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5F" w:rsidRPr="006C69A9" w:rsidRDefault="00264D5F" w:rsidP="00264D5F">
      <w:pPr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6C69A9">
        <w:rPr>
          <w:rFonts w:ascii="Times New Roman" w:eastAsia="Times New Roman" w:hAnsi="Times New Roman" w:cs="Times New Roman"/>
          <w:b/>
        </w:rPr>
        <w:t xml:space="preserve">ВСЕРОССИЙСКИЙ КОНКУРС ПРОФЕССИОНАЛЬНОГО МАСТЕРСТВА </w:t>
      </w:r>
    </w:p>
    <w:p w:rsidR="00264D5F" w:rsidRPr="006C69A9" w:rsidRDefault="00264D5F" w:rsidP="00264D5F">
      <w:pPr>
        <w:ind w:firstLine="567"/>
        <w:jc w:val="center"/>
        <w:rPr>
          <w:rFonts w:ascii="Times New Roman" w:hAnsi="Times New Roman" w:cs="Times New Roman"/>
          <w:b/>
        </w:rPr>
      </w:pPr>
      <w:r w:rsidRPr="006C69A9">
        <w:rPr>
          <w:rFonts w:ascii="Times New Roman" w:eastAsia="Times New Roman" w:hAnsi="Times New Roman" w:cs="Times New Roman"/>
          <w:b/>
        </w:rPr>
        <w:t>ПЕДАГОГ – ПСИХОЛОГ РОССИИ – 2020</w:t>
      </w:r>
    </w:p>
    <w:p w:rsidR="00264D5F" w:rsidRPr="006C69A9" w:rsidRDefault="00264D5F" w:rsidP="00264D5F">
      <w:pPr>
        <w:ind w:firstLine="567"/>
        <w:jc w:val="center"/>
        <w:rPr>
          <w:rFonts w:ascii="Times New Roman" w:hAnsi="Times New Roman" w:cs="Times New Roman"/>
          <w:b/>
          <w:smallCaps/>
        </w:rPr>
      </w:pPr>
      <w:r w:rsidRPr="006C69A9">
        <w:rPr>
          <w:rFonts w:ascii="Times New Roman" w:hAnsi="Times New Roman" w:cs="Times New Roman"/>
          <w:b/>
          <w:smallCaps/>
        </w:rPr>
        <w:t>ЗАЩИТА РЕАЛИЗУЕМОЙ ПСИХОЛОГО – ПЕДАГОГИЧЕСКОЙ ПРАКТИКИ</w:t>
      </w:r>
    </w:p>
    <w:p w:rsidR="00264D5F" w:rsidRDefault="00264D5F" w:rsidP="00264D5F">
      <w:pPr>
        <w:ind w:firstLine="567"/>
        <w:rPr>
          <w:rFonts w:ascii="Times New Roman" w:hAnsi="Times New Roman" w:cs="Times New Roman"/>
          <w:smallCaps/>
          <w:sz w:val="28"/>
          <w:szCs w:val="28"/>
        </w:rPr>
      </w:pPr>
    </w:p>
    <w:p w:rsidR="009A77A1" w:rsidRDefault="009A77A1" w:rsidP="00264D5F">
      <w:pPr>
        <w:ind w:firstLine="567"/>
        <w:rPr>
          <w:rFonts w:ascii="Times New Roman" w:hAnsi="Times New Roman" w:cs="Times New Roman"/>
          <w:smallCaps/>
          <w:sz w:val="28"/>
          <w:szCs w:val="28"/>
        </w:rPr>
      </w:pPr>
    </w:p>
    <w:p w:rsidR="009A77A1" w:rsidRDefault="009A77A1" w:rsidP="00264D5F">
      <w:pPr>
        <w:ind w:firstLine="567"/>
        <w:rPr>
          <w:rFonts w:ascii="Times New Roman" w:hAnsi="Times New Roman" w:cs="Times New Roman"/>
          <w:smallCaps/>
          <w:sz w:val="28"/>
          <w:szCs w:val="28"/>
        </w:rPr>
      </w:pPr>
    </w:p>
    <w:p w:rsidR="00264D5F" w:rsidRDefault="00264D5F" w:rsidP="00264D5F">
      <w:pPr>
        <w:ind w:firstLine="567"/>
        <w:rPr>
          <w:rFonts w:ascii="Times New Roman" w:hAnsi="Times New Roman" w:cs="Times New Roman"/>
          <w:smallCaps/>
          <w:sz w:val="28"/>
          <w:szCs w:val="28"/>
        </w:rPr>
      </w:pPr>
    </w:p>
    <w:p w:rsidR="00264D5F" w:rsidRPr="006C69A9" w:rsidRDefault="00264D5F" w:rsidP="006C69A9">
      <w:pPr>
        <w:pStyle w:val="a9"/>
        <w:spacing w:line="276" w:lineRule="auto"/>
        <w:ind w:firstLine="567"/>
        <w:jc w:val="left"/>
        <w:rPr>
          <w:rFonts w:cs="Times New Roman"/>
          <w:i w:val="0"/>
          <w:szCs w:val="32"/>
        </w:rPr>
      </w:pPr>
      <w:r w:rsidRPr="006C69A9">
        <w:rPr>
          <w:rFonts w:cs="Times New Roman"/>
          <w:i w:val="0"/>
          <w:szCs w:val="32"/>
        </w:rPr>
        <w:t xml:space="preserve">Описание реализуемой </w:t>
      </w:r>
      <w:proofErr w:type="spellStart"/>
      <w:r w:rsidRPr="006C69A9">
        <w:rPr>
          <w:rFonts w:cs="Times New Roman"/>
          <w:i w:val="0"/>
          <w:szCs w:val="32"/>
        </w:rPr>
        <w:t>психолого</w:t>
      </w:r>
      <w:proofErr w:type="spellEnd"/>
      <w:r w:rsidRPr="006C69A9">
        <w:rPr>
          <w:rFonts w:cs="Times New Roman"/>
          <w:i w:val="0"/>
          <w:szCs w:val="32"/>
        </w:rPr>
        <w:t>–педагогической практики</w:t>
      </w:r>
    </w:p>
    <w:p w:rsidR="00264D5F" w:rsidRDefault="00264D5F" w:rsidP="00264D5F">
      <w:pPr>
        <w:pStyle w:val="a9"/>
        <w:spacing w:line="276" w:lineRule="auto"/>
        <w:ind w:firstLine="567"/>
        <w:rPr>
          <w:rFonts w:cs="Times New Roman"/>
          <w:b w:val="0"/>
          <w:i w:val="0"/>
          <w:sz w:val="36"/>
          <w:szCs w:val="36"/>
        </w:rPr>
      </w:pPr>
    </w:p>
    <w:p w:rsidR="006C69A9" w:rsidRPr="006C69A9" w:rsidRDefault="006C69A9" w:rsidP="006C69A9">
      <w:pPr>
        <w:shd w:val="clear" w:color="auto" w:fill="FFFFFF"/>
        <w:spacing w:before="83" w:after="83" w:line="348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Развивающая программа по развитию эмоциональной сферы детей старшего дошкольного возраста</w:t>
      </w:r>
    </w:p>
    <w:p w:rsidR="006C69A9" w:rsidRPr="006C69A9" w:rsidRDefault="006C69A9" w:rsidP="006C69A9">
      <w:pPr>
        <w:shd w:val="clear" w:color="auto" w:fill="FFFFFF"/>
        <w:spacing w:before="83" w:after="83" w:line="348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6C69A9" w:rsidRPr="006C69A9" w:rsidRDefault="006C69A9" w:rsidP="006C69A9">
      <w:pPr>
        <w:shd w:val="clear" w:color="auto" w:fill="FFFFFF"/>
        <w:spacing w:before="83" w:after="83" w:line="348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«Загадочный мир эмоций»</w:t>
      </w:r>
    </w:p>
    <w:p w:rsidR="00264D5F" w:rsidRDefault="00264D5F" w:rsidP="00264D5F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6C69A9" w:rsidRDefault="006C69A9" w:rsidP="00264D5F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6C69A9" w:rsidRDefault="006C69A9" w:rsidP="00264D5F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6C69A9" w:rsidRDefault="006C69A9" w:rsidP="00264D5F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6C69A9" w:rsidRDefault="006C69A9" w:rsidP="00264D5F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6C69A9" w:rsidRDefault="006C69A9" w:rsidP="00264D5F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264D5F" w:rsidRDefault="00264D5F" w:rsidP="00264D5F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iCs/>
          <w:sz w:val="32"/>
          <w:szCs w:val="32"/>
        </w:rPr>
      </w:pPr>
    </w:p>
    <w:p w:rsidR="00264D5F" w:rsidRDefault="00264D5F" w:rsidP="00264D5F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Программа с</w:t>
      </w:r>
      <w:r w:rsidRPr="0021117F">
        <w:rPr>
          <w:rFonts w:cs="Times New Roman"/>
          <w:bCs/>
          <w:iCs/>
          <w:sz w:val="28"/>
          <w:szCs w:val="28"/>
        </w:rPr>
        <w:t>оставлена</w:t>
      </w:r>
    </w:p>
    <w:p w:rsidR="00264D5F" w:rsidRDefault="00264D5F" w:rsidP="00264D5F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 w:rsidRPr="0021117F">
        <w:rPr>
          <w:rFonts w:cs="Times New Roman"/>
          <w:bCs/>
          <w:iCs/>
          <w:sz w:val="28"/>
          <w:szCs w:val="28"/>
        </w:rPr>
        <w:t>педагогом – психологом</w:t>
      </w:r>
    </w:p>
    <w:p w:rsidR="006C69A9" w:rsidRDefault="006C69A9" w:rsidP="00264D5F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МБДОУ «Детский сад №88 комбинированного вида» </w:t>
      </w:r>
      <w:proofErr w:type="gramStart"/>
      <w:r>
        <w:rPr>
          <w:rFonts w:cs="Times New Roman"/>
          <w:bCs/>
          <w:iCs/>
          <w:sz w:val="28"/>
          <w:szCs w:val="28"/>
        </w:rPr>
        <w:t>г</w:t>
      </w:r>
      <w:proofErr w:type="gramEnd"/>
      <w:r>
        <w:rPr>
          <w:rFonts w:cs="Times New Roman"/>
          <w:bCs/>
          <w:iCs/>
          <w:sz w:val="28"/>
          <w:szCs w:val="28"/>
        </w:rPr>
        <w:t>. Орла</w:t>
      </w:r>
    </w:p>
    <w:p w:rsidR="00264D5F" w:rsidRPr="0021117F" w:rsidRDefault="006C69A9" w:rsidP="00264D5F">
      <w:pPr>
        <w:pStyle w:val="Standard"/>
        <w:spacing w:line="276" w:lineRule="auto"/>
        <w:ind w:firstLine="567"/>
        <w:jc w:val="right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Башкировой Екатериной Владимировной</w:t>
      </w:r>
    </w:p>
    <w:p w:rsidR="006C69A9" w:rsidRDefault="006C69A9" w:rsidP="00264D5F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6C69A9" w:rsidRDefault="006C69A9" w:rsidP="00264D5F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6C69A9" w:rsidRDefault="006C69A9" w:rsidP="00264D5F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6C69A9" w:rsidRDefault="006C69A9" w:rsidP="00264D5F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264D5F" w:rsidRDefault="006C69A9" w:rsidP="00264D5F">
      <w:pPr>
        <w:ind w:firstLine="567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г. Орёл</w:t>
      </w:r>
    </w:p>
    <w:p w:rsidR="00264D5F" w:rsidRDefault="00264D5F" w:rsidP="00264D5F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71266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75E5A" w:rsidRPr="00475E5A" w:rsidRDefault="00475E5A" w:rsidP="00475E5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E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информация</w:t>
      </w:r>
    </w:p>
    <w:p w:rsidR="00475E5A" w:rsidRDefault="00475E5A" w:rsidP="00475E5A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475E5A" w:rsidRDefault="00475E5A" w:rsidP="00475E5A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75E5A">
        <w:rPr>
          <w:rFonts w:eastAsia="Times New Roman" w:cs="Times New Roman"/>
          <w:sz w:val="28"/>
          <w:szCs w:val="28"/>
        </w:rPr>
        <w:t>Программа</w:t>
      </w:r>
      <w:r w:rsidRPr="00475E5A">
        <w:rPr>
          <w:rFonts w:eastAsia="Times New Roman" w:cs="Times New Roman"/>
          <w:bCs/>
          <w:sz w:val="28"/>
          <w:szCs w:val="28"/>
          <w:lang w:eastAsia="ru-RU"/>
        </w:rPr>
        <w:t xml:space="preserve"> по развитию эмоциональной сферы детей старшего дошкольного возраста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75E5A">
        <w:rPr>
          <w:rFonts w:eastAsia="Times New Roman" w:cs="Times New Roman"/>
          <w:bCs/>
          <w:sz w:val="28"/>
          <w:szCs w:val="28"/>
          <w:lang w:eastAsia="ru-RU"/>
        </w:rPr>
        <w:t>«Загадочный мир эмоций»</w:t>
      </w:r>
      <w:r w:rsidRPr="00475E5A">
        <w:rPr>
          <w:rFonts w:eastAsia="Times New Roman" w:cs="Times New Roman"/>
          <w:sz w:val="28"/>
          <w:szCs w:val="28"/>
        </w:rPr>
        <w:t xml:space="preserve"> (далее Программа) разработана педагогом – психологом</w:t>
      </w:r>
      <w:r w:rsidRPr="00475E5A">
        <w:rPr>
          <w:rFonts w:cs="Times New Roman"/>
          <w:bCs/>
          <w:iCs/>
          <w:sz w:val="28"/>
          <w:szCs w:val="28"/>
        </w:rPr>
        <w:t xml:space="preserve"> </w:t>
      </w:r>
      <w:r>
        <w:rPr>
          <w:rFonts w:cs="Times New Roman"/>
          <w:bCs/>
          <w:iCs/>
          <w:sz w:val="28"/>
          <w:szCs w:val="28"/>
        </w:rPr>
        <w:t>Башкировой Екатериной Владимировной</w:t>
      </w:r>
      <w:r w:rsidRPr="00475E5A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на основе</w:t>
      </w:r>
      <w:r w:rsidRPr="00264D5F">
        <w:rPr>
          <w:rFonts w:cs="Times New Roman"/>
          <w:sz w:val="28"/>
          <w:szCs w:val="28"/>
        </w:rPr>
        <w:t xml:space="preserve"> авторской программы Лебедевой Н. Б. «Вместе весело шагать …»; программы </w:t>
      </w:r>
      <w:proofErr w:type="spellStart"/>
      <w:r w:rsidRPr="00264D5F">
        <w:rPr>
          <w:rFonts w:cs="Times New Roman"/>
          <w:sz w:val="28"/>
          <w:szCs w:val="28"/>
        </w:rPr>
        <w:t>Хухлаевой</w:t>
      </w:r>
      <w:proofErr w:type="spellEnd"/>
      <w:r w:rsidRPr="00264D5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О. В. «Удивляюсь, злюсь, боюсь».</w:t>
      </w:r>
    </w:p>
    <w:p w:rsidR="00475E5A" w:rsidRPr="000E51C1" w:rsidRDefault="00475E5A" w:rsidP="00475E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0E51C1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Оригинальность программы состоит в подборе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методов и форм работы, направленных на решение проблем, актуальных для детей каждой конкретной группы. Упражнения регулярно обновляются и подстраиваются под конкретную группу дошкольников, под их личностные характеристики и актуальные проблемы.</w:t>
      </w:r>
    </w:p>
    <w:p w:rsidR="00475E5A" w:rsidRDefault="00475E5A" w:rsidP="00C523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484">
        <w:rPr>
          <w:rFonts w:ascii="Times New Roman" w:eastAsia="Times New Roman" w:hAnsi="Times New Roman" w:cs="Times New Roman"/>
          <w:b/>
          <w:sz w:val="28"/>
          <w:szCs w:val="28"/>
        </w:rPr>
        <w:t>Место реализации Программы:</w:t>
      </w:r>
      <w:r w:rsidRPr="00AC7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3A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общеобразовательное учреждение </w:t>
      </w:r>
      <w:r w:rsidR="00C523A3" w:rsidRPr="00C523A3">
        <w:rPr>
          <w:rFonts w:ascii="Times New Roman" w:hAnsi="Times New Roman" w:cs="Times New Roman"/>
          <w:bCs/>
          <w:iCs/>
          <w:sz w:val="28"/>
          <w:szCs w:val="28"/>
        </w:rPr>
        <w:t xml:space="preserve">«Детский сад №88 комбинированного вида» </w:t>
      </w:r>
      <w:proofErr w:type="gramStart"/>
      <w:r w:rsidR="00C523A3" w:rsidRPr="00C523A3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 w:rsidR="00C523A3" w:rsidRPr="00C523A3">
        <w:rPr>
          <w:rFonts w:ascii="Times New Roman" w:hAnsi="Times New Roman" w:cs="Times New Roman"/>
          <w:bCs/>
          <w:iCs/>
          <w:sz w:val="28"/>
          <w:szCs w:val="28"/>
        </w:rPr>
        <w:t>. Орла</w:t>
      </w:r>
      <w:r w:rsidR="00C523A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C523A3">
        <w:rPr>
          <w:rFonts w:ascii="Times New Roman" w:hAnsi="Times New Roman" w:cs="Times New Roman"/>
          <w:sz w:val="28"/>
          <w:szCs w:val="28"/>
        </w:rPr>
        <w:t xml:space="preserve">Тел./факс (8-486)-47-62-99; </w:t>
      </w:r>
      <w:proofErr w:type="spellStart"/>
      <w:r w:rsidR="00C523A3" w:rsidRPr="00AC7484">
        <w:rPr>
          <w:rStyle w:val="a5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mail</w:t>
      </w:r>
      <w:proofErr w:type="spellEnd"/>
      <w:r w:rsidR="00C523A3" w:rsidRPr="00AC7484">
        <w:rPr>
          <w:rStyle w:val="a5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:</w:t>
      </w:r>
      <w:r w:rsidR="00C523A3">
        <w:rPr>
          <w:rStyle w:val="a5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="00C523A3" w:rsidRPr="00C523A3">
        <w:rPr>
          <w:rFonts w:ascii="Times New Roman" w:hAnsi="Times New Roman" w:cs="Times New Roman"/>
          <w:sz w:val="28"/>
          <w:szCs w:val="28"/>
          <w:lang w:val="en-US"/>
        </w:rPr>
        <w:t>detsad</w:t>
      </w:r>
      <w:proofErr w:type="spellEnd"/>
      <w:r w:rsidR="00C523A3" w:rsidRPr="00C523A3">
        <w:rPr>
          <w:rFonts w:ascii="Times New Roman" w:hAnsi="Times New Roman" w:cs="Times New Roman"/>
          <w:sz w:val="28"/>
          <w:szCs w:val="28"/>
        </w:rPr>
        <w:t>_88@</w:t>
      </w:r>
      <w:r w:rsidR="00C523A3" w:rsidRPr="00C523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523A3" w:rsidRPr="00C523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523A3" w:rsidRPr="00C523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C748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; контактное лицо: руководитель </w:t>
      </w:r>
      <w:r w:rsidR="00526C36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Клюева Ирина Николаевна</w:t>
      </w:r>
    </w:p>
    <w:p w:rsidR="006C69A9" w:rsidRDefault="006C69A9" w:rsidP="006C69A9">
      <w:pPr>
        <w:shd w:val="clear" w:color="auto" w:fill="FFFFFF"/>
        <w:spacing w:before="83" w:after="83" w:line="34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6B1" w:rsidRPr="006C69A9" w:rsidRDefault="006C69A9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- это особый период в развитии ребёнка, когда развиваются самые общие способности, которые необходимы любому человеку в любом виде деятельности. «Умение общаться с другими людьми, действовать совместно с ними, способность хотеть, радоваться и огорчаться, познавать новое, пускай наивно, но зато ярко и нестандартно, </w:t>
      </w:r>
      <w:proofErr w:type="gramStart"/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</w:t>
      </w:r>
      <w:proofErr w:type="gramEnd"/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и понимать жизнь - это и ещё многое другое несёт в себе дошкольное детство» (Л. А. </w:t>
      </w:r>
      <w:proofErr w:type="spellStart"/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дети стали менее отзывчивыми к чувствам других, они всегда способны не только понять чужие эмоции, но и осознать свои, не могут выразить свои чувства, а если и выражают их, то зачастую в резкой форме. Отсюда возникают проблемы в общении со сверстниками и взрослыми. К </w:t>
      </w: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тому же обеднённая эмоциональная сфера является причиной замедления развития сферы интеллектуальной. Дети мало интересуются чем-то новым, их игры лишены творчества, а некоторые малыши вообще не умеют играть.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свой личный опыт, могу сказать, что многие дети не умеют даже улыбаться. А ведь у детей с угнетённой эмоциональной сферой процесс социализации проходит довольно трудно, им сложно усвоить правила поведения в обществе, и это может привести к негативным последствиям.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психологии проблема эмоционального развития детей по праву признана одной из самых значимых и дискуссионных. Прежде всего, это связано с многозначностью понимания термина «эмоциональное развитие» в различных научно</w:t>
      </w: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-теоретических подходах и отдельных концепциях.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играют важную роль в жизни детей. Проявляясь в поведении, они информируют взрослого о том, что ребёнку нравится, что сердит, что огорчает. По мере того, как ребёнок растёт, его эмоциональный мир становится богаче и разнообразнее.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с самого раннего возраста необходимо знакомится с собственными эмоциями. Это даёт нам возможность в дальнейшем стать хозяевами своей душевной жизни и не позволяет эмоциям, особенно негативным, руководить нашими словами, мыслями, поступками и чувствами и, что самое главное, искажать общение с другими людьми.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всей кажущейся простоте распознавание и передача эмоций - достаточно сложный процесс, требующий от ребёнка определённых знаний, определённого уровня развития. Дети обращают внимание в основном на выражение лица, не придавая значения пантомимике (позе, жестам) и имеют недостаточные представления об эмоциональных состояниях человека и их проявлениях.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Эмоции не развиваются сами по себе. Они не имеют своей собственной истории. Изменяются установки личности, её отношения к миру, и вместе с ними преобразуются эмоции.</w:t>
      </w:r>
    </w:p>
    <w:p w:rsidR="002566B1" w:rsidRP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через эмоциональное воздействие - очень тонкий процесс. Основная задача заключается не в том, чтобы подавлять и искоренять эмоции, а в том, чтобы надлежащим образом их направлять.</w:t>
      </w:r>
    </w:p>
    <w:p w:rsidR="002566B1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этим, мною была разработана программа по развитию эмоциональной сферы детей старшег</w:t>
      </w:r>
      <w:r w:rsidR="003A6B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дошкольного возраста «Загадочный мир</w:t>
      </w:r>
      <w:r w:rsidRPr="0025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эмоций», которая была апробирована и реализуется в старшей и подготовительной группах как развивающая.</w:t>
      </w:r>
      <w:proofErr w:type="gramEnd"/>
    </w:p>
    <w:p w:rsidR="006C69A9" w:rsidRPr="002566B1" w:rsidRDefault="006C69A9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9A9" w:rsidRDefault="006C69A9" w:rsidP="006C69A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Нормативно – правовое обеспечение Программы</w:t>
      </w:r>
    </w:p>
    <w:p w:rsidR="006C69A9" w:rsidRPr="00FD61FB" w:rsidRDefault="006C69A9" w:rsidP="006C69A9">
      <w:pPr>
        <w:pStyle w:val="Style33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61FB">
        <w:rPr>
          <w:rStyle w:val="FontStyle188"/>
          <w:sz w:val="28"/>
          <w:szCs w:val="28"/>
        </w:rPr>
        <w:t>Конституции Российской Федерации (ст.43);</w:t>
      </w:r>
    </w:p>
    <w:p w:rsidR="006C69A9" w:rsidRDefault="006C69A9" w:rsidP="006C69A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D61FB">
        <w:rPr>
          <w:rFonts w:ascii="Times New Roman" w:hAnsi="Times New Roman" w:cs="Times New Roman"/>
          <w:sz w:val="28"/>
          <w:szCs w:val="28"/>
        </w:rPr>
        <w:t>акон Российской Федерации № 273 - ФЗ от 29.12.2012 г. «Об образовании в Российской Федерации». Статья 42. «</w:t>
      </w:r>
      <w:proofErr w:type="spellStart"/>
      <w:r w:rsidRPr="00FD61F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D61FB">
        <w:rPr>
          <w:rFonts w:ascii="Times New Roman" w:hAnsi="Times New Roman" w:cs="Times New Roman"/>
          <w:sz w:val="28"/>
          <w:szCs w:val="28"/>
        </w:rPr>
        <w:t xml:space="preserve"> – педагогическая, медицинская и социальная помощь </w:t>
      </w:r>
      <w:proofErr w:type="gramStart"/>
      <w:r w:rsidRPr="00FD61F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D61FB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адаптации»;</w:t>
      </w:r>
    </w:p>
    <w:p w:rsidR="006C69A9" w:rsidRDefault="006C69A9" w:rsidP="006C69A9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№ 1897 (ред. от 31.12.2015) «Об утверждении федерального государственного образовательного стандарта основного общего образования» (зарегистрировано в Минюсте России 01.02.2011 № 19644);</w:t>
      </w:r>
    </w:p>
    <w:p w:rsidR="006C69A9" w:rsidRPr="00983800" w:rsidRDefault="006C69A9" w:rsidP="006C69A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(утвержден Приказом </w:t>
      </w:r>
      <w:proofErr w:type="spellStart"/>
      <w:r w:rsidRPr="0098380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83800">
        <w:rPr>
          <w:rFonts w:ascii="Times New Roman" w:hAnsi="Times New Roman"/>
          <w:sz w:val="28"/>
          <w:szCs w:val="28"/>
        </w:rPr>
        <w:t xml:space="preserve"> РФ от 30.08.2013 г. №1015);</w:t>
      </w:r>
    </w:p>
    <w:p w:rsidR="006C69A9" w:rsidRPr="00983800" w:rsidRDefault="006C69A9" w:rsidP="006C69A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>Приказ Минтруда России от 24.07.2015 № 514н «Об утверждении профессионального стандарта «Педагог – психолог (психолог в системе образования)»;</w:t>
      </w:r>
    </w:p>
    <w:p w:rsidR="006C69A9" w:rsidRPr="00983800" w:rsidRDefault="006C69A9" w:rsidP="006C69A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83800">
        <w:rPr>
          <w:rFonts w:ascii="Times New Roman" w:hAnsi="Times New Roman" w:cs="Times New Roman"/>
          <w:sz w:val="28"/>
          <w:szCs w:val="28"/>
        </w:rPr>
        <w:t>исьмо Министерства образования Российской Федерации от 27.06.03 №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образования»;</w:t>
      </w:r>
      <w:proofErr w:type="gramEnd"/>
    </w:p>
    <w:p w:rsidR="006C69A9" w:rsidRDefault="006C69A9" w:rsidP="006C69A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3800">
        <w:rPr>
          <w:rFonts w:ascii="Times New Roman" w:hAnsi="Times New Roman" w:cs="Times New Roman"/>
          <w:sz w:val="28"/>
          <w:szCs w:val="28"/>
        </w:rPr>
        <w:t xml:space="preserve">исьмо </w:t>
      </w:r>
      <w:proofErr w:type="spellStart"/>
      <w:r w:rsidRPr="0098380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83800">
        <w:rPr>
          <w:rFonts w:ascii="Times New Roman" w:hAnsi="Times New Roman" w:cs="Times New Roman"/>
          <w:sz w:val="28"/>
          <w:szCs w:val="28"/>
        </w:rPr>
        <w:t xml:space="preserve"> РФ от 24.09.2009 №06 – 1216 «О совершенствовании комплексной многопрофильной </w:t>
      </w:r>
      <w:proofErr w:type="spellStart"/>
      <w:r w:rsidRPr="0098380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8380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83800">
        <w:rPr>
          <w:rFonts w:ascii="Times New Roman" w:hAnsi="Times New Roman" w:cs="Times New Roman"/>
          <w:sz w:val="28"/>
          <w:szCs w:val="28"/>
        </w:rPr>
        <w:t>пе</w:t>
      </w:r>
      <w:proofErr w:type="gramEnd"/>
      <w:r w:rsidRPr="00983800">
        <w:rPr>
          <w:rFonts w:ascii="Times New Roman" w:hAnsi="Times New Roman" w:cs="Times New Roman"/>
          <w:sz w:val="28"/>
          <w:szCs w:val="28"/>
        </w:rPr>
        <w:t xml:space="preserve">дагогической и </w:t>
      </w:r>
      <w:proofErr w:type="spellStart"/>
      <w:r w:rsidRPr="00983800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983800">
        <w:rPr>
          <w:rFonts w:ascii="Times New Roman" w:hAnsi="Times New Roman" w:cs="Times New Roman"/>
          <w:sz w:val="28"/>
          <w:szCs w:val="28"/>
        </w:rPr>
        <w:t>– социальной помощи обучающимся, воспитанникам»;</w:t>
      </w:r>
    </w:p>
    <w:p w:rsidR="006C69A9" w:rsidRPr="000F09A8" w:rsidRDefault="006C69A9" w:rsidP="006C69A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9A8">
        <w:rPr>
          <w:rFonts w:ascii="Times New Roman" w:hAnsi="Times New Roman" w:cs="Times New Roman"/>
          <w:sz w:val="28"/>
          <w:szCs w:val="28"/>
        </w:rPr>
        <w:t>Этический кодекс педагога–психолога службы практической психологии образования России (принят на Всероссийском съезде практических психологов обра</w:t>
      </w:r>
      <w:r>
        <w:rPr>
          <w:rFonts w:ascii="Times New Roman" w:hAnsi="Times New Roman" w:cs="Times New Roman"/>
          <w:sz w:val="28"/>
          <w:szCs w:val="28"/>
        </w:rPr>
        <w:t>зования, май, 2003 год, Москва);</w:t>
      </w:r>
    </w:p>
    <w:p w:rsidR="006C69A9" w:rsidRPr="00983800" w:rsidRDefault="006C69A9" w:rsidP="006C69A9">
      <w:pPr>
        <w:pStyle w:val="Style32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Style w:val="FontStyle188"/>
          <w:sz w:val="28"/>
          <w:szCs w:val="28"/>
        </w:rPr>
      </w:pPr>
      <w:r w:rsidRPr="00983800">
        <w:rPr>
          <w:rStyle w:val="FontStyle188"/>
          <w:sz w:val="28"/>
          <w:szCs w:val="28"/>
        </w:rPr>
        <w:t>Свидетельство о государственной аккредитации: серия ОН № 001840 регистрационный №2725 от 19.01.2011г. Срок де</w:t>
      </w:r>
      <w:r>
        <w:rPr>
          <w:rStyle w:val="FontStyle188"/>
          <w:sz w:val="28"/>
          <w:szCs w:val="28"/>
        </w:rPr>
        <w:t>йствия - до 19 января 2016 года;</w:t>
      </w:r>
    </w:p>
    <w:p w:rsidR="006C69A9" w:rsidRPr="00983800" w:rsidRDefault="006C69A9" w:rsidP="006C69A9">
      <w:pPr>
        <w:pStyle w:val="Style32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Style w:val="FontStyle188"/>
          <w:sz w:val="28"/>
          <w:szCs w:val="28"/>
        </w:rPr>
      </w:pPr>
      <w:r w:rsidRPr="00983800">
        <w:rPr>
          <w:rStyle w:val="FontStyle188"/>
          <w:sz w:val="28"/>
          <w:szCs w:val="28"/>
        </w:rPr>
        <w:t>Лицензия на право осуществления образовательной деятельности: серия РО № 018674регистрационный № 4292 от 12.05.2</w:t>
      </w:r>
      <w:r>
        <w:rPr>
          <w:rStyle w:val="FontStyle188"/>
          <w:sz w:val="28"/>
          <w:szCs w:val="28"/>
        </w:rPr>
        <w:t>011г. Срок действия – бессрочно;</w:t>
      </w:r>
    </w:p>
    <w:p w:rsidR="006C69A9" w:rsidRPr="00983800" w:rsidRDefault="006C69A9" w:rsidP="006C69A9">
      <w:pPr>
        <w:pStyle w:val="Style33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Style w:val="FontStyle188"/>
          <w:sz w:val="28"/>
          <w:szCs w:val="28"/>
        </w:rPr>
      </w:pPr>
      <w:r w:rsidRPr="00983800">
        <w:rPr>
          <w:rStyle w:val="FontStyle188"/>
          <w:sz w:val="28"/>
          <w:szCs w:val="28"/>
        </w:rPr>
        <w:t>Устав МКОУ СОШ №4 г. Мирного Архангельской области 16.11.2011 № 2601;</w:t>
      </w:r>
    </w:p>
    <w:p w:rsidR="006C69A9" w:rsidRPr="00983800" w:rsidRDefault="006C69A9" w:rsidP="006C69A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>Локальный акт МКОУ СОШ №4 «Должностная инструкция педагога – психолога»;</w:t>
      </w:r>
    </w:p>
    <w:p w:rsidR="006C69A9" w:rsidRPr="00983800" w:rsidRDefault="006C69A9" w:rsidP="006C69A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3800">
        <w:rPr>
          <w:rFonts w:ascii="Times New Roman" w:hAnsi="Times New Roman"/>
          <w:sz w:val="28"/>
          <w:szCs w:val="28"/>
        </w:rPr>
        <w:t xml:space="preserve">Локальный акт «Положение о службе </w:t>
      </w:r>
      <w:proofErr w:type="spellStart"/>
      <w:r w:rsidRPr="00983800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983800">
        <w:rPr>
          <w:rFonts w:ascii="Times New Roman" w:hAnsi="Times New Roman"/>
          <w:sz w:val="28"/>
          <w:szCs w:val="28"/>
        </w:rPr>
        <w:t xml:space="preserve"> – педагогического сопровождения» (Утверждено приказом директора МКОУ СОШ №4 от 01.09. 2014 №73/29);</w:t>
      </w:r>
    </w:p>
    <w:p w:rsidR="006C69A9" w:rsidRPr="000F09A8" w:rsidRDefault="006C69A9" w:rsidP="006C69A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9A8">
        <w:rPr>
          <w:rFonts w:ascii="Times New Roman" w:hAnsi="Times New Roman"/>
          <w:sz w:val="28"/>
          <w:szCs w:val="28"/>
        </w:rPr>
        <w:t>План работы педагога – психолога, учителя – логопеда, учителя – дефектолога, социального педагога, медицинского работника учебного учреждения на учебный год.</w:t>
      </w:r>
    </w:p>
    <w:p w:rsidR="006C69A9" w:rsidRDefault="006C69A9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9A9" w:rsidRDefault="006C69A9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программы: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эмоциональной сферы старших дошкольников.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знания детей о чувствах, эмоциях и способах их выражения, обогатить словарь детей за счёт слов, обозначающих различные эмоции, чувства, настроения;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и совершенствовать умение детей распознавать собственные эмоциональные состояния;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и развивать умение детей распознавать эмоциональные проявления других людей по различным признакам (мимике, пантомимике, интонации);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открытому проявлению эмоций и чувств различными социально приемлемыми способами (словесными, творческими и так далее);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 детей навыки общения в различных жизненных ситуациях со сверстниками и окружающими взрослыми.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 по программе: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психодиагностика эмоциональной сферы, направленная на выявление проблем эмоционального развития и наблюдения за динамикой развития ребёнка в условиях целенаправленной развивающей работы;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развивающая работа, направленная на гармонизацию и оптимизацию развития эмоциональной сферы ребёнка;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психологическая профилактика, направленная на предупреждение педагогических ошибок в развитии эмоционального мира детей.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эмоциональной сферы старших дошкольников </w:t>
      </w:r>
      <w:r w:rsidR="003A6BB9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«Загадочный мир эмоций»  включает 16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и состоит из </w:t>
      </w:r>
      <w:r w:rsidR="00D31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разделов</w:t>
      </w:r>
      <w:r w:rsidR="003A6BB9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: «Я и моё тело»,  «Я и мой язык», «Я и эмоции»</w:t>
      </w:r>
      <w:r w:rsidR="0087176F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«Обобщающий»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первом разделе</w:t>
      </w:r>
      <w:r w:rsidR="003A6BB9"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6BB9" w:rsidRPr="006C6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и моё тело»</w:t>
      </w: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собраны игры и упражнения, направленные:</w:t>
      </w:r>
    </w:p>
    <w:p w:rsidR="00BD5908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566B1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908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</w:t>
      </w:r>
      <w:r w:rsidR="00BD5908" w:rsidRPr="006C69A9">
        <w:rPr>
          <w:rFonts w:ascii="Times New Roman" w:hAnsi="Times New Roman" w:cs="Times New Roman"/>
          <w:sz w:val="28"/>
          <w:szCs w:val="28"/>
        </w:rPr>
        <w:t>оздание благоприятной атмосферы принятия и доверительности в общении, знакомство детей друг с другом;</w:t>
      </w:r>
    </w:p>
    <w:p w:rsidR="00BD5908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908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внимания к самому себе, к своим эмоциям и переживаниям.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втором разделе</w:t>
      </w:r>
      <w:r w:rsidR="00BD5908"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5908" w:rsidRPr="006C6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и мой язык»</w:t>
      </w: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игры и упражнения, направленные:</w:t>
      </w:r>
    </w:p>
    <w:p w:rsidR="00BD5908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5908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</w:t>
      </w:r>
      <w:r w:rsidR="00BD5908" w:rsidRPr="006C69A9">
        <w:rPr>
          <w:rFonts w:ascii="Times New Roman" w:hAnsi="Times New Roman" w:cs="Times New Roman"/>
          <w:sz w:val="28"/>
          <w:szCs w:val="28"/>
        </w:rPr>
        <w:t>накомство с базовыми навыками общения: вербальными и невербальными (жестами, мимикой и пантомимикой)</w:t>
      </w:r>
    </w:p>
    <w:p w:rsidR="002566B1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66B1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распознавание эмоциональных реакций окружающих;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раздел</w:t>
      </w:r>
      <w:r w:rsidR="00BD5908"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5908" w:rsidRPr="006C6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и эмоции»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908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игры и упражнения, направленные:</w:t>
      </w:r>
    </w:p>
    <w:p w:rsidR="0087176F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расширение представлений о разных  эмоциях: радость, грусть,</w:t>
      </w:r>
    </w:p>
    <w:p w:rsidR="0087176F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удивление, страх, гнев, интерес, стыд, отвращение;</w:t>
      </w:r>
    </w:p>
    <w:p w:rsidR="0087176F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способности различать свои мышечные и эмоциональные</w:t>
      </w:r>
    </w:p>
    <w:p w:rsidR="0087176F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ощущения;</w:t>
      </w:r>
    </w:p>
    <w:p w:rsidR="0087176F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понимание индивидуальных особенностей других людей;</w:t>
      </w:r>
    </w:p>
    <w:p w:rsidR="0087176F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умения адекватно выражать свои чувства и управлять ими.</w:t>
      </w:r>
    </w:p>
    <w:p w:rsidR="00BD5908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Четвёртый раздел «Обобщающий».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разделе в ходе упражнений у детей:</w:t>
      </w:r>
    </w:p>
    <w:p w:rsidR="002566B1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закрепляются знания об</w:t>
      </w:r>
      <w:r w:rsidR="002566B1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эмоциях;</w:t>
      </w:r>
    </w:p>
    <w:p w:rsidR="002566B1" w:rsidRPr="006C69A9" w:rsidRDefault="0087176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7782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6B1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приобретаются навыки взаимодействия с другими людьми в различных жизненных ситуациях.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рассчитаны на старших дошкольников, проводятся один раз в неделю. Продолжительность</w:t>
      </w:r>
      <w:r w:rsidR="00BD5908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из них составляет 20-30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форма р</w:t>
      </w:r>
      <w:r w:rsidR="00BD5908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групповая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занятий проводится предварительная диагностика развития эмоциональной сферы детей, которая позволила сформировать равнозначные по подготовленности детей групп. Для этого я воспользовалась методикой Л.Л.Стрелковой.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Предложенные задания позволяют изучить: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особенности использования детьми мимики и пантомимики при демонстрации заданной эмоции;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изучение выразительности речи (произнести фразу «Вот эта погода» с разной интонацией);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изучение восприятия детьми графического изображения эмоций;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изучение понимания детьми эмоционального состояния своего и окружающих.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данной программе строятся в доступной и интересной для детей форме - в форме театрализованной игры, которая включает в себе следующие приёмы активного обучения: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этюды мимические и пантомимические, которые позволяют ребёнку почувствовать нужное эмоциональное состояние через движение и мимику;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элементы изобразительной деятельности в сочетании с этюдами приводит к взаимному усилению влияния на ребёнка и той и другой деятельности;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музыкальное сопровождение этюдов способствует эмоциональному переживанию различных настроений, снижению раздражительности и агрессивности, преодолению двигательного автоматизма, обучению технике выразительных движений;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сюжетно-ролевые игры в сочетании ведут к приобретению навыков общения со сверстниками.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программы начинается с приветствия, дети настраиваются на положительную эмоциональную атмосферу внутри группы. Завершаются занятия созданием детьми какого-либо рисунка, который является итогом работы и объединяет в себе все впечатления, полученные в ходе игры.</w:t>
      </w:r>
    </w:p>
    <w:p w:rsidR="002566B1" w:rsidRPr="006C69A9" w:rsidRDefault="00401A64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«Загадочный мир э</w:t>
      </w:r>
      <w:r w:rsidR="002566B1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моций» знакомит детей с собственными эмоциональными переживаниями, с проблемами, поступками, с эмоциональными состояниями других людей.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Занимаясь по этой программе, дети начинают понимать, какие действия и поступки приводят к одним и тем же переживаниям у всех людей независимо от возраста и пола. Так постепенно формируется понятие о гуманном и негуманном поведении, дети учатся замечать общность настроения природы и человека, сострадать людям, животным, растениям.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проведённой психодиагностики (промежуточной, в конце года) показали, что развивающи</w:t>
      </w:r>
      <w:r w:rsidR="003A6BB9"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занятия по программе «Загадочный мир</w:t>
      </w: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эмоций» способствуют снижению тревожности и агрессивности у детей, развитию у них </w:t>
      </w:r>
      <w:proofErr w:type="spellStart"/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воображения творческих способностей и, главное, приобретению навыков позитивного общения не только со сверстниками, но и </w:t>
      </w:r>
      <w:proofErr w:type="gramStart"/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2566B1" w:rsidRPr="006C69A9" w:rsidRDefault="002566B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эффективности программы является активное участие в ней педагогов и родителей.</w:t>
      </w:r>
    </w:p>
    <w:p w:rsidR="009A77A1" w:rsidRPr="009A77A1" w:rsidRDefault="009A77A1" w:rsidP="009A7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A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9A77A1" w:rsidRPr="009A77A1" w:rsidRDefault="009A77A1" w:rsidP="009A77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3251"/>
        <w:gridCol w:w="3099"/>
        <w:gridCol w:w="930"/>
      </w:tblGrid>
      <w:tr w:rsidR="009A77A1" w:rsidRPr="009A77A1" w:rsidTr="009A77A1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A77A1" w:rsidRPr="009A77A1" w:rsidTr="009A77A1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1.«Я и моё тело»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атмосферы принятия и доверительности в общении, знакомство детей друг с другом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1. Знакомство детей друг с другом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</w:tr>
      <w:tr w:rsidR="009A77A1" w:rsidRPr="009A77A1" w:rsidTr="009A77A1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2.«Я и мой язык»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Знакомство с базовыми навыками общения: вербальными и невербальными (жестами, мимикой и пантомимикой)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1. Удивительный мир эмоций и чувств.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2. Мимика и пантомимика.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7A1" w:rsidRPr="009A77A1" w:rsidTr="009A77A1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3. «Я и эмоции»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pStyle w:val="a4"/>
              <w:suppressAutoHyphens/>
              <w:spacing w:before="0" w:beforeAutospacing="0" w:after="0" w:afterAutospacing="0"/>
            </w:pPr>
            <w:r w:rsidRPr="009A77A1">
              <w:t>Снятие эмоционального дискомфорта; формирование у детей знаний об эмоциональном мире человека и способах управления им.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1. Радость.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2. Удивление.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3. Страх.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4. Гнев.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5. Горе, грусть.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6. Стыд, вина.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7. Отвращение.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8. Самодовольство.</w:t>
            </w:r>
          </w:p>
          <w:p w:rsidR="009A77A1" w:rsidRPr="009A77A1" w:rsidRDefault="009A77A1" w:rsidP="00C93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9. Любопытство, интерес</w:t>
            </w:r>
          </w:p>
          <w:p w:rsidR="009A77A1" w:rsidRPr="009A77A1" w:rsidRDefault="009A77A1" w:rsidP="009A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A1" w:rsidRPr="009A77A1" w:rsidTr="00B904F5">
        <w:trPr>
          <w:trHeight w:val="1308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«Обобщающий»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A1" w:rsidRPr="009A77A1" w:rsidRDefault="009A77A1" w:rsidP="009A77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Закрепление с детьми пройденного материала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A1" w:rsidRPr="009A77A1" w:rsidRDefault="009A77A1" w:rsidP="009A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1. Сказочное путешествие в страну эмоций и чувств.</w:t>
            </w:r>
          </w:p>
          <w:p w:rsidR="009A77A1" w:rsidRPr="009A77A1" w:rsidRDefault="009A77A1" w:rsidP="009A7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A1" w:rsidRPr="009A77A1" w:rsidTr="009A77A1"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A1" w:rsidRPr="009A77A1" w:rsidRDefault="009A77A1" w:rsidP="00C930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9A77A1" w:rsidRPr="009A77A1" w:rsidRDefault="009A77A1" w:rsidP="009A7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7A1" w:rsidRDefault="009A77A1" w:rsidP="009A77A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6B1" w:rsidRPr="009A77A1" w:rsidRDefault="009A77A1" w:rsidP="009A77A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9A77A1" w:rsidRPr="009A77A1" w:rsidRDefault="009A77A1" w:rsidP="009A77A1">
      <w:pPr>
        <w:pStyle w:val="6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77A1">
        <w:rPr>
          <w:rStyle w:val="a6"/>
          <w:rFonts w:ascii="Times New Roman" w:hAnsi="Times New Roman" w:cs="Times New Roman"/>
          <w:i/>
          <w:color w:val="auto"/>
          <w:sz w:val="28"/>
          <w:szCs w:val="28"/>
        </w:rPr>
        <w:t xml:space="preserve">Конспект занятия для детей подготовительной группы </w:t>
      </w:r>
    </w:p>
    <w:p w:rsidR="009A77A1" w:rsidRPr="009A77A1" w:rsidRDefault="009A77A1" w:rsidP="009A77A1">
      <w:pPr>
        <w:pStyle w:val="3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77A1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" Загадочный мир"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7A1">
        <w:rPr>
          <w:rFonts w:ascii="Times New Roman" w:hAnsi="Times New Roman" w:cs="Times New Roman"/>
          <w:b/>
          <w:sz w:val="28"/>
          <w:szCs w:val="28"/>
        </w:rPr>
        <w:t>Цель занятия: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развитие эмоционально-волевой сферы и коммуникативных навыков детей старшего дошкольного возраста.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7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1. Продолжить развивать у детей понимание эмоциональных состояний своих и окружающих людей.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 2. Совершенствовать способность управлять своими чувствами и эмоциями и умение узнавать, показывать эмоции, словесно обозначать и адекватно реагировать на них.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 3. Воспитывать доброжелательность и сочувствие. 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77A1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1. Музыка (ППК «Воскрешение», </w:t>
      </w:r>
      <w:proofErr w:type="spellStart"/>
      <w:r w:rsidRPr="009A77A1">
        <w:rPr>
          <w:rFonts w:ascii="Times New Roman" w:hAnsi="Times New Roman" w:cs="Times New Roman"/>
          <w:sz w:val="28"/>
          <w:szCs w:val="28"/>
        </w:rPr>
        <w:t>Карциолли</w:t>
      </w:r>
      <w:proofErr w:type="spellEnd"/>
      <w:r w:rsidRPr="009A77A1">
        <w:rPr>
          <w:rFonts w:ascii="Times New Roman" w:hAnsi="Times New Roman" w:cs="Times New Roman"/>
          <w:sz w:val="28"/>
          <w:szCs w:val="28"/>
        </w:rPr>
        <w:t xml:space="preserve"> «Жёлтый», музыкальная игра  «</w:t>
      </w:r>
      <w:proofErr w:type="spellStart"/>
      <w:r w:rsidRPr="009A77A1">
        <w:rPr>
          <w:rFonts w:ascii="Times New Roman" w:hAnsi="Times New Roman" w:cs="Times New Roman"/>
          <w:sz w:val="28"/>
          <w:szCs w:val="28"/>
        </w:rPr>
        <w:t>Чунга</w:t>
      </w:r>
      <w:proofErr w:type="spellEnd"/>
      <w:r w:rsidRPr="009A77A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A77A1">
        <w:rPr>
          <w:rFonts w:ascii="Times New Roman" w:hAnsi="Times New Roman" w:cs="Times New Roman"/>
          <w:sz w:val="28"/>
          <w:szCs w:val="28"/>
        </w:rPr>
        <w:t>Чанга</w:t>
      </w:r>
      <w:proofErr w:type="spellEnd"/>
      <w:r w:rsidRPr="009A77A1">
        <w:rPr>
          <w:rFonts w:ascii="Times New Roman" w:hAnsi="Times New Roman" w:cs="Times New Roman"/>
          <w:sz w:val="28"/>
          <w:szCs w:val="28"/>
        </w:rPr>
        <w:t>»).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2. Макеты планет (страх, злость, грусть).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3. Бумага, цветные карандаши, магнитики.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4. Заготовки цветов.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5. Пиктограмма радости.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6. Значки – смайлики.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77A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9A77A1" w:rsidRPr="009A77A1" w:rsidRDefault="009A77A1" w:rsidP="009A77A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77A1">
        <w:rPr>
          <w:sz w:val="28"/>
          <w:szCs w:val="28"/>
        </w:rPr>
        <w:t xml:space="preserve">Цикл занятий по программе </w:t>
      </w:r>
      <w:proofErr w:type="spellStart"/>
      <w:r w:rsidRPr="009A77A1">
        <w:rPr>
          <w:sz w:val="28"/>
          <w:szCs w:val="28"/>
        </w:rPr>
        <w:t>Хухлаевой</w:t>
      </w:r>
      <w:proofErr w:type="spellEnd"/>
      <w:r w:rsidRPr="009A77A1">
        <w:rPr>
          <w:sz w:val="28"/>
          <w:szCs w:val="28"/>
        </w:rPr>
        <w:t xml:space="preserve"> О. В.</w:t>
      </w:r>
      <w:r w:rsidRPr="009A77A1">
        <w:rPr>
          <w:i/>
          <w:sz w:val="28"/>
          <w:szCs w:val="28"/>
        </w:rPr>
        <w:t xml:space="preserve"> «Удивляюсь, злюсь, боюсь»</w:t>
      </w:r>
      <w:r w:rsidRPr="009A77A1">
        <w:rPr>
          <w:sz w:val="28"/>
          <w:szCs w:val="28"/>
        </w:rPr>
        <w:t xml:space="preserve"> на развитие эмоциональной сферы.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7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Разминка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77A1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Дети здороваются друг с другом по кругу, прислоняясь к ладони </w:t>
      </w:r>
      <w:proofErr w:type="gramStart"/>
      <w:r w:rsidRPr="009A77A1">
        <w:rPr>
          <w:rFonts w:ascii="Times New Roman" w:hAnsi="Times New Roman" w:cs="Times New Roman"/>
          <w:sz w:val="28"/>
          <w:szCs w:val="28"/>
        </w:rPr>
        <w:t>соседа</w:t>
      </w:r>
      <w:proofErr w:type="gramEnd"/>
      <w:r w:rsidRPr="009A77A1">
        <w:rPr>
          <w:rFonts w:ascii="Times New Roman" w:hAnsi="Times New Roman" w:cs="Times New Roman"/>
          <w:sz w:val="28"/>
          <w:szCs w:val="28"/>
        </w:rPr>
        <w:t xml:space="preserve"> справа и ласково говорят: «Доброе утро, …  (имя ребёнка)».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Ребята, а вы любите посещать разные места, путешествовать?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Я вас приглашаю совершить увлекательное путешествие по далёким планетам настроений! И полетим мы туда на космическом корабле. Готовы?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В путь! (дети изображают полёт космического корабля под музыку ППК «Воскрешение»)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7A1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Вот мы и добрались!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7A1">
        <w:rPr>
          <w:rFonts w:ascii="Times New Roman" w:hAnsi="Times New Roman" w:cs="Times New Roman"/>
          <w:b/>
          <w:sz w:val="28"/>
          <w:szCs w:val="28"/>
          <w:u w:val="single"/>
        </w:rPr>
        <w:t>Планета «Страха»</w:t>
      </w:r>
      <w:r w:rsidRPr="009A77A1">
        <w:rPr>
          <w:rFonts w:ascii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Посмотрите, ребята, на какую же это мы планету прилетели? Какие чувства у вас возникают, когда вы смотрите на неё?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Это  планета «Страха». На ней живут люди, которые всего боятся.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Дети, как мы можем узнать, что человеку страшно, если он нам об этом не говорит?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(Детям предлагается изобразить страх)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Молодцы! Ребята, а вы чего – </w:t>
      </w:r>
      <w:proofErr w:type="spellStart"/>
      <w:r w:rsidRPr="009A77A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9A77A1">
        <w:rPr>
          <w:rFonts w:ascii="Times New Roman" w:hAnsi="Times New Roman" w:cs="Times New Roman"/>
          <w:sz w:val="28"/>
          <w:szCs w:val="28"/>
        </w:rPr>
        <w:t xml:space="preserve"> боитесь?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А как вы думаете, жители этой планеты счастливы?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Да, они несчастны, т.к. постоянно всего боятся.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Давайте научим их справляться со  страхами.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lastRenderedPageBreak/>
        <w:t>Послушайте одну историю про страх и подумайте, как можно нарисовать свой страх.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«Жил-был Страх. </w:t>
      </w:r>
      <w:proofErr w:type="gramStart"/>
      <w:r w:rsidRPr="009A77A1">
        <w:rPr>
          <w:rFonts w:ascii="Times New Roman" w:hAnsi="Times New Roman" w:cs="Times New Roman"/>
          <w:sz w:val="28"/>
          <w:szCs w:val="28"/>
        </w:rPr>
        <w:t>Он был таким, каким все его представляли, он всегда был разным, тем, кто боялся темноты, он представлялся страшным чудовищем с огромными красными глазами, тем, кто боялся насекомых он представлялся в виде огромного мохнатого паука, каждый видел в нём то, чего сам боится.</w:t>
      </w:r>
      <w:proofErr w:type="gramEnd"/>
      <w:r w:rsidRPr="009A77A1">
        <w:rPr>
          <w:rFonts w:ascii="Times New Roman" w:hAnsi="Times New Roman" w:cs="Times New Roman"/>
          <w:sz w:val="28"/>
          <w:szCs w:val="28"/>
        </w:rPr>
        <w:t xml:space="preserve"> Страх очень хотел иметь друзей, он переживал из-за этой своей способности всех пугать, где бы он не появлялся, все убегали от него, но однажды он сам решил от всех убежать, чтобы не доставлять людям столько хлопот. </w:t>
      </w:r>
      <w:proofErr w:type="gramStart"/>
      <w:r w:rsidRPr="009A77A1">
        <w:rPr>
          <w:rFonts w:ascii="Times New Roman" w:hAnsi="Times New Roman" w:cs="Times New Roman"/>
          <w:sz w:val="28"/>
          <w:szCs w:val="28"/>
        </w:rPr>
        <w:t>Бежал он бежал</w:t>
      </w:r>
      <w:proofErr w:type="gramEnd"/>
      <w:r w:rsidRPr="009A77A1">
        <w:rPr>
          <w:rFonts w:ascii="Times New Roman" w:hAnsi="Times New Roman" w:cs="Times New Roman"/>
          <w:sz w:val="28"/>
          <w:szCs w:val="28"/>
        </w:rPr>
        <w:t xml:space="preserve"> и увидел большую тёмную пещеру и решил, что люди сюда никогда не придут, и он здесь никого не сможет испугать, а будет жить вдали, чтобы не причинять больше людям страдания»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</w:t>
      </w:r>
      <w:r w:rsidRPr="009A77A1">
        <w:rPr>
          <w:rFonts w:ascii="Times New Roman" w:hAnsi="Times New Roman" w:cs="Times New Roman"/>
          <w:sz w:val="28"/>
          <w:szCs w:val="28"/>
        </w:rPr>
        <w:t xml:space="preserve">: Ребята, а как выглядит ваш страх? Вы уже придумали, как можно его нарисовать? Я предлагаю нарисовать его!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 xml:space="preserve"> Дети рисуют свои страхи.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 xml:space="preserve"> 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Ребята, а вам интересно, чем закончилась эта история?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«Однажды страху надоело прятаться в пещере, там было сыро и неуютно, страх решил, что если он украсит своё жилище, то ему станет веселее</w:t>
      </w:r>
      <w:proofErr w:type="gramStart"/>
      <w:r w:rsidRPr="009A77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7A1">
        <w:rPr>
          <w:rFonts w:ascii="Times New Roman" w:hAnsi="Times New Roman" w:cs="Times New Roman"/>
          <w:sz w:val="28"/>
          <w:szCs w:val="28"/>
        </w:rPr>
        <w:t>Предлагаю вам украсит</w:t>
      </w:r>
      <w:proofErr w:type="gramEnd"/>
      <w:r w:rsidRPr="009A77A1">
        <w:rPr>
          <w:rFonts w:ascii="Times New Roman" w:hAnsi="Times New Roman" w:cs="Times New Roman"/>
          <w:sz w:val="28"/>
          <w:szCs w:val="28"/>
        </w:rPr>
        <w:t xml:space="preserve"> свой страх, сделать его  смешным, забавным, красивым. Как это можно сделать? (Психолог ведёт детей к пониманию того, что если они разукрасят страх, сделают его красивым, смешным, то страх перестанет быть страшным и с ним все подружатся.)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 xml:space="preserve"> Дети украшают свой рисунок. </w:t>
      </w:r>
    </w:p>
    <w:p w:rsidR="009A77A1" w:rsidRPr="009A77A1" w:rsidRDefault="009A77A1" w:rsidP="009A77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 xml:space="preserve"> 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Ребята, посмотрите, что произошло с вашими страхами? Какие они стали? Разве можно их теперь бояться?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А нам пора с вами дальше. Полетели!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7A1">
        <w:rPr>
          <w:rFonts w:ascii="Times New Roman" w:hAnsi="Times New Roman" w:cs="Times New Roman"/>
          <w:b/>
          <w:sz w:val="28"/>
          <w:szCs w:val="28"/>
          <w:u w:val="single"/>
        </w:rPr>
        <w:t>Планета «Злости».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lastRenderedPageBreak/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Ой, дети! Посмотрите, а что же это за планета? Как вы думаете?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A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7A1">
        <w:rPr>
          <w:rFonts w:ascii="Times New Roman" w:hAnsi="Times New Roman" w:cs="Times New Roman"/>
          <w:sz w:val="28"/>
          <w:szCs w:val="28"/>
        </w:rPr>
        <w:t xml:space="preserve">Злости!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А как вы догадались?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 xml:space="preserve">Дети отвечают. </w:t>
      </w:r>
      <w:r w:rsidRPr="009A77A1">
        <w:rPr>
          <w:rFonts w:ascii="Times New Roman" w:hAnsi="Times New Roman" w:cs="Times New Roman"/>
          <w:sz w:val="28"/>
          <w:szCs w:val="28"/>
        </w:rPr>
        <w:t>(Детям  предлагается изобразить злость.)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Жители этой планеты постоянно ругаются, злятся, дерутся, всё ломают. Поэтому они не дружат друг с другом и не ходят в гости.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Дети, а злость это хорошее чувство? Кто страдает, прежде всего, от злости?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Мне очень жалко жителей этой планеты. А вам?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Нам тоже!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Давайте им поможем и подскажем, как справиться со своим гневом. Какие вы знаете способы выражения гнева?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(Далее детям предлагается поиграть в </w:t>
      </w:r>
      <w:r w:rsidRPr="009A77A1">
        <w:rPr>
          <w:rFonts w:ascii="Times New Roman" w:hAnsi="Times New Roman" w:cs="Times New Roman"/>
          <w:b/>
          <w:i/>
          <w:sz w:val="28"/>
          <w:szCs w:val="28"/>
        </w:rPr>
        <w:t>игры</w:t>
      </w:r>
      <w:r w:rsidRPr="009A77A1">
        <w:rPr>
          <w:rFonts w:ascii="Times New Roman" w:hAnsi="Times New Roman" w:cs="Times New Roman"/>
          <w:sz w:val="28"/>
          <w:szCs w:val="28"/>
        </w:rPr>
        <w:t xml:space="preserve"> </w:t>
      </w:r>
      <w:r w:rsidRPr="009A77A1">
        <w:rPr>
          <w:rFonts w:ascii="Times New Roman" w:hAnsi="Times New Roman" w:cs="Times New Roman"/>
          <w:b/>
          <w:i/>
          <w:sz w:val="28"/>
          <w:szCs w:val="28"/>
        </w:rPr>
        <w:t>«Ругаемся овощами», «Снежки</w:t>
      </w:r>
      <w:r w:rsidRPr="009A77A1">
        <w:rPr>
          <w:rFonts w:ascii="Times New Roman" w:hAnsi="Times New Roman" w:cs="Times New Roman"/>
          <w:sz w:val="28"/>
          <w:szCs w:val="28"/>
        </w:rPr>
        <w:t>» (дети мнут бумагу и бросают её в коробку))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 xml:space="preserve">Психолог: </w:t>
      </w:r>
      <w:r w:rsidRPr="009A77A1">
        <w:rPr>
          <w:rFonts w:ascii="Times New Roman" w:hAnsi="Times New Roman" w:cs="Times New Roman"/>
          <w:sz w:val="28"/>
          <w:szCs w:val="28"/>
        </w:rPr>
        <w:t>А ещё, ребята, очень важно сохранить самообладание в порыве злости.</w:t>
      </w:r>
    </w:p>
    <w:p w:rsidR="009A77A1" w:rsidRPr="009A77A1" w:rsidRDefault="009A77A1" w:rsidP="009A77A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77A1">
        <w:rPr>
          <w:iCs/>
          <w:sz w:val="28"/>
          <w:szCs w:val="28"/>
        </w:rPr>
        <w:t>Как только вы почувствуете, что забеспокоились, хочется кого-то стукнуть, что-то кинуть, есть очень простой способ доказать себе свою силу (</w:t>
      </w:r>
      <w:r w:rsidRPr="009A77A1">
        <w:rPr>
          <w:b/>
          <w:i/>
          <w:iCs/>
          <w:sz w:val="28"/>
          <w:szCs w:val="28"/>
        </w:rPr>
        <w:t xml:space="preserve">упражнение </w:t>
      </w:r>
      <w:r w:rsidRPr="009A77A1">
        <w:rPr>
          <w:b/>
          <w:bCs/>
          <w:i/>
          <w:iCs/>
          <w:sz w:val="28"/>
          <w:szCs w:val="28"/>
        </w:rPr>
        <w:t>«Возьми себя в руки»</w:t>
      </w:r>
      <w:r w:rsidRPr="009A77A1">
        <w:rPr>
          <w:b/>
          <w:bCs/>
          <w:iCs/>
          <w:sz w:val="28"/>
          <w:szCs w:val="28"/>
        </w:rPr>
        <w:t>)</w:t>
      </w:r>
      <w:r w:rsidRPr="009A77A1">
        <w:rPr>
          <w:iCs/>
          <w:sz w:val="28"/>
          <w:szCs w:val="28"/>
        </w:rPr>
        <w:t>: обхватите ладонями локти и сильно прижмите руки к груди — это поза выдержанного человека.</w:t>
      </w:r>
    </w:p>
    <w:p w:rsidR="009A77A1" w:rsidRPr="009A77A1" w:rsidRDefault="009A77A1" w:rsidP="009A7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Теперь, я думаю, жители планеты смогут подружиться друг с другом и у них меньше будет ссор.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А мы  с вами летим дальше! Полетели!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7A1">
        <w:rPr>
          <w:rFonts w:ascii="Times New Roman" w:hAnsi="Times New Roman" w:cs="Times New Roman"/>
          <w:b/>
          <w:sz w:val="28"/>
          <w:szCs w:val="28"/>
          <w:u w:val="single"/>
        </w:rPr>
        <w:t>Планета «Грусти».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А это что за планета?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Грусти, печали.</w:t>
      </w:r>
      <w:r w:rsidRPr="009A77A1">
        <w:rPr>
          <w:rFonts w:ascii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Психолог: </w:t>
      </w:r>
      <w:r w:rsidRPr="009A77A1">
        <w:rPr>
          <w:rFonts w:ascii="Times New Roman" w:hAnsi="Times New Roman" w:cs="Times New Roman"/>
          <w:sz w:val="28"/>
          <w:szCs w:val="28"/>
        </w:rPr>
        <w:t>Как вы догадались?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Когда-то давно злая волшебница украла у жителей этой планеты радость и поселила на ней печаль. С тех пор здесь никогда не выглядывает солнце, и идут дожди. Как же нам помочь вернуть радость? Ребята, а что для вас означает «радость»? Что может поднять вам настроение?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 w:rsidRPr="009A77A1">
        <w:rPr>
          <w:rFonts w:ascii="Times New Roman" w:hAnsi="Times New Roman" w:cs="Times New Roman"/>
          <w:sz w:val="28"/>
          <w:szCs w:val="28"/>
        </w:rPr>
        <w:t xml:space="preserve"> Подарим планете «Грусти» цветы (дети наклеивают на планету вместо капелек цветы) и музыкальную игру «</w:t>
      </w:r>
      <w:proofErr w:type="spellStart"/>
      <w:r w:rsidRPr="009A77A1">
        <w:rPr>
          <w:rFonts w:ascii="Times New Roman" w:hAnsi="Times New Roman" w:cs="Times New Roman"/>
          <w:sz w:val="28"/>
          <w:szCs w:val="28"/>
        </w:rPr>
        <w:t>Чунга</w:t>
      </w:r>
      <w:proofErr w:type="spellEnd"/>
      <w:r w:rsidRPr="009A77A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A77A1">
        <w:rPr>
          <w:rFonts w:ascii="Times New Roman" w:hAnsi="Times New Roman" w:cs="Times New Roman"/>
          <w:sz w:val="28"/>
          <w:szCs w:val="28"/>
        </w:rPr>
        <w:t>Чанга</w:t>
      </w:r>
      <w:proofErr w:type="spellEnd"/>
      <w:r w:rsidRPr="009A77A1">
        <w:rPr>
          <w:rFonts w:ascii="Times New Roman" w:hAnsi="Times New Roman" w:cs="Times New Roman"/>
          <w:sz w:val="28"/>
          <w:szCs w:val="28"/>
        </w:rPr>
        <w:t>».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Дети, как вы думаете, настроение у нашей планеты улучшилось?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Когда нам весело и у нас хорошее настроение, что мы с вами делаем? Улыбаемся! Правильно.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(Дети наклеивают на планету улыбку и весёлые глаза, из заранее подготовленного материала)</w:t>
      </w:r>
      <w:r w:rsidRPr="009A77A1">
        <w:rPr>
          <w:rFonts w:ascii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Жители планеты вам очень благодарны, что вы снова подарили им радость! И в знак благодарности они вам дарят значки - смайлики.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Наше путешествие подходит к концу и нам пора возвращаться домой.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 xml:space="preserve">Сядем в наш космический корабль. Закроем глаза и скажем: «Мой космический корабль </w:t>
      </w:r>
      <w:proofErr w:type="gramStart"/>
      <w:r w:rsidRPr="009A77A1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9A77A1">
        <w:rPr>
          <w:rFonts w:ascii="Times New Roman" w:hAnsi="Times New Roman" w:cs="Times New Roman"/>
          <w:sz w:val="28"/>
          <w:szCs w:val="28"/>
        </w:rPr>
        <w:t xml:space="preserve"> домчи меня домой. Раз! Два! Три!» (звучит отрывок из музыки  </w:t>
      </w:r>
      <w:proofErr w:type="spellStart"/>
      <w:r w:rsidRPr="009A77A1">
        <w:rPr>
          <w:rFonts w:ascii="Times New Roman" w:hAnsi="Times New Roman" w:cs="Times New Roman"/>
          <w:sz w:val="28"/>
          <w:szCs w:val="28"/>
        </w:rPr>
        <w:t>Карциолли</w:t>
      </w:r>
      <w:proofErr w:type="spellEnd"/>
      <w:r w:rsidRPr="009A77A1">
        <w:rPr>
          <w:rFonts w:ascii="Times New Roman" w:hAnsi="Times New Roman" w:cs="Times New Roman"/>
          <w:sz w:val="28"/>
          <w:szCs w:val="28"/>
        </w:rPr>
        <w:t xml:space="preserve"> «Жёлтый»).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7A1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Вот мы и дома!</w:t>
      </w:r>
      <w:r w:rsidRPr="009A77A1">
        <w:rPr>
          <w:rFonts w:ascii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путешествие? Какие планеты мы с вами посетили? Какие чувства вы испытывали на протяжении всего нашего путешествия? Что понравилось, запомнилось больше всего?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lastRenderedPageBreak/>
        <w:t>Дети, я желаю вам никогда не унывать, чтобы на ваших лицах всегда светились улыбки! А если вдруг рядом с вами поселятся страх и злость, то я думаю, вы смежите с ними подружиться!</w:t>
      </w:r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7A1">
        <w:rPr>
          <w:rFonts w:ascii="Times New Roman" w:hAnsi="Times New Roman" w:cs="Times New Roman"/>
          <w:b/>
          <w:sz w:val="28"/>
          <w:szCs w:val="28"/>
        </w:rPr>
        <w:t xml:space="preserve">Ритуал прощания «Солнышко» </w:t>
      </w:r>
      <w:r w:rsidRPr="009A77A1">
        <w:rPr>
          <w:rFonts w:ascii="Times New Roman" w:hAnsi="Times New Roman" w:cs="Times New Roman"/>
          <w:sz w:val="28"/>
          <w:szCs w:val="28"/>
        </w:rPr>
        <w:t>(дети стоят по кругу, вытягивают руки в центр круга, как лучики солнца и говорят:</w:t>
      </w:r>
      <w:proofErr w:type="gramEnd"/>
      <w:r w:rsidRPr="009A77A1">
        <w:rPr>
          <w:rFonts w:ascii="Times New Roman" w:hAnsi="Times New Roman" w:cs="Times New Roman"/>
          <w:sz w:val="28"/>
          <w:szCs w:val="28"/>
        </w:rPr>
        <w:t xml:space="preserve"> «Желаем всем хорошего настроения! До новых встреч!» </w:t>
      </w:r>
      <w:proofErr w:type="gramStart"/>
      <w:r w:rsidRPr="009A77A1">
        <w:rPr>
          <w:rFonts w:ascii="Times New Roman" w:hAnsi="Times New Roman" w:cs="Times New Roman"/>
          <w:sz w:val="28"/>
          <w:szCs w:val="28"/>
        </w:rPr>
        <w:t>Поднимают руки вверх.).</w:t>
      </w:r>
      <w:proofErr w:type="gramEnd"/>
    </w:p>
    <w:p w:rsidR="009A77A1" w:rsidRPr="009A77A1" w:rsidRDefault="009A77A1" w:rsidP="009A7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7A1">
        <w:rPr>
          <w:rFonts w:ascii="Times New Roman" w:hAnsi="Times New Roman" w:cs="Times New Roman"/>
          <w:sz w:val="28"/>
          <w:szCs w:val="28"/>
        </w:rPr>
        <w:t>До свидания!</w:t>
      </w:r>
    </w:p>
    <w:p w:rsidR="009A77A1" w:rsidRPr="009A77A1" w:rsidRDefault="009A77A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77A1" w:rsidRPr="009A77A1" w:rsidRDefault="009A77A1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саду. - М.: ТЦ Сфера, 2003.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Ганичева И.В.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Телестно-ориентированные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к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развивающей работе с детьми.- М., 2004.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Психологические рисуночные тесты. - М., 2002.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Зенкевич - Евстигнеева Т.Г. Путь к волшебству. </w:t>
      </w:r>
      <w:proofErr w:type="gram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Пб.: Златоуст, 1993.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Калинина Р.Р. Тренинг развития личности дошкольника. - Санкт-Петербург, 2004.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Клюева Н.В.,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Филлипова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Общение детей 5-7 лет. - Ярославль, 2001.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Колодяжная ТЛ. Управление современным дошкольным образовательным учреждением. - Изд-во «Учитель», 2002.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Крюкова С.В.,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Слободянник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Н.Л. - М.; 1999.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Кряжева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Н.Л, Мир детских эмоций детей 5-7 лет.- Ярославль, 2000.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Лютова Е.</w:t>
      </w:r>
      <w:proofErr w:type="gram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Монина Г.Б. Тренинг эффективного взаимодействия с детьми. -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</w:t>
      </w: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Петербург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11.МинаеваВ.М. Развитие эмоций дошкольников. - М., 2000.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12.Мухина В.С. Детская психология. - М.: Просвещение, 1985.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13.Немов Р.С. Психология. - М.: Просвещение, 1995.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Мухина В.С. Детская психология. - М.: Просвещение, 1985.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Немов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Психология. - М.: Просвещение, 1995.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Особенности общения с дошкольниками. Практикум. Под ред. И.В. Дубровиной. - М., 1998.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Лрима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Филиппова Л.В., Кольцова И.Н.,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Молостова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 Развитие социальной уверенности у дошкольников. - М.: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gram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зд.центр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ВЛАДОС, 2002.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16.Развитие социальных эмоций у детей дошкольного возраста. Под редакцией А.В. Запорожца,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Я.З.Неверович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Педагогика, 1986.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17.Семенака С.И. Социально-психологическая адаптация ребёнка в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proofErr w:type="gram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</w:t>
      </w:r>
      <w:proofErr w:type="spellEnd"/>
      <w:proofErr w:type="gram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2004.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18.Семенака С.И. Уроки добра. - Армавир, 1999.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19.Семенака С.И. Учимся сочувствовать, сопереживать. - М., 2003. 20.Урунтаева Г.А. Дошкольная психология. - М., 1998.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21.Чистякова М.И.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Просвещение, 1990.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Урунтаева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Дошкольная психология. - М., 1998.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Чистякова М.И.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 Просвещение, 1990.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22.Широкова Г.А.,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Жадько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Практикум по детской психологии. -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Дону, 2007.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23.ШироковаГ.А. Справочник дошкольного психолога. - Ростов-на-Дону, 2003.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24.Шипицина Л.М., </w:t>
      </w:r>
      <w:proofErr w:type="spellStart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Защиринская</w:t>
      </w:r>
      <w:proofErr w:type="spellEnd"/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Воронова А.Л., Нилова Г.А. Азбука общения. </w:t>
      </w: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«Детство-ПРЕСС», 1998.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25.Юдина Е.Г., Степанова Г.Б., Денисова Е.Н. Педагогическая диагностика в детском саду. - М.: Просвещение, 2003.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26.Эмоциональное развитие дошкольника. Под редакцией А.Д. Кошелёвой - М.: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1985.</w:t>
      </w:r>
    </w:p>
    <w:p w:rsidR="00264D5F" w:rsidRPr="00264D5F" w:rsidRDefault="00264D5F" w:rsidP="006C6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4D5F" w:rsidRPr="00264D5F" w:rsidRDefault="00264D5F" w:rsidP="006C69A9">
      <w:pPr>
        <w:pBdr>
          <w:bottom w:val="single" w:sz="6" w:space="1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264D5F" w:rsidRPr="00264D5F" w:rsidRDefault="00264D5F" w:rsidP="006C69A9">
      <w:pPr>
        <w:pBdr>
          <w:top w:val="single" w:sz="6" w:space="1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64D5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F63C24" w:rsidRPr="006C69A9" w:rsidRDefault="00F63C24" w:rsidP="006C6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3C24" w:rsidRPr="006C69A9" w:rsidSect="00F6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86A"/>
    <w:multiLevelType w:val="hybridMultilevel"/>
    <w:tmpl w:val="CA84C9DA"/>
    <w:lvl w:ilvl="0" w:tplc="0CB28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276C7"/>
    <w:multiLevelType w:val="hybridMultilevel"/>
    <w:tmpl w:val="5264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C2E21"/>
    <w:multiLevelType w:val="hybridMultilevel"/>
    <w:tmpl w:val="D2F4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566B1"/>
    <w:rsid w:val="002566B1"/>
    <w:rsid w:val="00264D5F"/>
    <w:rsid w:val="003A6BB9"/>
    <w:rsid w:val="00401A64"/>
    <w:rsid w:val="00475E5A"/>
    <w:rsid w:val="00526C36"/>
    <w:rsid w:val="006A7782"/>
    <w:rsid w:val="006C69A9"/>
    <w:rsid w:val="0087176F"/>
    <w:rsid w:val="009A77A1"/>
    <w:rsid w:val="00BD5908"/>
    <w:rsid w:val="00C523A3"/>
    <w:rsid w:val="00C765EB"/>
    <w:rsid w:val="00D3109F"/>
    <w:rsid w:val="00F6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24"/>
  </w:style>
  <w:style w:type="paragraph" w:styleId="1">
    <w:name w:val="heading 1"/>
    <w:basedOn w:val="a"/>
    <w:link w:val="10"/>
    <w:uiPriority w:val="9"/>
    <w:qFormat/>
    <w:rsid w:val="00256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566B1"/>
    <w:rPr>
      <w:color w:val="0000FF"/>
      <w:u w:val="single"/>
    </w:rPr>
  </w:style>
  <w:style w:type="paragraph" w:styleId="a4">
    <w:name w:val="Normal (Web)"/>
    <w:basedOn w:val="a"/>
    <w:unhideWhenUsed/>
    <w:rsid w:val="0025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566B1"/>
    <w:rPr>
      <w:b/>
      <w:bCs/>
    </w:rPr>
  </w:style>
  <w:style w:type="character" w:styleId="a6">
    <w:name w:val="Emphasis"/>
    <w:basedOn w:val="a0"/>
    <w:qFormat/>
    <w:rsid w:val="002566B1"/>
    <w:rPr>
      <w:i/>
      <w:iCs/>
    </w:rPr>
  </w:style>
  <w:style w:type="paragraph" w:styleId="a7">
    <w:name w:val="List Paragraph"/>
    <w:basedOn w:val="a"/>
    <w:link w:val="a8"/>
    <w:uiPriority w:val="34"/>
    <w:qFormat/>
    <w:rsid w:val="0087176F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4D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4D5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4D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4D5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andard">
    <w:name w:val="Standard"/>
    <w:rsid w:val="00264D5F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9">
    <w:name w:val="Title"/>
    <w:basedOn w:val="a"/>
    <w:next w:val="a"/>
    <w:link w:val="aa"/>
    <w:qFormat/>
    <w:rsid w:val="00264D5F"/>
    <w:pPr>
      <w:widowControl w:val="0"/>
      <w:suppressAutoHyphens/>
      <w:spacing w:after="0" w:line="240" w:lineRule="auto"/>
      <w:jc w:val="center"/>
    </w:pPr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  <w:style w:type="character" w:customStyle="1" w:styleId="aa">
    <w:name w:val="Название Знак"/>
    <w:basedOn w:val="a0"/>
    <w:link w:val="a9"/>
    <w:rsid w:val="00264D5F"/>
    <w:rPr>
      <w:rFonts w:ascii="Times New Roman" w:eastAsia="DejaVu Sans" w:hAnsi="Times New Roman" w:cs="Lohit Hindi"/>
      <w:b/>
      <w:i/>
      <w:kern w:val="1"/>
      <w:sz w:val="32"/>
      <w:szCs w:val="24"/>
      <w:lang w:eastAsia="hi-IN" w:bidi="hi-IN"/>
    </w:rPr>
  </w:style>
  <w:style w:type="paragraph" w:customStyle="1" w:styleId="Style33">
    <w:name w:val="Style33"/>
    <w:basedOn w:val="a"/>
    <w:uiPriority w:val="99"/>
    <w:rsid w:val="006C6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8">
    <w:name w:val="Font Style188"/>
    <w:basedOn w:val="a0"/>
    <w:uiPriority w:val="99"/>
    <w:rsid w:val="006C69A9"/>
    <w:rPr>
      <w:rFonts w:ascii="Times New Roman" w:hAnsi="Times New Roman" w:cs="Times New Roman" w:hint="default"/>
      <w:sz w:val="22"/>
      <w:szCs w:val="22"/>
    </w:rPr>
  </w:style>
  <w:style w:type="paragraph" w:customStyle="1" w:styleId="Style32">
    <w:name w:val="Style32"/>
    <w:basedOn w:val="a"/>
    <w:uiPriority w:val="99"/>
    <w:rsid w:val="006C6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6C69A9"/>
  </w:style>
  <w:style w:type="character" w:customStyle="1" w:styleId="30">
    <w:name w:val="Заголовок 3 Знак"/>
    <w:basedOn w:val="a0"/>
    <w:link w:val="3"/>
    <w:uiPriority w:val="9"/>
    <w:semiHidden/>
    <w:rsid w:val="009A7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A77A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309">
          <w:marLeft w:val="0"/>
          <w:marRight w:val="0"/>
          <w:marTop w:val="0"/>
          <w:marBottom w:val="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  <w:divsChild>
            <w:div w:id="1462305828">
              <w:marLeft w:val="0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8871">
                  <w:marLeft w:val="0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0422">
                  <w:marLeft w:val="0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54071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12" w:color="E1E1E1"/>
            <w:bottom w:val="single" w:sz="6" w:space="12" w:color="E1E1E1"/>
            <w:right w:val="single" w:sz="6" w:space="12" w:color="E1E1E1"/>
          </w:divBdr>
          <w:divsChild>
            <w:div w:id="19659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71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21">
          <w:marLeft w:val="0"/>
          <w:marRight w:val="0"/>
          <w:marTop w:val="331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Katrina</cp:lastModifiedBy>
  <cp:revision>7</cp:revision>
  <dcterms:created xsi:type="dcterms:W3CDTF">2020-09-27T15:18:00Z</dcterms:created>
  <dcterms:modified xsi:type="dcterms:W3CDTF">2020-09-27T16:56:00Z</dcterms:modified>
</cp:coreProperties>
</file>