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8B5" w:rsidRPr="00A248B5" w:rsidRDefault="00A248B5" w:rsidP="00A248B5">
      <w:pPr>
        <w:ind w:firstLine="720"/>
        <w:jc w:val="center"/>
        <w:rPr>
          <w:rFonts w:eastAsia="Times New Roman" w:cs="Times New Roman"/>
          <w:iCs/>
          <w:sz w:val="32"/>
          <w:szCs w:val="32"/>
          <w:lang w:eastAsia="ru-RU"/>
        </w:rPr>
      </w:pPr>
      <w:r w:rsidRPr="00A248B5">
        <w:rPr>
          <w:rFonts w:eastAsia="Times New Roman" w:cs="Times New Roman"/>
          <w:iCs/>
          <w:sz w:val="32"/>
          <w:szCs w:val="32"/>
          <w:lang w:eastAsia="ru-RU"/>
        </w:rPr>
        <w:t xml:space="preserve">Характеристика </w:t>
      </w:r>
    </w:p>
    <w:p w:rsidR="00A248B5" w:rsidRPr="00A248B5" w:rsidRDefault="00A248B5" w:rsidP="00A248B5">
      <w:pPr>
        <w:ind w:firstLine="720"/>
        <w:jc w:val="center"/>
        <w:rPr>
          <w:rFonts w:eastAsia="Times New Roman" w:cs="Times New Roman"/>
          <w:iCs/>
          <w:sz w:val="32"/>
          <w:szCs w:val="32"/>
          <w:lang w:eastAsia="ru-RU"/>
        </w:rPr>
      </w:pPr>
      <w:r w:rsidRPr="00A248B5">
        <w:rPr>
          <w:rFonts w:eastAsia="Times New Roman" w:cs="Times New Roman"/>
          <w:iCs/>
          <w:sz w:val="32"/>
          <w:szCs w:val="32"/>
          <w:lang w:eastAsia="ru-RU"/>
        </w:rPr>
        <w:t xml:space="preserve">профессиональной деятельности </w:t>
      </w:r>
    </w:p>
    <w:p w:rsidR="00A248B5" w:rsidRPr="00A248B5" w:rsidRDefault="00A248B5" w:rsidP="00A248B5">
      <w:pPr>
        <w:ind w:firstLine="720"/>
        <w:jc w:val="center"/>
        <w:rPr>
          <w:rFonts w:eastAsia="Times New Roman" w:cs="Times New Roman"/>
          <w:iCs/>
          <w:sz w:val="32"/>
          <w:szCs w:val="32"/>
          <w:lang w:eastAsia="ru-RU"/>
        </w:rPr>
      </w:pPr>
      <w:r w:rsidRPr="00A248B5">
        <w:rPr>
          <w:rFonts w:eastAsia="Times New Roman" w:cs="Times New Roman"/>
          <w:iCs/>
          <w:sz w:val="32"/>
          <w:szCs w:val="32"/>
          <w:lang w:eastAsia="ru-RU"/>
        </w:rPr>
        <w:t>Баженова Евгения Анатольевича</w:t>
      </w:r>
    </w:p>
    <w:p w:rsidR="00A248B5" w:rsidRDefault="008B29DD" w:rsidP="00A248B5">
      <w:pPr>
        <w:ind w:firstLine="720"/>
        <w:jc w:val="center"/>
        <w:rPr>
          <w:rFonts w:eastAsia="Times New Roman" w:cs="Times New Roman"/>
          <w:iCs/>
          <w:sz w:val="32"/>
          <w:szCs w:val="32"/>
          <w:lang w:eastAsia="ru-RU"/>
        </w:rPr>
      </w:pPr>
      <w:r>
        <w:rPr>
          <w:rFonts w:eastAsia="Times New Roman" w:cs="Times New Roman"/>
          <w:iCs/>
          <w:sz w:val="32"/>
          <w:szCs w:val="32"/>
          <w:lang w:eastAsia="ru-RU"/>
        </w:rPr>
        <w:t>педагога-психолога</w:t>
      </w:r>
    </w:p>
    <w:p w:rsidR="008B29DD" w:rsidRDefault="008B29DD" w:rsidP="00A248B5">
      <w:pPr>
        <w:ind w:firstLine="720"/>
        <w:jc w:val="center"/>
        <w:rPr>
          <w:rFonts w:eastAsia="Times New Roman" w:cs="Times New Roman"/>
          <w:iCs/>
          <w:sz w:val="32"/>
          <w:szCs w:val="32"/>
          <w:lang w:eastAsia="ru-RU"/>
        </w:rPr>
      </w:pPr>
      <w:r>
        <w:rPr>
          <w:rFonts w:eastAsia="Times New Roman" w:cs="Times New Roman"/>
          <w:iCs/>
          <w:sz w:val="32"/>
          <w:szCs w:val="32"/>
          <w:lang w:eastAsia="ru-RU"/>
        </w:rPr>
        <w:t xml:space="preserve">Муниципального бюджетного учреждения </w:t>
      </w:r>
    </w:p>
    <w:p w:rsidR="008B29DD" w:rsidRDefault="008B29DD" w:rsidP="00A248B5">
      <w:pPr>
        <w:ind w:firstLine="720"/>
        <w:jc w:val="center"/>
        <w:rPr>
          <w:rFonts w:eastAsia="Times New Roman" w:cs="Times New Roman"/>
          <w:iCs/>
          <w:sz w:val="32"/>
          <w:szCs w:val="32"/>
          <w:lang w:eastAsia="ru-RU"/>
        </w:rPr>
      </w:pPr>
      <w:r>
        <w:rPr>
          <w:rFonts w:eastAsia="Times New Roman" w:cs="Times New Roman"/>
          <w:iCs/>
          <w:sz w:val="32"/>
          <w:szCs w:val="32"/>
          <w:lang w:eastAsia="ru-RU"/>
        </w:rPr>
        <w:t>дополнительного образования</w:t>
      </w:r>
    </w:p>
    <w:p w:rsidR="008B29DD" w:rsidRPr="00A248B5" w:rsidRDefault="008B29DD" w:rsidP="00A248B5">
      <w:pPr>
        <w:ind w:firstLine="720"/>
        <w:jc w:val="center"/>
        <w:rPr>
          <w:rFonts w:eastAsia="Times New Roman" w:cs="Times New Roman"/>
          <w:iCs/>
          <w:sz w:val="32"/>
          <w:szCs w:val="32"/>
          <w:lang w:eastAsia="ru-RU"/>
        </w:rPr>
      </w:pPr>
      <w:r>
        <w:rPr>
          <w:rFonts w:eastAsia="Times New Roman" w:cs="Times New Roman"/>
          <w:iCs/>
          <w:sz w:val="32"/>
          <w:szCs w:val="32"/>
          <w:lang w:eastAsia="ru-RU"/>
        </w:rPr>
        <w:t>Городского психолого-педагогического центра «Потенциал»</w:t>
      </w:r>
    </w:p>
    <w:p w:rsidR="00A248B5" w:rsidRPr="00A248B5" w:rsidRDefault="00A248B5" w:rsidP="00A248B5">
      <w:pPr>
        <w:ind w:firstLine="720"/>
        <w:jc w:val="center"/>
        <w:rPr>
          <w:rFonts w:eastAsia="Times New Roman" w:cs="Times New Roman"/>
          <w:iCs/>
          <w:sz w:val="32"/>
          <w:szCs w:val="32"/>
          <w:lang w:eastAsia="ru-RU"/>
        </w:rPr>
      </w:pPr>
      <w:r w:rsidRPr="00A248B5">
        <w:rPr>
          <w:rFonts w:eastAsia="Times New Roman" w:cs="Times New Roman"/>
          <w:iCs/>
          <w:sz w:val="32"/>
          <w:szCs w:val="32"/>
          <w:lang w:eastAsia="ru-RU"/>
        </w:rPr>
        <w:t xml:space="preserve">г. </w:t>
      </w:r>
      <w:r w:rsidR="008B29DD">
        <w:rPr>
          <w:rFonts w:eastAsia="Times New Roman" w:cs="Times New Roman"/>
          <w:iCs/>
          <w:sz w:val="32"/>
          <w:szCs w:val="32"/>
          <w:lang w:eastAsia="ru-RU"/>
        </w:rPr>
        <w:t>Барнаула,</w:t>
      </w:r>
      <w:r w:rsidRPr="00A248B5">
        <w:rPr>
          <w:rFonts w:eastAsia="Times New Roman" w:cs="Times New Roman"/>
          <w:iCs/>
          <w:sz w:val="32"/>
          <w:szCs w:val="32"/>
          <w:lang w:eastAsia="ru-RU"/>
        </w:rPr>
        <w:t xml:space="preserve"> </w:t>
      </w:r>
      <w:r w:rsidR="008B29DD">
        <w:rPr>
          <w:rFonts w:eastAsia="Times New Roman" w:cs="Times New Roman"/>
          <w:iCs/>
          <w:sz w:val="32"/>
          <w:szCs w:val="32"/>
          <w:lang w:eastAsia="ru-RU"/>
        </w:rPr>
        <w:t>Алтайского края</w:t>
      </w:r>
    </w:p>
    <w:p w:rsidR="00A248B5" w:rsidRPr="00404EA1" w:rsidRDefault="00A248B5" w:rsidP="00A248B5">
      <w:pPr>
        <w:ind w:firstLine="720"/>
        <w:jc w:val="both"/>
        <w:rPr>
          <w:rFonts w:eastAsia="Times New Roman" w:cs="Times New Roman"/>
          <w:i/>
          <w:iCs/>
          <w:sz w:val="28"/>
          <w:szCs w:val="28"/>
          <w:lang w:eastAsia="ru-RU"/>
        </w:rPr>
      </w:pPr>
    </w:p>
    <w:p w:rsidR="00A248B5" w:rsidRPr="00404EA1" w:rsidRDefault="00A248B5" w:rsidP="00A248B5">
      <w:pPr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404EA1">
        <w:rPr>
          <w:rFonts w:eastAsia="Times New Roman" w:cs="Times New Roman"/>
          <w:i/>
          <w:iCs/>
          <w:sz w:val="28"/>
          <w:szCs w:val="28"/>
          <w:lang w:eastAsia="ru-RU"/>
        </w:rPr>
        <w:t>Основное образование:</w:t>
      </w:r>
    </w:p>
    <w:p w:rsidR="00A248B5" w:rsidRPr="00404EA1" w:rsidRDefault="00116C2B" w:rsidP="00A248B5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404EA1">
        <w:rPr>
          <w:rFonts w:eastAsia="Times New Roman" w:cs="Times New Roman"/>
          <w:sz w:val="28"/>
          <w:szCs w:val="28"/>
          <w:lang w:eastAsia="ru-RU"/>
        </w:rPr>
        <w:t>2021</w:t>
      </w:r>
      <w:r w:rsidR="00A248B5" w:rsidRPr="00404EA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1E7BA3" w:rsidRPr="00404EA1">
        <w:rPr>
          <w:rFonts w:eastAsia="Times New Roman" w:cs="Times New Roman"/>
          <w:sz w:val="28"/>
          <w:szCs w:val="28"/>
          <w:lang w:eastAsia="ru-RU"/>
        </w:rPr>
        <w:t>Алтайский государственный педагогический университет</w:t>
      </w:r>
      <w:r w:rsidR="00A248B5" w:rsidRPr="00404EA1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1E7BA3" w:rsidRPr="00404EA1">
        <w:rPr>
          <w:rFonts w:eastAsia="Times New Roman" w:cs="Times New Roman"/>
          <w:sz w:val="28"/>
          <w:szCs w:val="28"/>
          <w:lang w:eastAsia="ru-RU"/>
        </w:rPr>
        <w:t>Магистр «Психолого-педагогического образования»</w:t>
      </w:r>
      <w:r w:rsidR="00A248B5" w:rsidRPr="00404EA1">
        <w:rPr>
          <w:rFonts w:eastAsia="Times New Roman" w:cs="Times New Roman"/>
          <w:sz w:val="28"/>
          <w:szCs w:val="28"/>
          <w:lang w:eastAsia="ru-RU"/>
        </w:rPr>
        <w:t>.</w:t>
      </w:r>
    </w:p>
    <w:p w:rsidR="00A248B5" w:rsidRPr="00404EA1" w:rsidRDefault="00A248B5" w:rsidP="00A248B5">
      <w:pPr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404EA1">
        <w:rPr>
          <w:rFonts w:eastAsia="Times New Roman" w:cs="Times New Roman"/>
          <w:i/>
          <w:iCs/>
          <w:sz w:val="28"/>
          <w:szCs w:val="28"/>
          <w:lang w:eastAsia="ru-RU"/>
        </w:rPr>
        <w:t>Педагогический стаж</w:t>
      </w:r>
      <w:r w:rsidRPr="00404EA1">
        <w:rPr>
          <w:rFonts w:eastAsia="Times New Roman" w:cs="Times New Roman"/>
          <w:sz w:val="28"/>
          <w:szCs w:val="28"/>
          <w:lang w:eastAsia="ru-RU"/>
        </w:rPr>
        <w:t xml:space="preserve">: общий </w:t>
      </w:r>
      <w:r w:rsidR="001E7BA3" w:rsidRPr="00404EA1">
        <w:rPr>
          <w:rFonts w:eastAsia="Times New Roman" w:cs="Times New Roman"/>
          <w:sz w:val="28"/>
          <w:szCs w:val="28"/>
          <w:lang w:eastAsia="ru-RU"/>
        </w:rPr>
        <w:t>3</w:t>
      </w:r>
      <w:r w:rsidRPr="00404EA1">
        <w:rPr>
          <w:rFonts w:eastAsia="Times New Roman" w:cs="Times New Roman"/>
          <w:sz w:val="28"/>
          <w:szCs w:val="28"/>
          <w:lang w:eastAsia="ru-RU"/>
        </w:rPr>
        <w:t xml:space="preserve"> года, в должности педагога-психолога в </w:t>
      </w:r>
      <w:r w:rsidR="001E7BA3" w:rsidRPr="00404EA1">
        <w:rPr>
          <w:rFonts w:eastAsia="Times New Roman" w:cs="Times New Roman"/>
          <w:sz w:val="28"/>
          <w:szCs w:val="28"/>
          <w:lang w:eastAsia="ru-RU"/>
        </w:rPr>
        <w:t>МБУ ДО ГППЦ «Потенциал» -</w:t>
      </w:r>
      <w:r w:rsidRPr="00404EA1">
        <w:rPr>
          <w:rFonts w:eastAsia="Times New Roman" w:cs="Times New Roman"/>
          <w:sz w:val="28"/>
          <w:szCs w:val="28"/>
          <w:lang w:eastAsia="ru-RU"/>
        </w:rPr>
        <w:t xml:space="preserve"> 3 года.</w:t>
      </w:r>
    </w:p>
    <w:p w:rsidR="00A248B5" w:rsidRPr="00404EA1" w:rsidRDefault="00A248B5" w:rsidP="00A248B5">
      <w:pPr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404EA1">
        <w:rPr>
          <w:rFonts w:eastAsia="Times New Roman" w:cs="Times New Roman"/>
          <w:i/>
          <w:iCs/>
          <w:sz w:val="28"/>
          <w:szCs w:val="28"/>
          <w:lang w:eastAsia="ru-RU"/>
        </w:rPr>
        <w:t>Квалификационная категория:</w:t>
      </w:r>
      <w:r w:rsidRPr="00404EA1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404EA1">
        <w:rPr>
          <w:rFonts w:eastAsia="Times New Roman" w:cs="Times New Roman"/>
          <w:sz w:val="28"/>
          <w:szCs w:val="28"/>
          <w:lang w:eastAsia="ru-RU"/>
        </w:rPr>
        <w:t>первая</w:t>
      </w:r>
    </w:p>
    <w:p w:rsidR="00116C2B" w:rsidRPr="00404EA1" w:rsidRDefault="00116C2B" w:rsidP="00A248B5">
      <w:pPr>
        <w:ind w:firstLine="72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A248B5" w:rsidRPr="00404EA1" w:rsidRDefault="00A248B5" w:rsidP="00A248B5">
      <w:pPr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404EA1">
        <w:rPr>
          <w:rFonts w:eastAsia="Times New Roman" w:cs="Times New Roman"/>
          <w:b/>
          <w:bCs/>
          <w:sz w:val="28"/>
          <w:szCs w:val="28"/>
          <w:lang w:eastAsia="ru-RU"/>
        </w:rPr>
        <w:t>Сведения об особенностях организации и об особенностях субъектов образовательных отношений, включенных в программу профессиональной деятельности</w:t>
      </w:r>
    </w:p>
    <w:p w:rsidR="00116C2B" w:rsidRPr="00404EA1" w:rsidRDefault="00116C2B" w:rsidP="00116C2B">
      <w:pPr>
        <w:ind w:firstLine="720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404EA1">
        <w:rPr>
          <w:rFonts w:eastAsia="Times New Roman" w:cs="Times New Roman"/>
          <w:bCs/>
          <w:sz w:val="28"/>
          <w:szCs w:val="28"/>
          <w:lang w:eastAsia="ru-RU"/>
        </w:rPr>
        <w:t xml:space="preserve">МБУ ДО ГППЦ «Потенциал» </w:t>
      </w:r>
      <w:r w:rsidR="007A2417" w:rsidRPr="00404EA1">
        <w:rPr>
          <w:rFonts w:eastAsia="Times New Roman" w:cs="Times New Roman"/>
          <w:bCs/>
          <w:sz w:val="28"/>
          <w:szCs w:val="28"/>
          <w:lang w:eastAsia="ru-RU"/>
        </w:rPr>
        <w:t xml:space="preserve">(далее – Центр Потенциал) </w:t>
      </w:r>
      <w:r w:rsidRPr="00404EA1">
        <w:rPr>
          <w:rFonts w:eastAsia="Times New Roman" w:cs="Times New Roman"/>
          <w:bCs/>
          <w:sz w:val="28"/>
          <w:szCs w:val="28"/>
          <w:lang w:eastAsia="ru-RU"/>
        </w:rPr>
        <w:t xml:space="preserve">осуществляет организационную, информационную, научно-методическую деятельность по социально-педагогической и психологической поддержке всех субъектов образовательного процесса. </w:t>
      </w:r>
    </w:p>
    <w:p w:rsidR="00116C2B" w:rsidRPr="00404EA1" w:rsidRDefault="007A2417" w:rsidP="00116C2B">
      <w:pPr>
        <w:ind w:firstLine="720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404EA1">
        <w:rPr>
          <w:rFonts w:eastAsia="Times New Roman" w:cs="Times New Roman"/>
          <w:bCs/>
          <w:sz w:val="28"/>
          <w:szCs w:val="28"/>
          <w:lang w:eastAsia="ru-RU"/>
        </w:rPr>
        <w:t xml:space="preserve">Работа Центра </w:t>
      </w:r>
      <w:r w:rsidR="00FC2C5D" w:rsidRPr="00404EA1">
        <w:rPr>
          <w:rFonts w:eastAsia="Times New Roman" w:cs="Times New Roman"/>
          <w:bCs/>
          <w:sz w:val="28"/>
          <w:szCs w:val="28"/>
          <w:lang w:eastAsia="ru-RU"/>
        </w:rPr>
        <w:t>Потенциал</w:t>
      </w:r>
      <w:r w:rsidR="00116C2B" w:rsidRPr="00404EA1">
        <w:rPr>
          <w:rFonts w:eastAsia="Times New Roman" w:cs="Times New Roman"/>
          <w:bCs/>
          <w:sz w:val="28"/>
          <w:szCs w:val="28"/>
          <w:lang w:eastAsia="ru-RU"/>
        </w:rPr>
        <w:t xml:space="preserve"> по направлениям психолого-педагогического сопровождения участников образовательных отношений включает в себя: </w:t>
      </w:r>
    </w:p>
    <w:p w:rsidR="00116C2B" w:rsidRPr="00404EA1" w:rsidRDefault="00116C2B" w:rsidP="00116C2B">
      <w:pPr>
        <w:ind w:firstLine="568"/>
        <w:jc w:val="both"/>
        <w:rPr>
          <w:rFonts w:cs="Times New Roman"/>
          <w:i/>
          <w:kern w:val="2"/>
          <w:sz w:val="28"/>
          <w:szCs w:val="28"/>
          <w:lang w:eastAsia="ru-RU" w:bidi="hi-IN"/>
        </w:rPr>
      </w:pPr>
      <w:r w:rsidRPr="00404EA1">
        <w:rPr>
          <w:rFonts w:cs="Times New Roman"/>
          <w:i/>
          <w:kern w:val="2"/>
          <w:sz w:val="28"/>
          <w:szCs w:val="28"/>
          <w:lang w:eastAsia="ru-RU" w:bidi="hi-IN"/>
        </w:rPr>
        <w:t>Психолого-педагогическое сопровождение педагогов:</w:t>
      </w:r>
    </w:p>
    <w:p w:rsidR="00116C2B" w:rsidRPr="00404EA1" w:rsidRDefault="00116C2B" w:rsidP="00116C2B">
      <w:pPr>
        <w:numPr>
          <w:ilvl w:val="0"/>
          <w:numId w:val="7"/>
        </w:numPr>
        <w:tabs>
          <w:tab w:val="center" w:pos="-2410"/>
        </w:tabs>
        <w:jc w:val="both"/>
        <w:rPr>
          <w:rFonts w:cs="Times New Roman"/>
          <w:sz w:val="28"/>
          <w:szCs w:val="28"/>
          <w:lang w:eastAsia="ru-RU"/>
        </w:rPr>
      </w:pPr>
      <w:r w:rsidRPr="00404EA1">
        <w:rPr>
          <w:rFonts w:cs="Times New Roman"/>
          <w:sz w:val="28"/>
          <w:szCs w:val="28"/>
          <w:lang w:eastAsia="ru-RU"/>
        </w:rPr>
        <w:t>Мероприятия в рамках городской педагогической Ассоциации педагогов-психологов.</w:t>
      </w:r>
    </w:p>
    <w:p w:rsidR="00116C2B" w:rsidRPr="00404EA1" w:rsidRDefault="00116C2B" w:rsidP="00116C2B">
      <w:pPr>
        <w:numPr>
          <w:ilvl w:val="0"/>
          <w:numId w:val="7"/>
        </w:numPr>
        <w:tabs>
          <w:tab w:val="center" w:pos="-2410"/>
        </w:tabs>
        <w:jc w:val="both"/>
        <w:rPr>
          <w:rFonts w:cs="Times New Roman"/>
          <w:sz w:val="28"/>
          <w:szCs w:val="28"/>
          <w:lang w:eastAsia="ru-RU"/>
        </w:rPr>
      </w:pPr>
      <w:r w:rsidRPr="00404EA1">
        <w:rPr>
          <w:rFonts w:cs="Times New Roman"/>
          <w:sz w:val="28"/>
          <w:szCs w:val="28"/>
          <w:lang w:eastAsia="ru-RU"/>
        </w:rPr>
        <w:t>Методическая поддержка педагогов: разработка методических материалов, выпуск печатной продукции (листовки, буклеты, сборники).</w:t>
      </w:r>
    </w:p>
    <w:p w:rsidR="00116C2B" w:rsidRPr="00404EA1" w:rsidRDefault="00116C2B" w:rsidP="00116C2B">
      <w:pPr>
        <w:numPr>
          <w:ilvl w:val="0"/>
          <w:numId w:val="7"/>
        </w:numPr>
        <w:tabs>
          <w:tab w:val="center" w:pos="-2410"/>
        </w:tabs>
        <w:jc w:val="both"/>
        <w:rPr>
          <w:rFonts w:cs="Times New Roman"/>
          <w:sz w:val="28"/>
          <w:szCs w:val="28"/>
          <w:lang w:eastAsia="ru-RU"/>
        </w:rPr>
      </w:pPr>
      <w:r w:rsidRPr="00404EA1">
        <w:rPr>
          <w:rFonts w:cs="Times New Roman"/>
          <w:sz w:val="28"/>
          <w:szCs w:val="28"/>
          <w:lang w:eastAsia="ru-RU"/>
        </w:rPr>
        <w:t>Психологическое консультирование педагогов по вопросам профессиональной адаптации, противодействия стрессу, эмоционально-личностным проблемам.</w:t>
      </w:r>
    </w:p>
    <w:p w:rsidR="00116C2B" w:rsidRPr="00404EA1" w:rsidRDefault="00116C2B" w:rsidP="00116C2B">
      <w:pPr>
        <w:numPr>
          <w:ilvl w:val="0"/>
          <w:numId w:val="7"/>
        </w:numPr>
        <w:tabs>
          <w:tab w:val="center" w:pos="-2410"/>
        </w:tabs>
        <w:jc w:val="both"/>
        <w:rPr>
          <w:rFonts w:cs="Times New Roman"/>
          <w:sz w:val="28"/>
          <w:szCs w:val="28"/>
          <w:lang w:eastAsia="ru-RU"/>
        </w:rPr>
      </w:pPr>
      <w:r w:rsidRPr="00404EA1">
        <w:rPr>
          <w:rFonts w:cs="Times New Roman"/>
          <w:sz w:val="28"/>
          <w:szCs w:val="28"/>
          <w:lang w:eastAsia="ru-RU"/>
        </w:rPr>
        <w:t>Методическое консультирование педагогов по проблемам обучения, развития и профилактики деструктивного поведения школьников.</w:t>
      </w:r>
    </w:p>
    <w:p w:rsidR="00116C2B" w:rsidRPr="00404EA1" w:rsidRDefault="00116C2B" w:rsidP="00116C2B">
      <w:pPr>
        <w:pStyle w:val="13"/>
        <w:spacing w:after="0"/>
        <w:ind w:left="568" w:firstLine="0"/>
        <w:rPr>
          <w:i/>
        </w:rPr>
      </w:pPr>
      <w:r w:rsidRPr="00404EA1">
        <w:rPr>
          <w:i/>
        </w:rPr>
        <w:t>Психолого-педагогическое сопровождение обучающихся:</w:t>
      </w:r>
    </w:p>
    <w:p w:rsidR="00116C2B" w:rsidRPr="00404EA1" w:rsidRDefault="00116C2B" w:rsidP="00116C2B">
      <w:pPr>
        <w:pStyle w:val="12"/>
        <w:numPr>
          <w:ilvl w:val="0"/>
          <w:numId w:val="8"/>
        </w:numPr>
        <w:tabs>
          <w:tab w:val="center" w:pos="-24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EA1">
        <w:rPr>
          <w:rFonts w:ascii="Times New Roman" w:hAnsi="Times New Roman" w:cs="Times New Roman"/>
          <w:sz w:val="28"/>
          <w:szCs w:val="28"/>
        </w:rPr>
        <w:t>Проекты и программы различной профилактической направленности для детей и подростков.</w:t>
      </w:r>
    </w:p>
    <w:p w:rsidR="00116C2B" w:rsidRPr="00404EA1" w:rsidRDefault="00116C2B" w:rsidP="00116C2B">
      <w:pPr>
        <w:pStyle w:val="12"/>
        <w:numPr>
          <w:ilvl w:val="0"/>
          <w:numId w:val="8"/>
        </w:numPr>
        <w:tabs>
          <w:tab w:val="center" w:pos="-24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EA1">
        <w:rPr>
          <w:rFonts w:ascii="Times New Roman" w:hAnsi="Times New Roman" w:cs="Times New Roman"/>
          <w:sz w:val="28"/>
          <w:szCs w:val="28"/>
        </w:rPr>
        <w:t xml:space="preserve">Групповая и индивидуальная </w:t>
      </w:r>
      <w:proofErr w:type="spellStart"/>
      <w:r w:rsidRPr="00404EA1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404EA1">
        <w:rPr>
          <w:rFonts w:ascii="Times New Roman" w:hAnsi="Times New Roman" w:cs="Times New Roman"/>
          <w:sz w:val="28"/>
          <w:szCs w:val="28"/>
        </w:rPr>
        <w:t xml:space="preserve"> работа. </w:t>
      </w:r>
    </w:p>
    <w:p w:rsidR="00116C2B" w:rsidRPr="00404EA1" w:rsidRDefault="00116C2B" w:rsidP="00116C2B">
      <w:pPr>
        <w:pStyle w:val="12"/>
        <w:numPr>
          <w:ilvl w:val="0"/>
          <w:numId w:val="8"/>
        </w:numPr>
        <w:tabs>
          <w:tab w:val="center" w:pos="-24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EA1">
        <w:rPr>
          <w:rFonts w:ascii="Times New Roman" w:hAnsi="Times New Roman" w:cs="Times New Roman"/>
          <w:sz w:val="28"/>
          <w:szCs w:val="28"/>
        </w:rPr>
        <w:t xml:space="preserve">Психолого-педагогическая диагностика, в </w:t>
      </w:r>
      <w:proofErr w:type="spellStart"/>
      <w:r w:rsidRPr="00404EA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404EA1">
        <w:rPr>
          <w:rFonts w:ascii="Times New Roman" w:hAnsi="Times New Roman" w:cs="Times New Roman"/>
          <w:sz w:val="28"/>
          <w:szCs w:val="28"/>
        </w:rPr>
        <w:t>. готовности детей к школе.</w:t>
      </w:r>
    </w:p>
    <w:p w:rsidR="00116C2B" w:rsidRPr="00404EA1" w:rsidRDefault="00116C2B" w:rsidP="00116C2B">
      <w:pPr>
        <w:pStyle w:val="12"/>
        <w:numPr>
          <w:ilvl w:val="0"/>
          <w:numId w:val="8"/>
        </w:numPr>
        <w:tabs>
          <w:tab w:val="center" w:pos="-24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EA1">
        <w:rPr>
          <w:rFonts w:ascii="Times New Roman" w:hAnsi="Times New Roman" w:cs="Times New Roman"/>
          <w:sz w:val="28"/>
          <w:szCs w:val="28"/>
        </w:rPr>
        <w:t xml:space="preserve">Психологическое консультирование и индивидуальные коррекционно-развивающие занятия. </w:t>
      </w:r>
    </w:p>
    <w:p w:rsidR="00116C2B" w:rsidRPr="00404EA1" w:rsidRDefault="00116C2B" w:rsidP="00116C2B">
      <w:pPr>
        <w:pStyle w:val="12"/>
        <w:tabs>
          <w:tab w:val="center" w:pos="-241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04EA1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Психолого-педагогическое сопровождение родителей:</w:t>
      </w:r>
    </w:p>
    <w:p w:rsidR="00116C2B" w:rsidRPr="00404EA1" w:rsidRDefault="00116C2B" w:rsidP="00116C2B">
      <w:pPr>
        <w:pStyle w:val="12"/>
        <w:numPr>
          <w:ilvl w:val="0"/>
          <w:numId w:val="9"/>
        </w:numPr>
        <w:tabs>
          <w:tab w:val="center" w:pos="-24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EA1">
        <w:rPr>
          <w:rFonts w:ascii="Times New Roman" w:hAnsi="Times New Roman" w:cs="Times New Roman"/>
          <w:sz w:val="28"/>
          <w:szCs w:val="28"/>
        </w:rPr>
        <w:t>Городские просветительские мероприятия, разработка печатной продукции, размещение статей и видеоматериалов на сайте Центра.</w:t>
      </w:r>
    </w:p>
    <w:p w:rsidR="00116C2B" w:rsidRPr="00404EA1" w:rsidRDefault="00116C2B" w:rsidP="00116C2B">
      <w:pPr>
        <w:pStyle w:val="12"/>
        <w:numPr>
          <w:ilvl w:val="0"/>
          <w:numId w:val="9"/>
        </w:numPr>
        <w:tabs>
          <w:tab w:val="center" w:pos="-24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EA1">
        <w:rPr>
          <w:rFonts w:ascii="Times New Roman" w:hAnsi="Times New Roman" w:cs="Times New Roman"/>
          <w:sz w:val="28"/>
          <w:szCs w:val="28"/>
        </w:rPr>
        <w:t>Психологическое консультирование родителей.</w:t>
      </w:r>
    </w:p>
    <w:p w:rsidR="00A248B5" w:rsidRPr="00404EA1" w:rsidRDefault="00A248B5" w:rsidP="00116C2B">
      <w:pPr>
        <w:ind w:left="568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116C2B" w:rsidRPr="00404EA1" w:rsidRDefault="00A248B5" w:rsidP="00A248B5">
      <w:pPr>
        <w:ind w:firstLine="72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404EA1">
        <w:rPr>
          <w:rFonts w:eastAsia="Times New Roman" w:cs="Times New Roman"/>
          <w:b/>
          <w:bCs/>
          <w:sz w:val="28"/>
          <w:szCs w:val="28"/>
          <w:lang w:eastAsia="ru-RU"/>
        </w:rPr>
        <w:t xml:space="preserve">Сведения о цели, задачах и основных направлениях профессиональной деятельности в соответствии с профессиональным стандартом </w:t>
      </w:r>
    </w:p>
    <w:p w:rsidR="00A248B5" w:rsidRPr="00404EA1" w:rsidRDefault="00A248B5" w:rsidP="00A248B5">
      <w:pPr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404EA1">
        <w:rPr>
          <w:rFonts w:eastAsia="Times New Roman" w:cs="Times New Roman"/>
          <w:b/>
          <w:bCs/>
          <w:sz w:val="28"/>
          <w:szCs w:val="28"/>
          <w:lang w:eastAsia="ru-RU"/>
        </w:rPr>
        <w:t>«Педагог-психолог (психолог в сфере образования)»</w:t>
      </w:r>
    </w:p>
    <w:p w:rsidR="004C70BE" w:rsidRPr="00404EA1" w:rsidRDefault="004C70BE" w:rsidP="004C70BE">
      <w:pPr>
        <w:pStyle w:val="21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B66A7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7B66A7">
        <w:rPr>
          <w:rFonts w:ascii="Times New Roman" w:hAnsi="Times New Roman" w:cs="Times New Roman"/>
          <w:b/>
          <w:sz w:val="28"/>
          <w:szCs w:val="28"/>
        </w:rPr>
        <w:t>целью</w:t>
      </w:r>
      <w:r w:rsidRPr="007B66A7">
        <w:rPr>
          <w:rFonts w:ascii="Times New Roman" w:hAnsi="Times New Roman" w:cs="Times New Roman"/>
          <w:sz w:val="28"/>
          <w:szCs w:val="28"/>
        </w:rPr>
        <w:t xml:space="preserve"> моей профессиональной деятельности является психолого-педагогическое</w:t>
      </w:r>
      <w:r w:rsidRPr="00404EA1">
        <w:rPr>
          <w:rFonts w:ascii="Times New Roman" w:hAnsi="Times New Roman" w:cs="Times New Roman"/>
          <w:sz w:val="28"/>
          <w:szCs w:val="28"/>
        </w:rPr>
        <w:t xml:space="preserve"> сопровождение всех участников образовательного процесса и оказание психолого-педагогической помощи лицам, испытывающим трудности в обучении, развитии и социальной адаптации, в том числе учащимся с огран</w:t>
      </w:r>
      <w:r w:rsidR="007E0834">
        <w:rPr>
          <w:rFonts w:ascii="Times New Roman" w:hAnsi="Times New Roman" w:cs="Times New Roman"/>
          <w:sz w:val="28"/>
          <w:szCs w:val="28"/>
        </w:rPr>
        <w:t>иченными возможностями здоровья, детям-инвалидам.</w:t>
      </w:r>
    </w:p>
    <w:p w:rsidR="004C70BE" w:rsidRPr="00404EA1" w:rsidRDefault="004C70BE" w:rsidP="004C70BE">
      <w:pPr>
        <w:pStyle w:val="12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EA1">
        <w:rPr>
          <w:rFonts w:ascii="Times New Roman" w:hAnsi="Times New Roman" w:cs="Times New Roman"/>
          <w:sz w:val="28"/>
          <w:szCs w:val="28"/>
        </w:rPr>
        <w:t xml:space="preserve">Поставленная цель достигается решением следующих </w:t>
      </w:r>
      <w:r w:rsidRPr="00404EA1">
        <w:rPr>
          <w:rFonts w:ascii="Times New Roman" w:hAnsi="Times New Roman" w:cs="Times New Roman"/>
          <w:b/>
          <w:bCs/>
          <w:sz w:val="28"/>
          <w:szCs w:val="28"/>
        </w:rPr>
        <w:t>профессиональных задач</w:t>
      </w:r>
      <w:r w:rsidRPr="00404EA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C70BE" w:rsidRPr="00404EA1" w:rsidRDefault="004C70BE" w:rsidP="004C70BE">
      <w:pPr>
        <w:pStyle w:val="12"/>
        <w:numPr>
          <w:ilvl w:val="0"/>
          <w:numId w:val="11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EA1">
        <w:rPr>
          <w:rFonts w:ascii="Times New Roman" w:eastAsia="Times New Roman" w:hAnsi="Times New Roman" w:cs="Times New Roman"/>
          <w:sz w:val="28"/>
          <w:szCs w:val="28"/>
        </w:rPr>
        <w:t>Повыш</w:t>
      </w:r>
      <w:r w:rsidRPr="00404EA1">
        <w:rPr>
          <w:rFonts w:ascii="Times New Roman" w:hAnsi="Times New Roman" w:cs="Times New Roman"/>
          <w:sz w:val="28"/>
          <w:szCs w:val="28"/>
        </w:rPr>
        <w:t>ение психологической культуры и психолого-педагогической компетентности педагогов образовательных учреждений в вопросах организации социально-психологической безопасности образовательной среды и профилактики рискованных видов поведения несовершеннолетних.</w:t>
      </w:r>
    </w:p>
    <w:p w:rsidR="004C70BE" w:rsidRPr="00404EA1" w:rsidRDefault="004C70BE" w:rsidP="004C70BE">
      <w:pPr>
        <w:pStyle w:val="12"/>
        <w:numPr>
          <w:ilvl w:val="0"/>
          <w:numId w:val="11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EA1">
        <w:rPr>
          <w:rFonts w:ascii="Times New Roman" w:hAnsi="Times New Roman" w:cs="Times New Roman"/>
          <w:sz w:val="28"/>
          <w:szCs w:val="28"/>
        </w:rPr>
        <w:t xml:space="preserve"> Содействие формированию психолого-педагогической компетентности родителей (законных представителей) в вопросах безопасной и комфортной семейной атмосферы, соблюдения прав ребенка, том числе оказание психологической помощи семьям, находящимся в социально опасном положении.</w:t>
      </w:r>
    </w:p>
    <w:p w:rsidR="004C70BE" w:rsidRPr="00404EA1" w:rsidRDefault="004C70BE" w:rsidP="004C70BE">
      <w:pPr>
        <w:pStyle w:val="12"/>
        <w:numPr>
          <w:ilvl w:val="0"/>
          <w:numId w:val="11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EA1">
        <w:rPr>
          <w:rFonts w:ascii="Times New Roman" w:hAnsi="Times New Roman" w:cs="Times New Roman"/>
          <w:sz w:val="28"/>
          <w:szCs w:val="28"/>
        </w:rPr>
        <w:t>Оказание консультативной психологической помощи всем субъектам образовательного процесса по вопросам эффективной коммуникации, поддержания психологического благополучия и развития социальной адаптации всех категорий обучающихся, в том числе детей с ограниченными возможностями здоровья.</w:t>
      </w:r>
    </w:p>
    <w:p w:rsidR="004C70BE" w:rsidRPr="00404EA1" w:rsidRDefault="007B66A7" w:rsidP="004C70BE">
      <w:pPr>
        <w:pStyle w:val="12"/>
        <w:numPr>
          <w:ilvl w:val="0"/>
          <w:numId w:val="11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B66A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C70BE" w:rsidRPr="007B6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спользование профилактической деятельности </w:t>
      </w:r>
      <w:r w:rsidR="004C70BE" w:rsidRPr="00404EA1">
        <w:rPr>
          <w:rFonts w:ascii="Times New Roman" w:hAnsi="Times New Roman" w:cs="Times New Roman"/>
          <w:sz w:val="28"/>
          <w:szCs w:val="28"/>
        </w:rPr>
        <w:t xml:space="preserve">по формированию </w:t>
      </w:r>
      <w:r w:rsidR="007E0834">
        <w:rPr>
          <w:rFonts w:ascii="Times New Roman" w:hAnsi="Times New Roman" w:cs="Times New Roman"/>
          <w:sz w:val="28"/>
          <w:szCs w:val="28"/>
        </w:rPr>
        <w:t xml:space="preserve">     </w:t>
      </w:r>
      <w:r w:rsidR="004C70BE" w:rsidRPr="00404EA1">
        <w:rPr>
          <w:rFonts w:ascii="Times New Roman" w:hAnsi="Times New Roman" w:cs="Times New Roman"/>
          <w:sz w:val="28"/>
          <w:szCs w:val="28"/>
        </w:rPr>
        <w:t>у несовершеннолетних навыков здорового и безопасного образа жизни.</w:t>
      </w:r>
    </w:p>
    <w:p w:rsidR="004C70BE" w:rsidRPr="00404EA1" w:rsidRDefault="004C70BE" w:rsidP="004C70BE">
      <w:pPr>
        <w:pStyle w:val="12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EA1">
        <w:rPr>
          <w:rFonts w:ascii="Times New Roman" w:hAnsi="Times New Roman" w:cs="Times New Roman"/>
          <w:sz w:val="28"/>
          <w:szCs w:val="28"/>
        </w:rPr>
        <w:t xml:space="preserve">Практическая деятельность по решению данных задач реализуется </w:t>
      </w:r>
      <w:r w:rsidRPr="00404EA1">
        <w:rPr>
          <w:rFonts w:ascii="Times New Roman" w:hAnsi="Times New Roman" w:cs="Times New Roman"/>
          <w:b/>
          <w:bCs/>
          <w:sz w:val="28"/>
          <w:szCs w:val="28"/>
        </w:rPr>
        <w:t>в трех направлениях</w:t>
      </w:r>
      <w:r w:rsidRPr="00404EA1">
        <w:rPr>
          <w:rFonts w:ascii="Times New Roman" w:hAnsi="Times New Roman" w:cs="Times New Roman"/>
          <w:sz w:val="28"/>
          <w:szCs w:val="28"/>
        </w:rPr>
        <w:t>: работа с детьми (воспитанниками и обучающимися),</w:t>
      </w:r>
      <w:r w:rsidRPr="00404E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4EA1">
        <w:rPr>
          <w:rFonts w:ascii="Times New Roman" w:hAnsi="Times New Roman" w:cs="Times New Roman"/>
          <w:sz w:val="28"/>
          <w:szCs w:val="28"/>
        </w:rPr>
        <w:t>работа с педагогами и администрацией образовательных организаций,</w:t>
      </w:r>
      <w:r w:rsidRPr="00404E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4EA1">
        <w:rPr>
          <w:rFonts w:ascii="Times New Roman" w:hAnsi="Times New Roman" w:cs="Times New Roman"/>
          <w:sz w:val="28"/>
          <w:szCs w:val="28"/>
        </w:rPr>
        <w:t>работа с родителями.</w:t>
      </w:r>
    </w:p>
    <w:p w:rsidR="00A248B5" w:rsidRPr="00404EA1" w:rsidRDefault="004C70BE" w:rsidP="004C70BE">
      <w:pPr>
        <w:ind w:firstLine="720"/>
        <w:jc w:val="both"/>
        <w:rPr>
          <w:rFonts w:cs="Times New Roman"/>
          <w:sz w:val="28"/>
          <w:szCs w:val="28"/>
        </w:rPr>
      </w:pPr>
      <w:r w:rsidRPr="00404EA1">
        <w:rPr>
          <w:rFonts w:cs="Times New Roman"/>
          <w:sz w:val="28"/>
          <w:szCs w:val="28"/>
        </w:rPr>
        <w:t>Содержание профессиональной деятельности в рамках конкретных трудовых функций в соответствии с каждым напра</w:t>
      </w:r>
      <w:r w:rsidR="00404EA1">
        <w:rPr>
          <w:rFonts w:cs="Times New Roman"/>
          <w:sz w:val="28"/>
          <w:szCs w:val="28"/>
        </w:rPr>
        <w:t>влением представлено                    в Таблице</w:t>
      </w:r>
      <w:r w:rsidRPr="00404EA1">
        <w:rPr>
          <w:rFonts w:cs="Times New Roman"/>
          <w:sz w:val="28"/>
          <w:szCs w:val="28"/>
        </w:rPr>
        <w:t>.</w:t>
      </w:r>
    </w:p>
    <w:p w:rsidR="004C70BE" w:rsidRDefault="004C70BE">
      <w:pPr>
        <w:spacing w:after="160" w:line="259" w:lineRule="auto"/>
      </w:pPr>
      <w:r>
        <w:br w:type="page"/>
      </w:r>
    </w:p>
    <w:p w:rsidR="00BE77CD" w:rsidRDefault="00BE77CD" w:rsidP="004C70BE">
      <w:pPr>
        <w:pStyle w:val="Ad"/>
        <w:rPr>
          <w:sz w:val="26"/>
          <w:szCs w:val="26"/>
        </w:rPr>
        <w:sectPr w:rsidR="00BE77CD" w:rsidSect="00FC2C5D">
          <w:pgSz w:w="11900" w:h="16840"/>
          <w:pgMar w:top="1134" w:right="851" w:bottom="851" w:left="1701" w:header="709" w:footer="709" w:gutter="0"/>
          <w:cols w:space="720"/>
        </w:sectPr>
      </w:pPr>
    </w:p>
    <w:p w:rsidR="004C70BE" w:rsidRPr="0010095A" w:rsidRDefault="00404EA1" w:rsidP="004C70BE">
      <w:pPr>
        <w:pStyle w:val="Ad"/>
        <w:rPr>
          <w:rFonts w:eastAsia="Times New Roman"/>
          <w:sz w:val="26"/>
          <w:szCs w:val="26"/>
        </w:rPr>
      </w:pPr>
      <w:r>
        <w:rPr>
          <w:sz w:val="26"/>
          <w:szCs w:val="26"/>
        </w:rPr>
        <w:lastRenderedPageBreak/>
        <w:t>Таблица</w:t>
      </w:r>
    </w:p>
    <w:p w:rsidR="004C70BE" w:rsidRPr="0010095A" w:rsidRDefault="004C70BE" w:rsidP="004C70BE">
      <w:pPr>
        <w:ind w:firstLine="568"/>
        <w:jc w:val="center"/>
        <w:rPr>
          <w:b/>
          <w:bCs/>
          <w:sz w:val="26"/>
          <w:szCs w:val="26"/>
        </w:rPr>
      </w:pPr>
      <w:r w:rsidRPr="0010095A">
        <w:rPr>
          <w:b/>
          <w:bCs/>
          <w:sz w:val="26"/>
          <w:szCs w:val="26"/>
        </w:rPr>
        <w:t xml:space="preserve">Содержание профессиональной деятельности, осуществляемой по направлениям в рамках трудовых функций </w:t>
      </w:r>
    </w:p>
    <w:tbl>
      <w:tblPr>
        <w:tblW w:w="145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88"/>
        <w:gridCol w:w="4322"/>
        <w:gridCol w:w="4678"/>
        <w:gridCol w:w="4110"/>
      </w:tblGrid>
      <w:tr w:rsidR="004C70BE" w:rsidRPr="008302E9" w:rsidTr="00BE77CD">
        <w:trPr>
          <w:trHeight w:val="243"/>
        </w:trPr>
        <w:tc>
          <w:tcPr>
            <w:tcW w:w="1488" w:type="dxa"/>
            <w:vMerge w:val="restart"/>
            <w:shd w:val="clear" w:color="auto" w:fill="FFFFFF"/>
          </w:tcPr>
          <w:p w:rsidR="004C70BE" w:rsidRPr="008302E9" w:rsidRDefault="004C70BE" w:rsidP="004F2EA0">
            <w:pPr>
              <w:rPr>
                <w:b/>
                <w:sz w:val="22"/>
                <w:szCs w:val="22"/>
              </w:rPr>
            </w:pPr>
            <w:r w:rsidRPr="008302E9">
              <w:rPr>
                <w:b/>
                <w:sz w:val="22"/>
                <w:szCs w:val="22"/>
              </w:rPr>
              <w:t>Трудовые функции</w:t>
            </w:r>
          </w:p>
        </w:tc>
        <w:tc>
          <w:tcPr>
            <w:tcW w:w="13110" w:type="dxa"/>
            <w:gridSpan w:val="3"/>
            <w:shd w:val="clear" w:color="auto" w:fill="FFFFFF"/>
            <w:vAlign w:val="center"/>
          </w:tcPr>
          <w:p w:rsidR="004C70BE" w:rsidRPr="008302E9" w:rsidRDefault="004C70BE" w:rsidP="004F2EA0">
            <w:pPr>
              <w:jc w:val="center"/>
              <w:rPr>
                <w:b/>
                <w:sz w:val="22"/>
                <w:szCs w:val="22"/>
              </w:rPr>
            </w:pPr>
            <w:r w:rsidRPr="008302E9">
              <w:rPr>
                <w:b/>
                <w:sz w:val="22"/>
                <w:szCs w:val="22"/>
              </w:rPr>
              <w:t>Направления</w:t>
            </w:r>
          </w:p>
        </w:tc>
      </w:tr>
      <w:tr w:rsidR="004C70BE" w:rsidRPr="008302E9" w:rsidTr="00BE77CD">
        <w:trPr>
          <w:trHeight w:val="267"/>
        </w:trPr>
        <w:tc>
          <w:tcPr>
            <w:tcW w:w="1488" w:type="dxa"/>
            <w:vMerge/>
            <w:tcBorders>
              <w:bottom w:val="single" w:sz="4" w:space="0" w:color="auto"/>
            </w:tcBorders>
            <w:shd w:val="clear" w:color="auto" w:fill="FFFFFF"/>
            <w:hideMark/>
          </w:tcPr>
          <w:p w:rsidR="004C70BE" w:rsidRPr="008302E9" w:rsidRDefault="004C70BE" w:rsidP="004F2EA0">
            <w:pPr>
              <w:rPr>
                <w:b/>
                <w:sz w:val="22"/>
                <w:szCs w:val="22"/>
              </w:rPr>
            </w:pPr>
          </w:p>
        </w:tc>
        <w:tc>
          <w:tcPr>
            <w:tcW w:w="4322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4C70BE" w:rsidRPr="008302E9" w:rsidRDefault="004C70BE" w:rsidP="004F2EA0">
            <w:pPr>
              <w:rPr>
                <w:b/>
                <w:sz w:val="22"/>
                <w:szCs w:val="22"/>
              </w:rPr>
            </w:pPr>
            <w:r w:rsidRPr="008302E9">
              <w:rPr>
                <w:b/>
                <w:sz w:val="22"/>
                <w:szCs w:val="22"/>
              </w:rPr>
              <w:t>Работа с обучающимися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4C70BE" w:rsidRPr="008302E9" w:rsidRDefault="004C70BE" w:rsidP="004F2EA0">
            <w:pPr>
              <w:rPr>
                <w:b/>
                <w:sz w:val="22"/>
                <w:szCs w:val="22"/>
              </w:rPr>
            </w:pPr>
            <w:r w:rsidRPr="008302E9">
              <w:rPr>
                <w:b/>
                <w:sz w:val="22"/>
                <w:szCs w:val="22"/>
              </w:rPr>
              <w:t>Работа с педагогами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4C70BE" w:rsidRPr="008302E9" w:rsidRDefault="004C70BE" w:rsidP="004F2EA0">
            <w:pPr>
              <w:jc w:val="center"/>
              <w:rPr>
                <w:b/>
                <w:sz w:val="22"/>
                <w:szCs w:val="22"/>
              </w:rPr>
            </w:pPr>
            <w:r w:rsidRPr="008302E9">
              <w:rPr>
                <w:b/>
                <w:sz w:val="22"/>
                <w:szCs w:val="22"/>
              </w:rPr>
              <w:t>Работа с родителями</w:t>
            </w:r>
          </w:p>
        </w:tc>
      </w:tr>
      <w:tr w:rsidR="004C70BE" w:rsidRPr="008302E9" w:rsidTr="00BE77CD">
        <w:trPr>
          <w:cantSplit/>
          <w:trHeight w:val="2858"/>
        </w:trPr>
        <w:tc>
          <w:tcPr>
            <w:tcW w:w="1488" w:type="dxa"/>
            <w:shd w:val="clear" w:color="auto" w:fill="FFFFFF"/>
            <w:textDirection w:val="btLr"/>
            <w:hideMark/>
          </w:tcPr>
          <w:p w:rsidR="004C70BE" w:rsidRPr="008302E9" w:rsidRDefault="004C70BE" w:rsidP="004F2EA0">
            <w:pPr>
              <w:ind w:left="113" w:right="113"/>
              <w:rPr>
                <w:b/>
                <w:sz w:val="22"/>
                <w:szCs w:val="22"/>
              </w:rPr>
            </w:pPr>
            <w:r w:rsidRPr="008302E9">
              <w:rPr>
                <w:b/>
                <w:sz w:val="22"/>
                <w:szCs w:val="22"/>
              </w:rPr>
              <w:t>Психологическое консультирование субъектов образовательного процесса (A/03.7, B/03.7)</w:t>
            </w:r>
          </w:p>
        </w:tc>
        <w:tc>
          <w:tcPr>
            <w:tcW w:w="4322" w:type="dxa"/>
            <w:shd w:val="clear" w:color="auto" w:fill="FFFFFF"/>
            <w:hideMark/>
          </w:tcPr>
          <w:p w:rsidR="004C70BE" w:rsidRPr="008302E9" w:rsidRDefault="004C70BE" w:rsidP="004F2EA0">
            <w:pPr>
              <w:jc w:val="both"/>
              <w:rPr>
                <w:sz w:val="22"/>
                <w:szCs w:val="22"/>
              </w:rPr>
            </w:pPr>
            <w:r w:rsidRPr="008302E9">
              <w:rPr>
                <w:sz w:val="22"/>
                <w:szCs w:val="22"/>
              </w:rPr>
              <w:t>Консультирование по проблемам самопознания, профессионального самоопределения, личностным проблемам, вопросам взаимоотношений в коллективе, конфликтов со сверстниками и взрослыми; преодоления негативных эмоциональных состояний, учебных и жизненных трудностей.</w:t>
            </w:r>
          </w:p>
        </w:tc>
        <w:tc>
          <w:tcPr>
            <w:tcW w:w="4678" w:type="dxa"/>
            <w:shd w:val="clear" w:color="auto" w:fill="FFFFFF"/>
            <w:hideMark/>
          </w:tcPr>
          <w:p w:rsidR="004C70BE" w:rsidRPr="008302E9" w:rsidRDefault="004C70BE" w:rsidP="004F2EA0">
            <w:pPr>
              <w:jc w:val="both"/>
              <w:rPr>
                <w:sz w:val="22"/>
                <w:szCs w:val="22"/>
              </w:rPr>
            </w:pPr>
            <w:r w:rsidRPr="008302E9">
              <w:rPr>
                <w:sz w:val="22"/>
                <w:szCs w:val="22"/>
              </w:rPr>
              <w:t>Консультирование педагогов и администрации образовательных организаций по психологическим проблемам обучения, воспитания и развития обучающихся, вопросам повышения эффективности педагогического взаимодействия; учета возрастных и индивидуальных</w:t>
            </w:r>
            <w:r w:rsidRPr="000E2775">
              <w:rPr>
                <w:sz w:val="22"/>
                <w:szCs w:val="22"/>
              </w:rPr>
              <w:t xml:space="preserve"> </w:t>
            </w:r>
            <w:r w:rsidRPr="008302E9">
              <w:rPr>
                <w:sz w:val="22"/>
                <w:szCs w:val="22"/>
              </w:rPr>
              <w:t xml:space="preserve">особенностей детей для построения индивидуальных образовательных маршрутов; подготовка рекомендаций по школьной адаптации ребенка по итогам психолого-педагогической диагностики. </w:t>
            </w:r>
          </w:p>
        </w:tc>
        <w:tc>
          <w:tcPr>
            <w:tcW w:w="4110" w:type="dxa"/>
            <w:shd w:val="clear" w:color="auto" w:fill="FFFFFF"/>
            <w:hideMark/>
          </w:tcPr>
          <w:p w:rsidR="004C70BE" w:rsidRPr="008302E9" w:rsidRDefault="004C70BE" w:rsidP="004F2EA0">
            <w:pPr>
              <w:jc w:val="both"/>
              <w:rPr>
                <w:sz w:val="22"/>
                <w:szCs w:val="22"/>
              </w:rPr>
            </w:pPr>
            <w:r w:rsidRPr="008302E9">
              <w:rPr>
                <w:sz w:val="22"/>
                <w:szCs w:val="22"/>
              </w:rPr>
              <w:t>Консультирование по вопросам: детско-родительских отношений; преодоления негативных эмоциональных состояний и профилактики деструктивного поведения у детей и подростков; подготовка рекомендаций по взаимодействию с ребенком, его развитию и школьной адаптации по итога</w:t>
            </w:r>
            <w:r>
              <w:rPr>
                <w:sz w:val="22"/>
                <w:szCs w:val="22"/>
              </w:rPr>
              <w:t>м</w:t>
            </w:r>
            <w:r w:rsidRPr="008302E9">
              <w:rPr>
                <w:sz w:val="22"/>
                <w:szCs w:val="22"/>
              </w:rPr>
              <w:t xml:space="preserve"> психол</w:t>
            </w:r>
            <w:r>
              <w:rPr>
                <w:sz w:val="22"/>
                <w:szCs w:val="22"/>
              </w:rPr>
              <w:t>ого-педагогической диагностики.</w:t>
            </w:r>
          </w:p>
        </w:tc>
      </w:tr>
      <w:tr w:rsidR="004C70BE" w:rsidRPr="008302E9" w:rsidTr="00BE77CD">
        <w:trPr>
          <w:cantSplit/>
          <w:trHeight w:val="2119"/>
        </w:trPr>
        <w:tc>
          <w:tcPr>
            <w:tcW w:w="1488" w:type="dxa"/>
            <w:shd w:val="clear" w:color="auto" w:fill="FFFFFF"/>
            <w:textDirection w:val="btLr"/>
            <w:hideMark/>
          </w:tcPr>
          <w:p w:rsidR="004C70BE" w:rsidRPr="008302E9" w:rsidRDefault="004C70BE" w:rsidP="004F2EA0">
            <w:pPr>
              <w:ind w:left="113" w:right="113"/>
              <w:rPr>
                <w:b/>
                <w:sz w:val="22"/>
                <w:szCs w:val="22"/>
              </w:rPr>
            </w:pPr>
            <w:r w:rsidRPr="008302E9">
              <w:rPr>
                <w:b/>
                <w:sz w:val="22"/>
                <w:szCs w:val="22"/>
              </w:rPr>
              <w:t>Коррекционно-развивающая работа (A/04.7, B/04.7)</w:t>
            </w:r>
          </w:p>
        </w:tc>
        <w:tc>
          <w:tcPr>
            <w:tcW w:w="4322" w:type="dxa"/>
            <w:shd w:val="clear" w:color="auto" w:fill="FFFFFF"/>
            <w:hideMark/>
          </w:tcPr>
          <w:p w:rsidR="004C70BE" w:rsidRPr="008302E9" w:rsidRDefault="004C70BE" w:rsidP="004C70BE">
            <w:pPr>
              <w:jc w:val="both"/>
              <w:rPr>
                <w:sz w:val="22"/>
                <w:szCs w:val="22"/>
              </w:rPr>
            </w:pPr>
            <w:r w:rsidRPr="008302E9">
              <w:rPr>
                <w:sz w:val="22"/>
                <w:szCs w:val="22"/>
              </w:rPr>
              <w:t>Разработка и реализация (по запросу родителей/законных представителей) индивидуальных коррекционно-развивающих занятий с детьми и подростками, направленных на развитие эмоционально-волевой сферы, снятие тревожности, преодоление проблем в учебе, общении и поведении, развити</w:t>
            </w:r>
            <w:r w:rsidR="00E213EE">
              <w:rPr>
                <w:sz w:val="22"/>
                <w:szCs w:val="22"/>
              </w:rPr>
              <w:t>е навыков социальной адаптации с использованием методов нейропсихологии.</w:t>
            </w:r>
          </w:p>
        </w:tc>
        <w:tc>
          <w:tcPr>
            <w:tcW w:w="4678" w:type="dxa"/>
            <w:shd w:val="clear" w:color="auto" w:fill="FFFFFF"/>
          </w:tcPr>
          <w:p w:rsidR="004C70BE" w:rsidRPr="008302E9" w:rsidRDefault="004C70BE" w:rsidP="004F2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FFFFFF"/>
            <w:noWrap/>
            <w:vAlign w:val="bottom"/>
            <w:hideMark/>
          </w:tcPr>
          <w:p w:rsidR="004C70BE" w:rsidRPr="008302E9" w:rsidRDefault="004C70BE" w:rsidP="004F2EA0">
            <w:pPr>
              <w:jc w:val="both"/>
              <w:rPr>
                <w:sz w:val="22"/>
                <w:szCs w:val="22"/>
              </w:rPr>
            </w:pPr>
          </w:p>
        </w:tc>
      </w:tr>
      <w:tr w:rsidR="004C70BE" w:rsidRPr="008302E9" w:rsidTr="00BE77CD">
        <w:trPr>
          <w:cantSplit/>
          <w:trHeight w:val="2262"/>
        </w:trPr>
        <w:tc>
          <w:tcPr>
            <w:tcW w:w="1488" w:type="dxa"/>
            <w:shd w:val="clear" w:color="auto" w:fill="FFFFFF"/>
            <w:textDirection w:val="btLr"/>
            <w:hideMark/>
          </w:tcPr>
          <w:p w:rsidR="004C70BE" w:rsidRPr="008302E9" w:rsidRDefault="004C70BE" w:rsidP="004F2EA0">
            <w:pPr>
              <w:ind w:left="113" w:right="113"/>
              <w:rPr>
                <w:b/>
                <w:sz w:val="22"/>
                <w:szCs w:val="22"/>
              </w:rPr>
            </w:pPr>
            <w:r w:rsidRPr="008302E9">
              <w:rPr>
                <w:b/>
                <w:sz w:val="22"/>
                <w:szCs w:val="22"/>
              </w:rPr>
              <w:t>Психологическая диагностика (A/05.7, B/05.7)</w:t>
            </w:r>
          </w:p>
        </w:tc>
        <w:tc>
          <w:tcPr>
            <w:tcW w:w="4322" w:type="dxa"/>
            <w:shd w:val="clear" w:color="auto" w:fill="FFFFFF"/>
            <w:hideMark/>
          </w:tcPr>
          <w:p w:rsidR="004C70BE" w:rsidRPr="008302E9" w:rsidRDefault="004C70BE" w:rsidP="004C70BE">
            <w:pPr>
              <w:jc w:val="both"/>
              <w:rPr>
                <w:sz w:val="22"/>
                <w:szCs w:val="22"/>
              </w:rPr>
            </w:pPr>
            <w:r w:rsidRPr="008302E9">
              <w:rPr>
                <w:sz w:val="22"/>
                <w:szCs w:val="22"/>
              </w:rPr>
              <w:t>Психолого-педагогическая диагностика уровня сформированности предпосылок учебной деятельности; психологическая диагностика эмоциональной и личностной сферы детей и подростков (по запросу родителей/законных представителей). Групповая диагностика старшекласснико</w:t>
            </w:r>
            <w:r>
              <w:rPr>
                <w:sz w:val="22"/>
                <w:szCs w:val="22"/>
              </w:rPr>
              <w:t>в (в рамках профориентации).</w:t>
            </w:r>
          </w:p>
        </w:tc>
        <w:tc>
          <w:tcPr>
            <w:tcW w:w="4678" w:type="dxa"/>
            <w:shd w:val="clear" w:color="auto" w:fill="FFFFFF"/>
            <w:hideMark/>
          </w:tcPr>
          <w:p w:rsidR="004C70BE" w:rsidRPr="008302E9" w:rsidRDefault="004C70BE" w:rsidP="00AD0C83">
            <w:pPr>
              <w:jc w:val="both"/>
              <w:rPr>
                <w:sz w:val="22"/>
                <w:szCs w:val="22"/>
              </w:rPr>
            </w:pPr>
            <w:r w:rsidRPr="008302E9">
              <w:rPr>
                <w:sz w:val="22"/>
                <w:szCs w:val="22"/>
              </w:rPr>
              <w:t xml:space="preserve">Диагностика в рамках проекта </w:t>
            </w:r>
            <w:r>
              <w:rPr>
                <w:sz w:val="22"/>
                <w:szCs w:val="22"/>
              </w:rPr>
              <w:t xml:space="preserve">«Школа будущего руководителя» </w:t>
            </w:r>
            <w:r w:rsidR="00306195">
              <w:rPr>
                <w:sz w:val="22"/>
                <w:szCs w:val="22"/>
              </w:rPr>
              <w:t xml:space="preserve">в образовательных </w:t>
            </w:r>
            <w:r w:rsidR="00AD0C83">
              <w:rPr>
                <w:sz w:val="22"/>
                <w:szCs w:val="22"/>
              </w:rPr>
              <w:t>организациях г.</w:t>
            </w:r>
            <w:r>
              <w:rPr>
                <w:sz w:val="22"/>
                <w:szCs w:val="22"/>
              </w:rPr>
              <w:t xml:space="preserve"> Барнаула.</w:t>
            </w:r>
            <w:r w:rsidR="00AD0C83">
              <w:rPr>
                <w:sz w:val="22"/>
                <w:szCs w:val="22"/>
              </w:rPr>
              <w:t xml:space="preserve"> Диагностика эмоционального выгорания педагогов и воспитателей. </w:t>
            </w:r>
          </w:p>
        </w:tc>
        <w:tc>
          <w:tcPr>
            <w:tcW w:w="4110" w:type="dxa"/>
            <w:shd w:val="clear" w:color="auto" w:fill="FFFFFF"/>
            <w:hideMark/>
          </w:tcPr>
          <w:p w:rsidR="004C70BE" w:rsidRDefault="004C70BE" w:rsidP="004F2EA0">
            <w:pPr>
              <w:jc w:val="both"/>
              <w:rPr>
                <w:sz w:val="22"/>
                <w:szCs w:val="22"/>
              </w:rPr>
            </w:pPr>
            <w:r w:rsidRPr="008302E9">
              <w:rPr>
                <w:sz w:val="22"/>
                <w:szCs w:val="22"/>
              </w:rPr>
              <w:t xml:space="preserve">Диагностика детско-родительских отношений (в рамках психологического </w:t>
            </w:r>
            <w:r>
              <w:rPr>
                <w:sz w:val="22"/>
                <w:szCs w:val="22"/>
              </w:rPr>
              <w:t>консультирования, по запросу).</w:t>
            </w:r>
          </w:p>
          <w:p w:rsidR="004C70BE" w:rsidRPr="008302E9" w:rsidRDefault="004C70BE" w:rsidP="004F2EA0">
            <w:pPr>
              <w:jc w:val="both"/>
              <w:rPr>
                <w:sz w:val="22"/>
                <w:szCs w:val="22"/>
              </w:rPr>
            </w:pPr>
            <w:r w:rsidRPr="008302E9">
              <w:rPr>
                <w:sz w:val="22"/>
                <w:szCs w:val="22"/>
              </w:rPr>
              <w:t>Ведение профессиональной документации (психологические заключения по результатам диагностики)</w:t>
            </w:r>
            <w:r>
              <w:rPr>
                <w:sz w:val="22"/>
                <w:szCs w:val="22"/>
              </w:rPr>
              <w:t>.</w:t>
            </w:r>
          </w:p>
        </w:tc>
      </w:tr>
      <w:tr w:rsidR="004C70BE" w:rsidRPr="008302E9" w:rsidTr="00BE77CD">
        <w:trPr>
          <w:cantSplit/>
          <w:trHeight w:val="2686"/>
        </w:trPr>
        <w:tc>
          <w:tcPr>
            <w:tcW w:w="1488" w:type="dxa"/>
            <w:shd w:val="clear" w:color="auto" w:fill="FFFFFF"/>
            <w:textDirection w:val="btLr"/>
            <w:hideMark/>
          </w:tcPr>
          <w:p w:rsidR="004C70BE" w:rsidRPr="008302E9" w:rsidRDefault="004C70BE" w:rsidP="004F2EA0">
            <w:pPr>
              <w:ind w:left="113" w:right="113"/>
              <w:rPr>
                <w:b/>
                <w:sz w:val="22"/>
                <w:szCs w:val="22"/>
              </w:rPr>
            </w:pPr>
            <w:r w:rsidRPr="008302E9">
              <w:rPr>
                <w:b/>
                <w:sz w:val="22"/>
                <w:szCs w:val="22"/>
              </w:rPr>
              <w:lastRenderedPageBreak/>
              <w:t>Психологическое просвещение субъектов образовательного процесса (A/06.7, B/01.6)</w:t>
            </w:r>
          </w:p>
          <w:p w:rsidR="004C70BE" w:rsidRPr="008302E9" w:rsidRDefault="004C70BE" w:rsidP="004F2EA0">
            <w:pPr>
              <w:ind w:left="113" w:right="113"/>
              <w:rPr>
                <w:b/>
                <w:sz w:val="22"/>
                <w:szCs w:val="22"/>
              </w:rPr>
            </w:pPr>
            <w:r w:rsidRPr="008302E9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4322" w:type="dxa"/>
            <w:shd w:val="clear" w:color="auto" w:fill="FFFFFF"/>
            <w:hideMark/>
          </w:tcPr>
          <w:p w:rsidR="004C70BE" w:rsidRPr="008302E9" w:rsidRDefault="004C70BE" w:rsidP="004F2EA0">
            <w:pPr>
              <w:jc w:val="both"/>
              <w:rPr>
                <w:sz w:val="22"/>
                <w:szCs w:val="22"/>
              </w:rPr>
            </w:pPr>
            <w:r w:rsidRPr="008302E9">
              <w:rPr>
                <w:sz w:val="22"/>
                <w:szCs w:val="22"/>
              </w:rPr>
              <w:t xml:space="preserve">Просветительская работа с детьми подростками по профилактике зависимостей и формированию ценностей здорового образа жизни; профилактике </w:t>
            </w:r>
            <w:proofErr w:type="spellStart"/>
            <w:r w:rsidRPr="008302E9">
              <w:rPr>
                <w:sz w:val="22"/>
                <w:szCs w:val="22"/>
              </w:rPr>
              <w:t>буллинга</w:t>
            </w:r>
            <w:proofErr w:type="spellEnd"/>
            <w:r w:rsidRPr="008302E9">
              <w:rPr>
                <w:sz w:val="22"/>
                <w:szCs w:val="22"/>
              </w:rPr>
              <w:t xml:space="preserve"> и экстремистских проявлений; ра</w:t>
            </w:r>
            <w:r>
              <w:rPr>
                <w:sz w:val="22"/>
                <w:szCs w:val="22"/>
              </w:rPr>
              <w:t>звитию толерантности в условиях</w:t>
            </w:r>
            <w:r w:rsidRPr="008302E9">
              <w:rPr>
                <w:sz w:val="22"/>
                <w:szCs w:val="22"/>
              </w:rPr>
              <w:t xml:space="preserve"> поликультурной и инк</w:t>
            </w:r>
            <w:r>
              <w:rPr>
                <w:sz w:val="22"/>
                <w:szCs w:val="22"/>
              </w:rPr>
              <w:t>люзивной образовательной среды.</w:t>
            </w:r>
          </w:p>
          <w:p w:rsidR="004C70BE" w:rsidRPr="008302E9" w:rsidRDefault="004C70BE" w:rsidP="004C70BE">
            <w:pPr>
              <w:jc w:val="both"/>
              <w:rPr>
                <w:sz w:val="22"/>
                <w:szCs w:val="22"/>
              </w:rPr>
            </w:pPr>
            <w:r w:rsidRPr="008302E9">
              <w:rPr>
                <w:sz w:val="22"/>
                <w:szCs w:val="22"/>
              </w:rPr>
              <w:t>Разработка тематических просвети</w:t>
            </w:r>
            <w:r>
              <w:rPr>
                <w:sz w:val="22"/>
                <w:szCs w:val="22"/>
              </w:rPr>
              <w:t xml:space="preserve">тельских материалов (листовки, </w:t>
            </w:r>
            <w:r w:rsidRPr="008302E9">
              <w:rPr>
                <w:sz w:val="22"/>
                <w:szCs w:val="22"/>
              </w:rPr>
              <w:t xml:space="preserve">буклеты, видеоролики) для школьников. </w:t>
            </w:r>
          </w:p>
        </w:tc>
        <w:tc>
          <w:tcPr>
            <w:tcW w:w="4678" w:type="dxa"/>
            <w:shd w:val="clear" w:color="auto" w:fill="FFFFFF"/>
            <w:hideMark/>
          </w:tcPr>
          <w:p w:rsidR="004C70BE" w:rsidRPr="008302E9" w:rsidRDefault="004C70BE" w:rsidP="004F2EA0">
            <w:pPr>
              <w:jc w:val="both"/>
              <w:rPr>
                <w:sz w:val="22"/>
                <w:szCs w:val="22"/>
              </w:rPr>
            </w:pPr>
            <w:r w:rsidRPr="008302E9">
              <w:rPr>
                <w:sz w:val="22"/>
                <w:szCs w:val="22"/>
              </w:rPr>
              <w:t xml:space="preserve">Ознакомление педагогов с современными исследованиями в области психологии школьного возраста и профилактики социальной </w:t>
            </w:r>
            <w:proofErr w:type="spellStart"/>
            <w:r w:rsidRPr="008302E9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езадаптации</w:t>
            </w:r>
            <w:proofErr w:type="spellEnd"/>
            <w:r>
              <w:rPr>
                <w:sz w:val="22"/>
                <w:szCs w:val="22"/>
              </w:rPr>
              <w:t xml:space="preserve"> несовершеннолетних.</w:t>
            </w:r>
          </w:p>
          <w:p w:rsidR="004C70BE" w:rsidRPr="008302E9" w:rsidRDefault="004C70BE" w:rsidP="004F2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FFFFFF"/>
            <w:hideMark/>
          </w:tcPr>
          <w:p w:rsidR="004C70BE" w:rsidRPr="008302E9" w:rsidRDefault="004C70BE" w:rsidP="004F2EA0">
            <w:pPr>
              <w:jc w:val="both"/>
              <w:rPr>
                <w:sz w:val="22"/>
                <w:szCs w:val="22"/>
              </w:rPr>
            </w:pPr>
            <w:r w:rsidRPr="008302E9">
              <w:rPr>
                <w:sz w:val="22"/>
                <w:szCs w:val="22"/>
              </w:rPr>
              <w:t>Просветительская работа с родителями (законными представителями) по пониманию возрастных потребностей ребенка, принятию особенностей его поведения, миропонимания, склонностей.</w:t>
            </w:r>
          </w:p>
          <w:p w:rsidR="004C70BE" w:rsidRPr="008302E9" w:rsidRDefault="004C70BE" w:rsidP="004F2EA0">
            <w:pPr>
              <w:jc w:val="both"/>
              <w:rPr>
                <w:sz w:val="22"/>
                <w:szCs w:val="22"/>
              </w:rPr>
            </w:pPr>
          </w:p>
        </w:tc>
      </w:tr>
      <w:tr w:rsidR="004C70BE" w:rsidRPr="008302E9" w:rsidTr="00BE77CD">
        <w:trPr>
          <w:cantSplit/>
          <w:trHeight w:val="3376"/>
        </w:trPr>
        <w:tc>
          <w:tcPr>
            <w:tcW w:w="1488" w:type="dxa"/>
            <w:shd w:val="clear" w:color="auto" w:fill="FFFFFF"/>
            <w:textDirection w:val="btLr"/>
            <w:hideMark/>
          </w:tcPr>
          <w:p w:rsidR="004C70BE" w:rsidRDefault="004C70BE" w:rsidP="004F2EA0">
            <w:pPr>
              <w:ind w:left="113" w:right="113"/>
              <w:rPr>
                <w:b/>
                <w:sz w:val="22"/>
                <w:szCs w:val="22"/>
              </w:rPr>
            </w:pPr>
            <w:r w:rsidRPr="008302E9">
              <w:rPr>
                <w:b/>
                <w:sz w:val="22"/>
                <w:szCs w:val="22"/>
              </w:rPr>
              <w:t xml:space="preserve">Психологическая профилактика </w:t>
            </w:r>
          </w:p>
          <w:p w:rsidR="004C70BE" w:rsidRPr="008302E9" w:rsidRDefault="004C70BE" w:rsidP="004F2EA0">
            <w:pPr>
              <w:ind w:left="113" w:right="113"/>
              <w:rPr>
                <w:b/>
                <w:sz w:val="22"/>
                <w:szCs w:val="22"/>
              </w:rPr>
            </w:pPr>
            <w:r w:rsidRPr="008302E9">
              <w:rPr>
                <w:b/>
                <w:sz w:val="22"/>
                <w:szCs w:val="22"/>
              </w:rPr>
              <w:t>(A/07.7, B/02.7)</w:t>
            </w:r>
          </w:p>
        </w:tc>
        <w:tc>
          <w:tcPr>
            <w:tcW w:w="4322" w:type="dxa"/>
            <w:shd w:val="clear" w:color="auto" w:fill="FFFFFF"/>
            <w:hideMark/>
          </w:tcPr>
          <w:p w:rsidR="004C70BE" w:rsidRPr="008302E9" w:rsidRDefault="004C70BE" w:rsidP="00227EBC">
            <w:pPr>
              <w:jc w:val="both"/>
              <w:rPr>
                <w:sz w:val="22"/>
                <w:szCs w:val="22"/>
              </w:rPr>
            </w:pPr>
            <w:r w:rsidRPr="008302E9">
              <w:rPr>
                <w:sz w:val="22"/>
                <w:szCs w:val="22"/>
              </w:rPr>
              <w:t xml:space="preserve">Выявление факторов, неблагоприятно влияющих на развитие личности и социальную адаптацию детей и подростков; создание условий для осознания ими ценности жизни, формирования установок на здоровый образ жизни, развитие навыков эмоциональной </w:t>
            </w:r>
            <w:proofErr w:type="spellStart"/>
            <w:r w:rsidRPr="008302E9">
              <w:rPr>
                <w:sz w:val="22"/>
                <w:szCs w:val="22"/>
              </w:rPr>
              <w:t>саморегуляции</w:t>
            </w:r>
            <w:proofErr w:type="spellEnd"/>
            <w:r w:rsidRPr="008302E9">
              <w:rPr>
                <w:sz w:val="22"/>
                <w:szCs w:val="22"/>
              </w:rPr>
              <w:t xml:space="preserve"> и конструктивного преодоления жизненных трудностей</w:t>
            </w:r>
            <w:r w:rsidR="00AD0C83"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shd w:val="clear" w:color="auto" w:fill="FFFFFF"/>
            <w:hideMark/>
          </w:tcPr>
          <w:p w:rsidR="004C70BE" w:rsidRPr="008302E9" w:rsidRDefault="004C70BE" w:rsidP="00AD0C83">
            <w:pPr>
              <w:jc w:val="both"/>
              <w:rPr>
                <w:sz w:val="22"/>
                <w:szCs w:val="22"/>
              </w:rPr>
            </w:pPr>
            <w:r w:rsidRPr="008302E9">
              <w:rPr>
                <w:sz w:val="22"/>
                <w:szCs w:val="22"/>
              </w:rPr>
              <w:t>Разработка методиче</w:t>
            </w:r>
            <w:r w:rsidR="00227EBC">
              <w:rPr>
                <w:sz w:val="22"/>
                <w:szCs w:val="22"/>
              </w:rPr>
              <w:t xml:space="preserve">ских материалов (интерактивных </w:t>
            </w:r>
            <w:r w:rsidRPr="008302E9">
              <w:rPr>
                <w:sz w:val="22"/>
                <w:szCs w:val="22"/>
              </w:rPr>
              <w:t xml:space="preserve">мероприятий) по профилактике </w:t>
            </w:r>
            <w:proofErr w:type="spellStart"/>
            <w:r w:rsidRPr="008302E9">
              <w:rPr>
                <w:sz w:val="22"/>
                <w:szCs w:val="22"/>
              </w:rPr>
              <w:t>аддикций</w:t>
            </w:r>
            <w:proofErr w:type="spellEnd"/>
            <w:r w:rsidRPr="008302E9">
              <w:rPr>
                <w:sz w:val="22"/>
                <w:szCs w:val="22"/>
              </w:rPr>
              <w:t xml:space="preserve"> и девиаций поведения дл</w:t>
            </w:r>
            <w:r w:rsidR="00227EBC">
              <w:rPr>
                <w:sz w:val="22"/>
                <w:szCs w:val="22"/>
              </w:rPr>
              <w:t>я использования в школах города</w:t>
            </w:r>
            <w:r w:rsidRPr="008302E9">
              <w:rPr>
                <w:sz w:val="22"/>
                <w:szCs w:val="22"/>
              </w:rPr>
              <w:t xml:space="preserve"> (в рамках реализации проектов и программ для педагогов).  Разработка рекомендаций по социализации </w:t>
            </w:r>
            <w:proofErr w:type="spellStart"/>
            <w:r w:rsidRPr="008302E9">
              <w:rPr>
                <w:sz w:val="22"/>
                <w:szCs w:val="22"/>
              </w:rPr>
              <w:t>дезадаптивных</w:t>
            </w:r>
            <w:proofErr w:type="spellEnd"/>
            <w:r w:rsidRPr="008302E9">
              <w:rPr>
                <w:sz w:val="22"/>
                <w:szCs w:val="22"/>
              </w:rPr>
              <w:t xml:space="preserve"> обучающихся, детей с</w:t>
            </w:r>
            <w:r w:rsidR="00AD0C83">
              <w:rPr>
                <w:sz w:val="22"/>
                <w:szCs w:val="22"/>
              </w:rPr>
              <w:t xml:space="preserve"> ограниченными возможностями здоровья.</w:t>
            </w:r>
          </w:p>
        </w:tc>
        <w:tc>
          <w:tcPr>
            <w:tcW w:w="4110" w:type="dxa"/>
            <w:shd w:val="clear" w:color="auto" w:fill="FFFFFF"/>
            <w:hideMark/>
          </w:tcPr>
          <w:p w:rsidR="004C70BE" w:rsidRPr="008302E9" w:rsidRDefault="004C70BE" w:rsidP="00AD0C83">
            <w:pPr>
              <w:jc w:val="both"/>
              <w:rPr>
                <w:sz w:val="22"/>
                <w:szCs w:val="22"/>
              </w:rPr>
            </w:pPr>
            <w:r w:rsidRPr="008302E9">
              <w:rPr>
                <w:sz w:val="22"/>
                <w:szCs w:val="22"/>
              </w:rPr>
              <w:t>Разработка рекомендаций для родителей по успешной адаптации детей к новым образовательным условиям (начало обучения, переход на новый уровень образования, в новую образовательную организацию). Разъяснение, мотивация и совместная проработка стратегии се</w:t>
            </w:r>
            <w:r w:rsidR="00FC2C5D">
              <w:rPr>
                <w:sz w:val="22"/>
                <w:szCs w:val="22"/>
              </w:rPr>
              <w:t>мейного воспитания</w:t>
            </w:r>
            <w:r w:rsidRPr="008302E9">
              <w:rPr>
                <w:sz w:val="22"/>
                <w:szCs w:val="22"/>
              </w:rPr>
              <w:t xml:space="preserve"> для создания комфортной и безопасной для личностного развития ребенка среды, успешной социальной адаптации ребенка с учетом его психологических особенностей (в том числе де</w:t>
            </w:r>
            <w:r w:rsidR="00AD0C83">
              <w:rPr>
                <w:sz w:val="22"/>
                <w:szCs w:val="22"/>
              </w:rPr>
              <w:t>тей с ОВЗ).</w:t>
            </w:r>
          </w:p>
        </w:tc>
      </w:tr>
    </w:tbl>
    <w:p w:rsidR="004C70BE" w:rsidRDefault="004C70BE" w:rsidP="004C70BE">
      <w:pPr>
        <w:jc w:val="both"/>
      </w:pPr>
    </w:p>
    <w:p w:rsidR="00313816" w:rsidRDefault="00313816" w:rsidP="004C70BE">
      <w:pPr>
        <w:jc w:val="both"/>
      </w:pPr>
    </w:p>
    <w:p w:rsidR="00313816" w:rsidRDefault="00313816" w:rsidP="004C70BE">
      <w:pPr>
        <w:jc w:val="both"/>
      </w:pPr>
    </w:p>
    <w:p w:rsidR="00313816" w:rsidRDefault="00313816" w:rsidP="004C70BE">
      <w:pPr>
        <w:jc w:val="both"/>
      </w:pPr>
    </w:p>
    <w:p w:rsidR="00313816" w:rsidRDefault="00313816">
      <w:pPr>
        <w:spacing w:after="160" w:line="259" w:lineRule="auto"/>
      </w:pPr>
      <w:r>
        <w:br w:type="page"/>
      </w:r>
    </w:p>
    <w:p w:rsidR="00313816" w:rsidRDefault="00313816" w:rsidP="004C70BE">
      <w:pPr>
        <w:jc w:val="both"/>
        <w:sectPr w:rsidR="00313816" w:rsidSect="00BE77CD">
          <w:footerReference w:type="default" r:id="rId8"/>
          <w:pgSz w:w="16838" w:h="11906" w:orient="landscape"/>
          <w:pgMar w:top="850" w:right="1134" w:bottom="1701" w:left="1701" w:header="708" w:footer="708" w:gutter="0"/>
          <w:cols w:space="708"/>
          <w:docGrid w:linePitch="360"/>
        </w:sectPr>
      </w:pPr>
    </w:p>
    <w:p w:rsidR="00954B45" w:rsidRPr="00FF6ADC" w:rsidRDefault="00954B45" w:rsidP="00954B45">
      <w:pPr>
        <w:pStyle w:val="Ad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1560"/>
          <w:tab w:val="left" w:pos="4395"/>
        </w:tabs>
        <w:jc w:val="both"/>
        <w:rPr>
          <w:b/>
          <w:i w:val="0"/>
        </w:rPr>
      </w:pPr>
      <w:r w:rsidRPr="00FF6ADC">
        <w:rPr>
          <w:b/>
          <w:i w:val="0"/>
        </w:rPr>
        <w:lastRenderedPageBreak/>
        <w:t xml:space="preserve">Основные темы, с которыми работаю </w:t>
      </w:r>
      <w:r w:rsidRPr="00FF6ADC">
        <w:rPr>
          <w:bCs/>
          <w:i w:val="0"/>
        </w:rPr>
        <w:t>в рамках</w:t>
      </w:r>
      <w:r w:rsidRPr="00FF6ADC">
        <w:rPr>
          <w:b/>
          <w:i w:val="0"/>
        </w:rPr>
        <w:t xml:space="preserve"> </w:t>
      </w:r>
      <w:r w:rsidR="00A30B74">
        <w:rPr>
          <w:i w:val="0"/>
        </w:rPr>
        <w:t>индивидуального консультирования</w:t>
      </w:r>
      <w:r w:rsidRPr="00FF6ADC">
        <w:rPr>
          <w:i w:val="0"/>
        </w:rPr>
        <w:t xml:space="preserve"> родителей и обучающихся</w:t>
      </w:r>
      <w:r w:rsidRPr="00FF6ADC">
        <w:rPr>
          <w:b/>
          <w:i w:val="0"/>
        </w:rPr>
        <w:t xml:space="preserve">: </w:t>
      </w:r>
    </w:p>
    <w:p w:rsidR="00954B45" w:rsidRPr="00FF6ADC" w:rsidRDefault="00954B45" w:rsidP="00954B45">
      <w:pPr>
        <w:pStyle w:val="Ad"/>
        <w:numPr>
          <w:ilvl w:val="0"/>
          <w:numId w:val="17"/>
        </w:numP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851"/>
          <w:tab w:val="left" w:pos="4395"/>
        </w:tabs>
        <w:ind w:left="0" w:firstLine="567"/>
        <w:jc w:val="both"/>
        <w:rPr>
          <w:i w:val="0"/>
        </w:rPr>
      </w:pPr>
      <w:r w:rsidRPr="00FF6ADC">
        <w:rPr>
          <w:i w:val="0"/>
        </w:rPr>
        <w:t>детско-родительские отношения, трудности взаимопонимания между подростками и родителями, семейные проблемы и конфликты, влияющие на психологическое благополучие детей;</w:t>
      </w:r>
    </w:p>
    <w:p w:rsidR="00954B45" w:rsidRPr="00FF6ADC" w:rsidRDefault="00954B45" w:rsidP="00954B45">
      <w:pPr>
        <w:pStyle w:val="Ad"/>
        <w:numPr>
          <w:ilvl w:val="0"/>
          <w:numId w:val="17"/>
        </w:numP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851"/>
          <w:tab w:val="left" w:pos="4395"/>
        </w:tabs>
        <w:ind w:left="0" w:firstLine="567"/>
        <w:jc w:val="both"/>
        <w:rPr>
          <w:i w:val="0"/>
        </w:rPr>
      </w:pPr>
      <w:r w:rsidRPr="00FF6ADC">
        <w:rPr>
          <w:i w:val="0"/>
        </w:rPr>
        <w:t xml:space="preserve">коммуникативные проблемы младших школьников и подростков (11-18 лет), проблемы в классном коллективе (в том числе </w:t>
      </w:r>
      <w:proofErr w:type="spellStart"/>
      <w:r w:rsidRPr="00FF6ADC">
        <w:rPr>
          <w:i w:val="0"/>
        </w:rPr>
        <w:t>буллинг</w:t>
      </w:r>
      <w:proofErr w:type="spellEnd"/>
      <w:r w:rsidRPr="00FF6ADC">
        <w:rPr>
          <w:i w:val="0"/>
        </w:rPr>
        <w:t>), конфликты с педагогами и родителями;</w:t>
      </w:r>
    </w:p>
    <w:p w:rsidR="00954B45" w:rsidRPr="00FF6ADC" w:rsidRDefault="00954B45" w:rsidP="00954B45">
      <w:pPr>
        <w:pStyle w:val="Ad"/>
        <w:numPr>
          <w:ilvl w:val="0"/>
          <w:numId w:val="17"/>
        </w:numP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851"/>
          <w:tab w:val="left" w:pos="4395"/>
        </w:tabs>
        <w:ind w:left="0" w:firstLine="567"/>
        <w:jc w:val="both"/>
        <w:rPr>
          <w:i w:val="0"/>
        </w:rPr>
      </w:pPr>
      <w:r w:rsidRPr="00FF6ADC">
        <w:rPr>
          <w:i w:val="0"/>
        </w:rPr>
        <w:t xml:space="preserve">проблемы эмоционально-волевой сферы, снижение учебной мотивации, школьные трудности, проблемы школьной адаптации; </w:t>
      </w:r>
    </w:p>
    <w:p w:rsidR="00954B45" w:rsidRPr="00FF6ADC" w:rsidRDefault="00954B45" w:rsidP="00954B45">
      <w:pPr>
        <w:pStyle w:val="Ad"/>
        <w:numPr>
          <w:ilvl w:val="0"/>
          <w:numId w:val="17"/>
        </w:numP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851"/>
          <w:tab w:val="left" w:pos="4395"/>
        </w:tabs>
        <w:ind w:left="0" w:firstLine="567"/>
        <w:jc w:val="both"/>
        <w:rPr>
          <w:i w:val="0"/>
        </w:rPr>
      </w:pPr>
      <w:r w:rsidRPr="00FF6ADC">
        <w:rPr>
          <w:i w:val="0"/>
        </w:rPr>
        <w:t>негативные эмоциональные состояния, депрессивные проявления, повышенная тревожность у школьников;</w:t>
      </w:r>
    </w:p>
    <w:p w:rsidR="00954B45" w:rsidRPr="00FF6ADC" w:rsidRDefault="00954B45" w:rsidP="00954B45">
      <w:pPr>
        <w:pStyle w:val="Ad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1560"/>
          <w:tab w:val="left" w:pos="4395"/>
        </w:tabs>
        <w:ind w:firstLine="567"/>
        <w:jc w:val="both"/>
        <w:rPr>
          <w:b/>
          <w:i w:val="0"/>
        </w:rPr>
      </w:pPr>
      <w:r w:rsidRPr="00FF6ADC">
        <w:rPr>
          <w:b/>
          <w:i w:val="0"/>
        </w:rPr>
        <w:t xml:space="preserve">Основные темы </w:t>
      </w:r>
      <w:r w:rsidRPr="00FF6ADC">
        <w:rPr>
          <w:i w:val="0"/>
        </w:rPr>
        <w:t>психологического и методического консультирования педагогов</w:t>
      </w:r>
      <w:r w:rsidRPr="00FF6ADC">
        <w:rPr>
          <w:b/>
          <w:i w:val="0"/>
        </w:rPr>
        <w:t xml:space="preserve">: </w:t>
      </w:r>
    </w:p>
    <w:p w:rsidR="00954B45" w:rsidRPr="00FF6ADC" w:rsidRDefault="00954B45" w:rsidP="00954B45">
      <w:pPr>
        <w:pStyle w:val="Ad"/>
        <w:numPr>
          <w:ilvl w:val="0"/>
          <w:numId w:val="17"/>
        </w:numP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851"/>
          <w:tab w:val="left" w:pos="4395"/>
        </w:tabs>
        <w:ind w:left="0" w:firstLine="567"/>
        <w:jc w:val="both"/>
        <w:rPr>
          <w:i w:val="0"/>
        </w:rPr>
      </w:pPr>
      <w:r w:rsidRPr="00FF6ADC">
        <w:rPr>
          <w:i w:val="0"/>
        </w:rPr>
        <w:t>проблемы и ресурсы повышения эффективности коммуникаций с обучающимися и их родителями, разрешения конфликтов между субъектами образовательных отношений;</w:t>
      </w:r>
    </w:p>
    <w:p w:rsidR="00954B45" w:rsidRPr="00FF6ADC" w:rsidRDefault="00954B45" w:rsidP="00954B45">
      <w:pPr>
        <w:pStyle w:val="Ad"/>
        <w:numPr>
          <w:ilvl w:val="0"/>
          <w:numId w:val="17"/>
        </w:numP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851"/>
          <w:tab w:val="left" w:pos="4395"/>
        </w:tabs>
        <w:ind w:left="0" w:firstLine="567"/>
        <w:jc w:val="both"/>
        <w:rPr>
          <w:i w:val="0"/>
        </w:rPr>
      </w:pPr>
      <w:r w:rsidRPr="00FF6ADC">
        <w:rPr>
          <w:i w:val="0"/>
        </w:rPr>
        <w:t>вопросы повышения учебной мотивации школьников, оптимизации процесса обучения с учетом индивидуальных особенностей обучающихся, в том числе детей с ограниченными возможностями здоровья, испытывающих трудности в освоении образовательных программ.</w:t>
      </w:r>
    </w:p>
    <w:p w:rsidR="00954B45" w:rsidRDefault="00954B45" w:rsidP="00313816">
      <w:pPr>
        <w:jc w:val="center"/>
        <w:rPr>
          <w:rFonts w:cs="Times New Roman"/>
          <w:b/>
          <w:sz w:val="28"/>
        </w:rPr>
      </w:pPr>
    </w:p>
    <w:p w:rsidR="00313816" w:rsidRDefault="00313816" w:rsidP="00313816">
      <w:pPr>
        <w:jc w:val="center"/>
        <w:rPr>
          <w:rFonts w:cs="Times New Roman"/>
          <w:b/>
          <w:sz w:val="28"/>
        </w:rPr>
      </w:pPr>
      <w:r w:rsidRPr="00D712D3">
        <w:rPr>
          <w:rFonts w:cs="Times New Roman"/>
          <w:b/>
          <w:sz w:val="28"/>
        </w:rPr>
        <w:t xml:space="preserve">Перечень </w:t>
      </w:r>
    </w:p>
    <w:p w:rsidR="00313816" w:rsidRDefault="00313816" w:rsidP="00313816">
      <w:pPr>
        <w:jc w:val="center"/>
        <w:rPr>
          <w:rFonts w:cs="Times New Roman"/>
          <w:b/>
          <w:sz w:val="28"/>
        </w:rPr>
      </w:pPr>
      <w:r w:rsidRPr="00D712D3">
        <w:rPr>
          <w:rFonts w:cs="Times New Roman"/>
          <w:b/>
          <w:sz w:val="28"/>
        </w:rPr>
        <w:t>применяемых психолого-педагогически</w:t>
      </w:r>
      <w:r>
        <w:rPr>
          <w:rFonts w:cs="Times New Roman"/>
          <w:b/>
          <w:sz w:val="28"/>
        </w:rPr>
        <w:t xml:space="preserve">х технологий, методик, </w:t>
      </w:r>
    </w:p>
    <w:p w:rsidR="00313816" w:rsidRDefault="00313816" w:rsidP="00313816"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программ в соответствии с задачами профессиональной деятельности</w:t>
      </w:r>
    </w:p>
    <w:p w:rsidR="00313816" w:rsidRDefault="00313816" w:rsidP="00313816">
      <w:pPr>
        <w:jc w:val="center"/>
        <w:rPr>
          <w:rFonts w:cs="Times New Roman"/>
          <w:b/>
          <w:sz w:val="28"/>
        </w:rPr>
      </w:pPr>
    </w:p>
    <w:p w:rsidR="00313816" w:rsidRDefault="00313816" w:rsidP="00313816">
      <w:pPr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7615C">
        <w:rPr>
          <w:rFonts w:eastAsia="Times New Roman" w:cs="Times New Roman"/>
          <w:b/>
          <w:color w:val="000000" w:themeColor="text1"/>
          <w:sz w:val="28"/>
          <w:szCs w:val="28"/>
        </w:rPr>
        <w:t>Технологии:</w:t>
      </w:r>
      <w:r w:rsidRPr="00F7615C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приемы и техники игровых технологий, </w:t>
      </w:r>
      <w:proofErr w:type="spellStart"/>
      <w:r>
        <w:rPr>
          <w:rFonts w:eastAsia="Times New Roman" w:cs="Times New Roman"/>
          <w:color w:val="000000" w:themeColor="text1"/>
          <w:sz w:val="28"/>
          <w:szCs w:val="28"/>
        </w:rPr>
        <w:t>здоровьесберегающие</w:t>
      </w:r>
      <w:proofErr w:type="spellEnd"/>
      <w:r>
        <w:rPr>
          <w:rFonts w:eastAsia="Times New Roman" w:cs="Times New Roman"/>
          <w:color w:val="000000" w:themeColor="text1"/>
          <w:sz w:val="28"/>
          <w:szCs w:val="28"/>
        </w:rPr>
        <w:t xml:space="preserve"> технологии (дыхательные гимнастики, игровой и точечный массаж, динамические паузы, развитие двигательных навыков), технология игровой обучающей ситуации, арт-технологии (совокупность методов, приемов и средств различных видов, метод </w:t>
      </w:r>
      <w:proofErr w:type="spellStart"/>
      <w:r>
        <w:rPr>
          <w:rFonts w:eastAsia="Times New Roman" w:cs="Times New Roman"/>
          <w:color w:val="000000" w:themeColor="text1"/>
          <w:sz w:val="28"/>
          <w:szCs w:val="28"/>
        </w:rPr>
        <w:t>сказкотерапии</w:t>
      </w:r>
      <w:proofErr w:type="spellEnd"/>
      <w:r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r w:rsidRPr="00372FEC">
        <w:rPr>
          <w:rFonts w:eastAsia="Times New Roman" w:cs="Times New Roman"/>
          <w:color w:val="000000" w:themeColor="text1"/>
          <w:sz w:val="28"/>
          <w:szCs w:val="28"/>
        </w:rPr>
        <w:t>элементы песочной терапи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и с использованием игровых методов, использование арт-терапии»), </w:t>
      </w:r>
      <w:r w:rsidRPr="00F7615C">
        <w:rPr>
          <w:rFonts w:eastAsia="Times New Roman" w:cs="Times New Roman"/>
          <w:color w:val="000000" w:themeColor="text1"/>
          <w:sz w:val="28"/>
          <w:szCs w:val="28"/>
        </w:rPr>
        <w:t>информационно-коммуникационные</w:t>
      </w:r>
      <w:r w:rsidR="00A27D79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F7615C">
        <w:rPr>
          <w:rFonts w:eastAsia="Times New Roman" w:cs="Times New Roman"/>
          <w:color w:val="000000" w:themeColor="text1"/>
          <w:sz w:val="28"/>
          <w:szCs w:val="28"/>
        </w:rPr>
        <w:t>технологии</w:t>
      </w:r>
      <w:r w:rsidR="00A27D79">
        <w:rPr>
          <w:rFonts w:eastAsia="Times New Roman" w:cs="Times New Roman"/>
          <w:color w:val="000000" w:themeColor="text1"/>
          <w:sz w:val="28"/>
          <w:szCs w:val="28"/>
        </w:rPr>
        <w:t>,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A27D79">
        <w:rPr>
          <w:rFonts w:eastAsia="Times New Roman" w:cs="Times New Roman"/>
          <w:color w:val="000000" w:themeColor="text1"/>
          <w:sz w:val="28"/>
          <w:szCs w:val="28"/>
        </w:rPr>
        <w:t xml:space="preserve">метод </w:t>
      </w:r>
      <w:r>
        <w:rPr>
          <w:rFonts w:eastAsia="Times New Roman" w:cs="Times New Roman"/>
          <w:color w:val="000000" w:themeColor="text1"/>
          <w:sz w:val="28"/>
          <w:szCs w:val="28"/>
        </w:rPr>
        <w:t>нейропсихологического подхода, метод замещающего онтогенеза.</w:t>
      </w:r>
    </w:p>
    <w:p w:rsidR="004E7177" w:rsidRDefault="004E7177" w:rsidP="004E7177">
      <w:pPr>
        <w:pStyle w:val="12"/>
        <w:tabs>
          <w:tab w:val="left" w:pos="0"/>
          <w:tab w:val="left" w:pos="1560"/>
          <w:tab w:val="left" w:pos="4395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761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Диагностические методики углубленного и </w:t>
      </w:r>
      <w:proofErr w:type="spellStart"/>
      <w:r w:rsidRPr="00F761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скринингового</w:t>
      </w:r>
      <w:proofErr w:type="spellEnd"/>
      <w:r w:rsidRPr="00F761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обследования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Pr="000D65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входящие в Примерный перечень психодиагностических методик центра психолого-педагогической, медицинской и социальной помощи (</w:t>
      </w:r>
      <w:r w:rsidRPr="000D65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Письмо </w:t>
      </w:r>
      <w:proofErr w:type="spellStart"/>
      <w:r w:rsidRPr="000D65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Минобрнаук</w:t>
      </w:r>
      <w:r w:rsidR="009518F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и</w:t>
      </w:r>
      <w:proofErr w:type="spellEnd"/>
      <w:r w:rsidR="009518F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России от 10.02.2015 №ВК-268/0</w:t>
      </w:r>
      <w:r w:rsidRPr="000D65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7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«</w:t>
      </w:r>
      <w:r w:rsidRPr="000D65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О совершенствовании деятельности центров психолого-педагогической, медицинской и социальной помощи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и в открытый реестр психодиагностических методик, вызывающие доверие профессионального сообщества (</w:t>
      </w:r>
      <w:r w:rsidRPr="00600F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Распоряжение </w:t>
      </w:r>
      <w:proofErr w:type="spellStart"/>
      <w:r w:rsidRPr="00600F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Минпросвещения</w:t>
      </w:r>
      <w:proofErr w:type="spellEnd"/>
      <w:r w:rsidRPr="00600F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России от 28.12.2020 №Р-193 </w:t>
      </w:r>
      <w:r w:rsidRPr="00600F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lastRenderedPageBreak/>
        <w:t>«Об утверждении методических рекомендаций по системе функционирования психологических служб в общеобразовательных организациях»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:rsidR="00F53AA1" w:rsidRDefault="004E7177" w:rsidP="00F53AA1">
      <w:pPr>
        <w:pStyle w:val="12"/>
        <w:tabs>
          <w:tab w:val="left" w:pos="0"/>
          <w:tab w:val="left" w:pos="1560"/>
          <w:tab w:val="left" w:pos="4395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39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 же я провожу диагностические исследования в нейропсихологическом подходе</w:t>
      </w:r>
      <w:r w:rsidR="00443965" w:rsidRPr="004439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443965" w:rsidRPr="00F53AA1" w:rsidRDefault="00443965" w:rsidP="00F53AA1">
      <w:pPr>
        <w:pStyle w:val="12"/>
        <w:tabs>
          <w:tab w:val="left" w:pos="0"/>
          <w:tab w:val="left" w:pos="1560"/>
          <w:tab w:val="left" w:pos="4395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3965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 xml:space="preserve">Проба на реципрокную координацию движений, проба на динамический </w:t>
      </w:r>
      <w:proofErr w:type="spellStart"/>
      <w:r w:rsidRPr="00443965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праксис</w:t>
      </w:r>
      <w:proofErr w:type="spellEnd"/>
      <w:r w:rsidRPr="00443965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, графиче</w:t>
      </w:r>
      <w:r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ская проба</w:t>
      </w:r>
      <w:r w:rsidRPr="00443965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3965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 xml:space="preserve">проба на серийную организацию движений, выполнение ритмов по речевой инструкции </w:t>
      </w:r>
      <w:r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proofErr w:type="spellStart"/>
      <w:r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тд</w:t>
      </w:r>
      <w:proofErr w:type="spellEnd"/>
      <w:r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53AA1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43965" w:rsidRPr="00443965" w:rsidRDefault="00443965" w:rsidP="00F53AA1">
      <w:pPr>
        <w:pStyle w:val="1"/>
        <w:spacing w:before="0"/>
        <w:ind w:firstLine="56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3965">
        <w:rPr>
          <w:rFonts w:ascii="Times New Roman" w:hAnsi="Times New Roman" w:cs="Times New Roman"/>
          <w:color w:val="000000" w:themeColor="text1"/>
          <w:sz w:val="28"/>
          <w:szCs w:val="28"/>
        </w:rPr>
        <w:t>Нейропсихологическое обследование детей младшего школьного возраста (</w:t>
      </w:r>
      <w:proofErr w:type="spellStart"/>
      <w:r w:rsidRPr="00443965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443965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"http://childpsy.ru/lib/authors/id/10565.php" </w:instrText>
      </w:r>
      <w:r w:rsidRPr="00443965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443965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>Ахутина</w:t>
      </w:r>
      <w:proofErr w:type="spellEnd"/>
      <w:r w:rsidRPr="00443965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Т.В.</w:t>
      </w:r>
      <w:r w:rsidRPr="00443965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43965">
        <w:rPr>
          <w:rFonts w:ascii="Times New Roman" w:hAnsi="Times New Roman" w:cs="Times New Roman"/>
          <w:color w:val="000000" w:themeColor="text1"/>
          <w:sz w:val="28"/>
          <w:szCs w:val="28"/>
        </w:rPr>
        <w:t>   </w:t>
      </w:r>
      <w:hyperlink r:id="rId9" w:history="1">
        <w:r w:rsidRPr="00443965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Пылаева Н.М.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4396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10" w:history="1">
        <w:r w:rsidRPr="00443965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Полонская Н.Н</w:t>
        </w:r>
      </w:hyperlink>
      <w:r w:rsidRPr="0044396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53A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E7177" w:rsidRDefault="004E7177" w:rsidP="004E7177">
      <w:pPr>
        <w:pStyle w:val="12"/>
        <w:tabs>
          <w:tab w:val="left" w:pos="0"/>
          <w:tab w:val="left" w:pos="1560"/>
          <w:tab w:val="left" w:pos="4395"/>
        </w:tabs>
        <w:spacing w:after="0" w:line="240" w:lineRule="auto"/>
        <w:ind w:left="0" w:firstLine="56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E7177" w:rsidRDefault="004E7177" w:rsidP="004E7177">
      <w:pPr>
        <w:pStyle w:val="12"/>
        <w:tabs>
          <w:tab w:val="left" w:pos="0"/>
          <w:tab w:val="left" w:pos="1560"/>
          <w:tab w:val="left" w:pos="4395"/>
        </w:tabs>
        <w:spacing w:after="0" w:line="240" w:lineRule="auto"/>
        <w:ind w:left="0" w:firstLine="56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F4B39" w:rsidRDefault="00313816" w:rsidP="004E7177">
      <w:pPr>
        <w:pStyle w:val="12"/>
        <w:tabs>
          <w:tab w:val="left" w:pos="0"/>
          <w:tab w:val="left" w:pos="1560"/>
          <w:tab w:val="left" w:pos="4395"/>
        </w:tabs>
        <w:spacing w:after="0" w:line="240" w:lineRule="auto"/>
        <w:ind w:left="0" w:firstLine="568"/>
        <w:jc w:val="both"/>
        <w:rPr>
          <w:rFonts w:ascii="Times New Roman" w:hAnsi="Times New Roman"/>
          <w:b/>
          <w:bCs/>
          <w:sz w:val="28"/>
          <w:szCs w:val="28"/>
        </w:rPr>
      </w:pPr>
      <w:r w:rsidRPr="008F4B39">
        <w:rPr>
          <w:rFonts w:ascii="Times New Roman" w:hAnsi="Times New Roman"/>
          <w:b/>
          <w:bCs/>
          <w:sz w:val="28"/>
          <w:szCs w:val="28"/>
        </w:rPr>
        <w:t xml:space="preserve">Перечень разработанных локальных и/или методических документов, </w:t>
      </w:r>
      <w:proofErr w:type="spellStart"/>
      <w:r w:rsidRPr="008F4B39">
        <w:rPr>
          <w:rFonts w:ascii="Times New Roman" w:hAnsi="Times New Roman"/>
          <w:b/>
          <w:bCs/>
          <w:sz w:val="28"/>
          <w:szCs w:val="28"/>
        </w:rPr>
        <w:t>медиапродуктов</w:t>
      </w:r>
      <w:proofErr w:type="spellEnd"/>
      <w:r w:rsidRPr="008F4B39">
        <w:rPr>
          <w:rFonts w:ascii="Times New Roman" w:hAnsi="Times New Roman"/>
          <w:b/>
          <w:bCs/>
          <w:sz w:val="28"/>
          <w:szCs w:val="28"/>
        </w:rPr>
        <w:t>, программ, проектов</w:t>
      </w:r>
    </w:p>
    <w:p w:rsidR="00313816" w:rsidRPr="008F4B39" w:rsidRDefault="00313816" w:rsidP="008F4B39">
      <w:pPr>
        <w:pStyle w:val="12"/>
        <w:tabs>
          <w:tab w:val="left" w:pos="0"/>
          <w:tab w:val="left" w:pos="1560"/>
          <w:tab w:val="left" w:pos="4395"/>
        </w:tabs>
        <w:spacing w:after="0" w:line="240" w:lineRule="auto"/>
        <w:ind w:left="0" w:firstLine="5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4B3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13816" w:rsidRPr="008F4B39" w:rsidRDefault="00313816" w:rsidP="00313816">
      <w:pPr>
        <w:pStyle w:val="ae"/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8848"/>
        </w:tabs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F4B39">
        <w:rPr>
          <w:rFonts w:ascii="Times New Roman" w:eastAsia="Times New Roman" w:hAnsi="Times New Roman" w:cs="Times New Roman"/>
          <w:sz w:val="28"/>
          <w:szCs w:val="28"/>
        </w:rPr>
        <w:tab/>
        <w:t>Я</w:t>
      </w:r>
      <w:r w:rsidRPr="008F4B39">
        <w:rPr>
          <w:rFonts w:ascii="Times New Roman" w:hAnsi="Times New Roman" w:cs="Times New Roman"/>
          <w:sz w:val="28"/>
          <w:szCs w:val="28"/>
        </w:rPr>
        <w:t xml:space="preserve">вляюсь </w:t>
      </w:r>
      <w:r w:rsidR="00C93754">
        <w:rPr>
          <w:rFonts w:ascii="Times New Roman" w:hAnsi="Times New Roman" w:cs="Times New Roman"/>
          <w:sz w:val="28"/>
          <w:szCs w:val="28"/>
        </w:rPr>
        <w:t xml:space="preserve">соавтором </w:t>
      </w:r>
      <w:r w:rsidRPr="008F4B39">
        <w:rPr>
          <w:rFonts w:ascii="Times New Roman" w:hAnsi="Times New Roman" w:cs="Times New Roman"/>
          <w:sz w:val="28"/>
          <w:szCs w:val="28"/>
        </w:rPr>
        <w:t xml:space="preserve">следующих </w:t>
      </w:r>
      <w:proofErr w:type="gramStart"/>
      <w:r w:rsidR="00C93754" w:rsidRPr="00C93754">
        <w:rPr>
          <w:rFonts w:ascii="Times New Roman" w:hAnsi="Times New Roman" w:cs="Times New Roman"/>
          <w:bCs/>
          <w:sz w:val="28"/>
          <w:szCs w:val="28"/>
        </w:rPr>
        <w:t xml:space="preserve">проектов </w:t>
      </w:r>
      <w:r w:rsidRPr="00C93754">
        <w:rPr>
          <w:rFonts w:ascii="Times New Roman" w:hAnsi="Times New Roman" w:cs="Times New Roman"/>
          <w:bCs/>
          <w:sz w:val="28"/>
          <w:szCs w:val="28"/>
        </w:rPr>
        <w:t xml:space="preserve"> и</w:t>
      </w:r>
      <w:proofErr w:type="gramEnd"/>
      <w:r w:rsidRPr="00C93754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 w:rsidRPr="00C93754">
        <w:rPr>
          <w:rFonts w:ascii="Times New Roman" w:hAnsi="Times New Roman" w:cs="Times New Roman"/>
          <w:sz w:val="28"/>
          <w:szCs w:val="28"/>
        </w:rPr>
        <w:t>,</w:t>
      </w:r>
      <w:r w:rsidRPr="008F4B39">
        <w:rPr>
          <w:rFonts w:ascii="Times New Roman" w:hAnsi="Times New Roman" w:cs="Times New Roman"/>
          <w:sz w:val="28"/>
          <w:szCs w:val="28"/>
        </w:rPr>
        <w:t xml:space="preserve"> рассмотренных педагогическим советом МБУ ДО ГППЦ «Потенциал»: </w:t>
      </w:r>
    </w:p>
    <w:p w:rsidR="00313816" w:rsidRPr="008F4B39" w:rsidRDefault="00313816" w:rsidP="00313816">
      <w:pPr>
        <w:pStyle w:val="ae"/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8848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0B74" w:rsidRDefault="00C93754" w:rsidP="00A30B74">
      <w:pPr>
        <w:pStyle w:val="21"/>
        <w:numPr>
          <w:ilvl w:val="0"/>
          <w:numId w:val="14"/>
        </w:numPr>
        <w:tabs>
          <w:tab w:val="left" w:pos="0"/>
          <w:tab w:val="left" w:pos="993"/>
          <w:tab w:val="left" w:pos="4395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Методическо</w:t>
      </w:r>
      <w:r w:rsidR="00D07DE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13816" w:rsidRPr="008F4B39">
        <w:rPr>
          <w:rFonts w:ascii="Times New Roman" w:eastAsia="Times New Roman" w:hAnsi="Times New Roman" w:cs="Times New Roman"/>
          <w:sz w:val="28"/>
          <w:szCs w:val="28"/>
        </w:rPr>
        <w:t xml:space="preserve"> пособи</w:t>
      </w:r>
      <w:r w:rsidR="00D07DE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13816" w:rsidRPr="008F4B39">
        <w:rPr>
          <w:rFonts w:ascii="Times New Roman" w:eastAsia="Times New Roman" w:hAnsi="Times New Roman" w:cs="Times New Roman"/>
          <w:sz w:val="28"/>
          <w:szCs w:val="28"/>
        </w:rPr>
        <w:t xml:space="preserve"> для педагогов образовательных организаций «Профилактика девиантного поведения младших школьников» (Методическое пособие предназначено для занятий с детьми 10-12 лет. Обучающиеся знакомятся с основными актуальными темами, охватывающие все социальные сферы человека)</w:t>
      </w:r>
      <w:r w:rsidR="002B7C8E">
        <w:rPr>
          <w:rFonts w:ascii="Times New Roman" w:eastAsia="Times New Roman" w:hAnsi="Times New Roman" w:cs="Times New Roman"/>
          <w:sz w:val="28"/>
          <w:szCs w:val="28"/>
        </w:rPr>
        <w:t>.</w:t>
      </w:r>
      <w:r w:rsidR="00313816" w:rsidRPr="008F4B39">
        <w:rPr>
          <w:rFonts w:ascii="Times New Roman" w:eastAsia="Times New Roman" w:hAnsi="Times New Roman" w:cs="Times New Roman"/>
          <w:sz w:val="28"/>
          <w:szCs w:val="28"/>
        </w:rPr>
        <w:t xml:space="preserve"> Программа апробирована в</w:t>
      </w:r>
      <w:r w:rsidR="005F5310">
        <w:rPr>
          <w:rFonts w:ascii="Times New Roman" w:eastAsia="Times New Roman" w:hAnsi="Times New Roman" w:cs="Times New Roman"/>
          <w:sz w:val="28"/>
          <w:szCs w:val="28"/>
        </w:rPr>
        <w:t>о всех</w:t>
      </w:r>
      <w:r w:rsidR="00313816" w:rsidRPr="008F4B39">
        <w:rPr>
          <w:rFonts w:ascii="Times New Roman" w:eastAsia="Times New Roman" w:hAnsi="Times New Roman" w:cs="Times New Roman"/>
          <w:sz w:val="28"/>
          <w:szCs w:val="28"/>
        </w:rPr>
        <w:t xml:space="preserve"> школах </w:t>
      </w:r>
      <w:r w:rsidR="002B7C8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313816" w:rsidRPr="008F4B39">
        <w:rPr>
          <w:rFonts w:ascii="Times New Roman" w:eastAsia="Times New Roman" w:hAnsi="Times New Roman" w:cs="Times New Roman"/>
          <w:sz w:val="28"/>
          <w:szCs w:val="28"/>
        </w:rPr>
        <w:t>г. Барнаула 2021-2022 году</w:t>
      </w:r>
      <w:r w:rsidR="002B7C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706F" w:rsidRDefault="00A30B74" w:rsidP="000A706F">
      <w:pPr>
        <w:pStyle w:val="21"/>
        <w:numPr>
          <w:ilvl w:val="0"/>
          <w:numId w:val="14"/>
        </w:numPr>
        <w:tabs>
          <w:tab w:val="left" w:pos="0"/>
          <w:tab w:val="left" w:pos="993"/>
          <w:tab w:val="left" w:pos="4395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74">
        <w:rPr>
          <w:rFonts w:ascii="Times New Roman" w:eastAsia="Times New Roman" w:hAnsi="Times New Roman" w:cs="Times New Roman"/>
          <w:sz w:val="28"/>
          <w:szCs w:val="28"/>
        </w:rPr>
        <w:t>Авторская коррекционно-развивающая программа</w:t>
      </w:r>
      <w:r w:rsidR="00313816" w:rsidRPr="00A30B74">
        <w:rPr>
          <w:rFonts w:ascii="Times New Roman" w:eastAsia="Times New Roman" w:hAnsi="Times New Roman" w:cs="Times New Roman"/>
          <w:sz w:val="28"/>
          <w:szCs w:val="28"/>
        </w:rPr>
        <w:t xml:space="preserve"> «Мышлениум» (</w:t>
      </w:r>
      <w:r w:rsidRPr="00A30B74">
        <w:rPr>
          <w:rFonts w:ascii="Times New Roman" w:hAnsi="Times New Roman" w:cs="Times New Roman"/>
          <w:sz w:val="28"/>
          <w:szCs w:val="28"/>
        </w:rPr>
        <w:t>Целью программы является создание психолого-педагогических условий для преодоление трудностей обучения м</w:t>
      </w:r>
      <w:r w:rsidR="007B7DAD">
        <w:rPr>
          <w:rFonts w:ascii="Times New Roman" w:hAnsi="Times New Roman" w:cs="Times New Roman"/>
          <w:sz w:val="28"/>
          <w:szCs w:val="28"/>
        </w:rPr>
        <w:t>ладших школьников. В программе три</w:t>
      </w:r>
      <w:r w:rsidRPr="00A30B74">
        <w:rPr>
          <w:rFonts w:ascii="Times New Roman" w:hAnsi="Times New Roman" w:cs="Times New Roman"/>
          <w:sz w:val="28"/>
          <w:szCs w:val="28"/>
        </w:rPr>
        <w:t xml:space="preserve"> блока. Первый блок – это программа развития эмоционального интеллекта младших школьников. Второй блок – это коррекционно-развивающая программа для развития познавательных процессов младших школьников.</w:t>
      </w:r>
      <w:r w:rsidR="001813F4">
        <w:rPr>
          <w:rFonts w:ascii="Times New Roman" w:hAnsi="Times New Roman" w:cs="Times New Roman"/>
          <w:sz w:val="28"/>
          <w:szCs w:val="28"/>
        </w:rPr>
        <w:t xml:space="preserve"> </w:t>
      </w:r>
      <w:r w:rsidRPr="00A30B74">
        <w:rPr>
          <w:rFonts w:ascii="Times New Roman" w:hAnsi="Times New Roman" w:cs="Times New Roman"/>
          <w:sz w:val="28"/>
          <w:szCs w:val="28"/>
        </w:rPr>
        <w:t xml:space="preserve">Третий блок – это </w:t>
      </w:r>
      <w:r w:rsidRPr="00A30B74">
        <w:rPr>
          <w:rFonts w:ascii="Times New Roman" w:hAnsi="Times New Roman" w:cs="Times New Roman"/>
          <w:bCs/>
          <w:sz w:val="28"/>
          <w:szCs w:val="28"/>
        </w:rPr>
        <w:t>коррекционно-развивающая программа для родителей по развитию сознательного родительства.</w:t>
      </w:r>
      <w:r w:rsidRPr="00A30B74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</w:p>
    <w:p w:rsidR="000A706F" w:rsidRPr="000A706F" w:rsidRDefault="008B4CAF" w:rsidP="000A706F">
      <w:pPr>
        <w:pStyle w:val="21"/>
        <w:numPr>
          <w:ilvl w:val="0"/>
          <w:numId w:val="14"/>
        </w:numPr>
        <w:tabs>
          <w:tab w:val="left" w:pos="0"/>
          <w:tab w:val="left" w:pos="993"/>
          <w:tab w:val="left" w:pos="4395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Разработка положения и плана</w:t>
      </w:r>
      <w:r w:rsidR="000A706F" w:rsidRPr="000A706F">
        <w:rPr>
          <w:rFonts w:ascii="Times New Roman" w:eastAsia="Times New Roman" w:hAnsi="Times New Roman" w:cs="Times New Roman"/>
          <w:sz w:val="28"/>
          <w:szCs w:val="28"/>
        </w:rPr>
        <w:t xml:space="preserve"> реализации </w:t>
      </w:r>
      <w:r w:rsidR="00313816" w:rsidRPr="000A706F">
        <w:rPr>
          <w:rFonts w:ascii="Times New Roman" w:eastAsia="Times New Roman" w:hAnsi="Times New Roman" w:cs="Times New Roman"/>
          <w:sz w:val="28"/>
          <w:szCs w:val="28"/>
        </w:rPr>
        <w:t xml:space="preserve">Летней смены «Школа олимпиадной подготовки для одаренных </w:t>
      </w:r>
      <w:r w:rsidR="000A706F" w:rsidRPr="000A706F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0A706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1813F4">
        <w:rPr>
          <w:rFonts w:ascii="Times New Roman" w:eastAsia="Times New Roman" w:hAnsi="Times New Roman" w:cs="Times New Roman"/>
          <w:sz w:val="28"/>
          <w:szCs w:val="28"/>
        </w:rPr>
        <w:t xml:space="preserve">(Целью школы является </w:t>
      </w:r>
      <w:r w:rsidR="001813F4" w:rsidRPr="00345302">
        <w:rPr>
          <w:rFonts w:ascii="Times New Roman" w:hAnsi="Times New Roman"/>
          <w:sz w:val="28"/>
          <w:szCs w:val="28"/>
        </w:rPr>
        <w:t>создание условий для развития познавательных интересов, интеллектуальных, творческих, исследовательских и коммуникативных способностей обучающихся, определяющих формирование компетентностей личности, способной к жизнедеятельности и самоопределению в информационном обществе.</w:t>
      </w:r>
      <w:r w:rsidR="001813F4">
        <w:rPr>
          <w:rFonts w:ascii="Times New Roman" w:hAnsi="Times New Roman"/>
          <w:sz w:val="28"/>
          <w:szCs w:val="28"/>
        </w:rPr>
        <w:t>)</w:t>
      </w:r>
    </w:p>
    <w:p w:rsidR="00313816" w:rsidRPr="000A706F" w:rsidRDefault="008B4CAF" w:rsidP="009B3E4D">
      <w:pPr>
        <w:pStyle w:val="21"/>
        <w:numPr>
          <w:ilvl w:val="0"/>
          <w:numId w:val="14"/>
        </w:numPr>
        <w:tabs>
          <w:tab w:val="left" w:pos="0"/>
          <w:tab w:val="left" w:pos="993"/>
          <w:tab w:val="left" w:pos="4395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0A706F">
        <w:rPr>
          <w:rFonts w:ascii="Times New Roman" w:hAnsi="Times New Roman" w:cs="Times New Roman"/>
          <w:sz w:val="28"/>
          <w:szCs w:val="28"/>
        </w:rPr>
        <w:t xml:space="preserve">положения к открытому городскому конкурсу </w:t>
      </w:r>
      <w:r w:rsidR="00313816" w:rsidRPr="000A706F">
        <w:rPr>
          <w:rFonts w:ascii="Times New Roman" w:hAnsi="Times New Roman" w:cs="Times New Roman"/>
          <w:sz w:val="28"/>
          <w:szCs w:val="28"/>
        </w:rPr>
        <w:t>психологического эссе для подростков «Я так вижу!»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B5119">
        <w:rPr>
          <w:rFonts w:ascii="Times New Roman" w:hAnsi="Times New Roman" w:cs="Times New Roman"/>
          <w:sz w:val="28"/>
          <w:szCs w:val="28"/>
        </w:rPr>
        <w:t xml:space="preserve">целью являлось создать условия для того, чтобы учащиеся получили возможность формулировать </w:t>
      </w:r>
      <w:r w:rsidR="00AB5119">
        <w:rPr>
          <w:rFonts w:ascii="Times New Roman" w:hAnsi="Times New Roman" w:cs="Times New Roman"/>
          <w:sz w:val="28"/>
          <w:szCs w:val="28"/>
        </w:rPr>
        <w:lastRenderedPageBreak/>
        <w:t>свою точку зрения, транслировать собственное отношение к жизненным ценностям и определять свою личностную позицию.)</w:t>
      </w:r>
    </w:p>
    <w:p w:rsidR="00313816" w:rsidRPr="000A706F" w:rsidRDefault="000A706F" w:rsidP="00313816">
      <w:pPr>
        <w:pStyle w:val="21"/>
        <w:numPr>
          <w:ilvl w:val="0"/>
          <w:numId w:val="14"/>
        </w:numPr>
        <w:tabs>
          <w:tab w:val="left" w:pos="0"/>
          <w:tab w:val="left" w:pos="993"/>
          <w:tab w:val="left" w:pos="4395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6F">
        <w:rPr>
          <w:rFonts w:ascii="Times New Roman" w:hAnsi="Times New Roman" w:cs="Times New Roman"/>
          <w:sz w:val="28"/>
          <w:szCs w:val="28"/>
        </w:rPr>
        <w:t xml:space="preserve">Составление положения и порядка проведения </w:t>
      </w:r>
      <w:r w:rsidR="00313816" w:rsidRPr="000A706F">
        <w:rPr>
          <w:rFonts w:ascii="Times New Roman" w:hAnsi="Times New Roman" w:cs="Times New Roman"/>
          <w:sz w:val="28"/>
          <w:szCs w:val="28"/>
        </w:rPr>
        <w:t>городских мет</w:t>
      </w:r>
      <w:r w:rsidR="00443965">
        <w:rPr>
          <w:rFonts w:ascii="Times New Roman" w:hAnsi="Times New Roman" w:cs="Times New Roman"/>
          <w:sz w:val="28"/>
          <w:szCs w:val="28"/>
        </w:rPr>
        <w:t>одических объединений педагого</w:t>
      </w:r>
      <w:r w:rsidR="00313816" w:rsidRPr="000A706F">
        <w:rPr>
          <w:rFonts w:ascii="Times New Roman" w:hAnsi="Times New Roman" w:cs="Times New Roman"/>
          <w:sz w:val="28"/>
          <w:szCs w:val="28"/>
        </w:rPr>
        <w:t>в-психоло</w:t>
      </w:r>
      <w:r w:rsidR="00384D3E" w:rsidRPr="000A706F">
        <w:rPr>
          <w:rFonts w:ascii="Times New Roman" w:hAnsi="Times New Roman" w:cs="Times New Roman"/>
          <w:sz w:val="28"/>
          <w:szCs w:val="28"/>
        </w:rPr>
        <w:t xml:space="preserve">гов г. Барнаула на базе Центра </w:t>
      </w:r>
      <w:r w:rsidRPr="000A706F">
        <w:rPr>
          <w:rFonts w:ascii="Times New Roman" w:hAnsi="Times New Roman" w:cs="Times New Roman"/>
          <w:sz w:val="28"/>
          <w:szCs w:val="28"/>
        </w:rPr>
        <w:t>«</w:t>
      </w:r>
      <w:r w:rsidR="00384D3E" w:rsidRPr="000A706F">
        <w:rPr>
          <w:rFonts w:ascii="Times New Roman" w:hAnsi="Times New Roman" w:cs="Times New Roman"/>
          <w:sz w:val="28"/>
          <w:szCs w:val="28"/>
        </w:rPr>
        <w:t>Потенциал</w:t>
      </w:r>
      <w:r w:rsidRPr="000A706F">
        <w:rPr>
          <w:rFonts w:ascii="Times New Roman" w:hAnsi="Times New Roman" w:cs="Times New Roman"/>
          <w:sz w:val="28"/>
          <w:szCs w:val="28"/>
        </w:rPr>
        <w:t>»</w:t>
      </w:r>
      <w:r w:rsidR="00384D3E" w:rsidRPr="000A706F">
        <w:rPr>
          <w:rFonts w:ascii="Times New Roman" w:hAnsi="Times New Roman" w:cs="Times New Roman"/>
          <w:sz w:val="28"/>
          <w:szCs w:val="28"/>
        </w:rPr>
        <w:t>.</w:t>
      </w:r>
    </w:p>
    <w:p w:rsidR="00313816" w:rsidRPr="000A706F" w:rsidRDefault="00313816" w:rsidP="00313816">
      <w:pPr>
        <w:pStyle w:val="21"/>
        <w:tabs>
          <w:tab w:val="left" w:pos="0"/>
          <w:tab w:val="left" w:pos="993"/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B39">
        <w:rPr>
          <w:rFonts w:ascii="Times New Roman" w:eastAsia="Times New Roman" w:hAnsi="Times New Roman" w:cs="Times New Roman"/>
          <w:sz w:val="28"/>
          <w:szCs w:val="28"/>
        </w:rPr>
        <w:tab/>
      </w:r>
      <w:r w:rsidRPr="008F4B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FE2" w:rsidRDefault="00313816" w:rsidP="00282FE2">
      <w:pPr>
        <w:pStyle w:val="ae"/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8F4B39">
        <w:rPr>
          <w:rFonts w:ascii="Times New Roman" w:hAnsi="Times New Roman" w:cs="Times New Roman"/>
          <w:b/>
          <w:bCs/>
          <w:sz w:val="28"/>
          <w:szCs w:val="28"/>
        </w:rPr>
        <w:t>Медиапродукты</w:t>
      </w:r>
      <w:proofErr w:type="spellEnd"/>
      <w:r w:rsidRPr="008F4B39">
        <w:rPr>
          <w:rFonts w:ascii="Times New Roman" w:hAnsi="Times New Roman" w:cs="Times New Roman"/>
          <w:sz w:val="28"/>
          <w:szCs w:val="28"/>
        </w:rPr>
        <w:t>, разработанные за указанный период</w:t>
      </w:r>
      <w:r w:rsidRPr="008F4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13816" w:rsidRPr="008F4B39" w:rsidRDefault="00282FE2" w:rsidP="00313816">
      <w:pPr>
        <w:pStyle w:val="2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Cs w:val="0"/>
          <w:sz w:val="28"/>
          <w:szCs w:val="28"/>
        </w:rPr>
        <w:tab/>
      </w:r>
      <w:r w:rsidR="00313816" w:rsidRPr="008F4B39">
        <w:rPr>
          <w:bCs w:val="0"/>
          <w:sz w:val="28"/>
          <w:szCs w:val="28"/>
        </w:rPr>
        <w:t>Буклеты</w:t>
      </w:r>
      <w:r w:rsidR="00313816" w:rsidRPr="008F4B39">
        <w:rPr>
          <w:sz w:val="28"/>
          <w:szCs w:val="28"/>
        </w:rPr>
        <w:t xml:space="preserve">: </w:t>
      </w:r>
      <w:hyperlink r:id="rId11" w:history="1">
        <w:r w:rsidR="00313816" w:rsidRPr="008F4B39">
          <w:rPr>
            <w:rStyle w:val="a5"/>
            <w:b w:val="0"/>
            <w:color w:val="000000"/>
            <w:sz w:val="28"/>
            <w:szCs w:val="28"/>
            <w:u w:val="none"/>
          </w:rPr>
          <w:t>Как сопровождать будущего первоклассника?</w:t>
        </w:r>
      </w:hyperlink>
      <w:r w:rsidR="00313816" w:rsidRPr="008F4B39">
        <w:rPr>
          <w:sz w:val="28"/>
          <w:szCs w:val="28"/>
        </w:rPr>
        <w:t xml:space="preserve">» </w:t>
      </w:r>
      <w:r w:rsidR="00313816" w:rsidRPr="008F4B39">
        <w:rPr>
          <w:b w:val="0"/>
          <w:sz w:val="28"/>
          <w:szCs w:val="28"/>
        </w:rPr>
        <w:t>(памятка для родителей о том как сопровождать ребенка в первом классе) «Как помочь ребенку с СДВГ» (памятка для родителей по сопровождению детей с СДВГ), «Синтетический тупик» (памятка для родителей и подростков  по профилактике употребления ПАВ</w:t>
      </w:r>
      <w:r>
        <w:rPr>
          <w:b w:val="0"/>
          <w:sz w:val="28"/>
          <w:szCs w:val="28"/>
        </w:rPr>
        <w:t>), информационные буклеты о Центре Потенциал</w:t>
      </w:r>
      <w:r w:rsidR="00313816" w:rsidRPr="008F4B39">
        <w:rPr>
          <w:b w:val="0"/>
          <w:sz w:val="28"/>
          <w:szCs w:val="28"/>
        </w:rPr>
        <w:t xml:space="preserve">, корпоративные блокноты и др. </w:t>
      </w:r>
    </w:p>
    <w:p w:rsidR="00313816" w:rsidRPr="008F4B39" w:rsidRDefault="00282FE2" w:rsidP="00313816">
      <w:pPr>
        <w:jc w:val="both"/>
        <w:rPr>
          <w:rFonts w:eastAsia="Times New Roman"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ab/>
      </w:r>
      <w:r w:rsidR="00313816" w:rsidRPr="008F4B39">
        <w:rPr>
          <w:rFonts w:cs="Times New Roman"/>
          <w:b/>
          <w:sz w:val="28"/>
          <w:szCs w:val="28"/>
        </w:rPr>
        <w:t>Видеоматериалы</w:t>
      </w:r>
      <w:r w:rsidR="00313816" w:rsidRPr="008F4B39">
        <w:rPr>
          <w:rFonts w:cs="Times New Roman"/>
          <w:sz w:val="28"/>
          <w:szCs w:val="28"/>
        </w:rPr>
        <w:t>: «Правила безопасности в сети (для школьников и родителей о безопасном использование сети интернет)</w:t>
      </w:r>
      <w:r w:rsidR="00313816" w:rsidRPr="008F4B39">
        <w:rPr>
          <w:rFonts w:eastAsia="Times New Roman" w:cs="Times New Roman"/>
          <w:sz w:val="28"/>
          <w:szCs w:val="28"/>
        </w:rPr>
        <w:t xml:space="preserve">, </w:t>
      </w:r>
      <w:hyperlink r:id="rId12" w:history="1">
        <w:r w:rsidRPr="00FD7656">
          <w:rPr>
            <w:rStyle w:val="a5"/>
            <w:rFonts w:eastAsia="Times New Roman" w:cs="Times New Roman"/>
            <w:sz w:val="28"/>
            <w:szCs w:val="28"/>
          </w:rPr>
          <w:t>https://www.youtube.com/watch?v=rtWRp6eAuAY&amp;t=53s</w:t>
        </w:r>
      </w:hyperlink>
      <w:r>
        <w:rPr>
          <w:rFonts w:eastAsia="Times New Roman" w:cs="Times New Roman"/>
          <w:sz w:val="28"/>
          <w:szCs w:val="28"/>
        </w:rPr>
        <w:t xml:space="preserve"> </w:t>
      </w:r>
      <w:r w:rsidR="00313816" w:rsidRPr="008F4B39">
        <w:rPr>
          <w:rFonts w:eastAsia="Times New Roman" w:cs="Times New Roman"/>
          <w:sz w:val="28"/>
          <w:szCs w:val="28"/>
        </w:rPr>
        <w:t xml:space="preserve"> </w:t>
      </w:r>
      <w:r w:rsidR="00313816" w:rsidRPr="008F4B39">
        <w:rPr>
          <w:rFonts w:cs="Times New Roman"/>
          <w:sz w:val="28"/>
          <w:szCs w:val="28"/>
        </w:rPr>
        <w:t>«</w:t>
      </w:r>
      <w:r w:rsidR="00313816" w:rsidRPr="008F4B39">
        <w:rPr>
          <w:rFonts w:cs="Times New Roman"/>
          <w:bCs/>
          <w:sz w:val="28"/>
          <w:szCs w:val="28"/>
        </w:rPr>
        <w:t>Опасный клад</w:t>
      </w:r>
      <w:r w:rsidR="00313816" w:rsidRPr="008F4B39">
        <w:rPr>
          <w:rFonts w:cs="Times New Roman"/>
          <w:sz w:val="28"/>
          <w:szCs w:val="28"/>
        </w:rPr>
        <w:t>» (</w:t>
      </w:r>
      <w:r w:rsidR="00313816" w:rsidRPr="008F4B39">
        <w:rPr>
          <w:rFonts w:eastAsia="Times New Roman" w:cs="Times New Roman"/>
          <w:sz w:val="28"/>
          <w:szCs w:val="28"/>
        </w:rPr>
        <w:t>фильм создан в рамках реализации программы «Комплексные меры по профилактике зависимых состояний и противодействию незаконному обороту наркотиков в городе Барнауле</w:t>
      </w:r>
      <w:r w:rsidR="00313816" w:rsidRPr="008F4B39">
        <w:rPr>
          <w:rFonts w:cs="Times New Roman"/>
          <w:sz w:val="28"/>
          <w:szCs w:val="28"/>
        </w:rPr>
        <w:t>)</w:t>
      </w:r>
      <w:r w:rsidR="00313816" w:rsidRPr="008F4B39">
        <w:rPr>
          <w:rFonts w:eastAsia="Times New Roman" w:cs="Times New Roman"/>
          <w:sz w:val="28"/>
          <w:szCs w:val="28"/>
        </w:rPr>
        <w:t>,</w:t>
      </w:r>
      <w:r>
        <w:rPr>
          <w:rFonts w:eastAsia="Times New Roman" w:cs="Times New Roman"/>
          <w:sz w:val="28"/>
          <w:szCs w:val="28"/>
        </w:rPr>
        <w:t xml:space="preserve"> </w:t>
      </w:r>
      <w:hyperlink r:id="rId13" w:history="1">
        <w:r w:rsidR="00313816" w:rsidRPr="008F4B39">
          <w:rPr>
            <w:rStyle w:val="a5"/>
            <w:rFonts w:eastAsia="Times New Roman" w:cs="Times New Roman"/>
            <w:sz w:val="28"/>
            <w:szCs w:val="28"/>
          </w:rPr>
          <w:t>https://www.youtube.com/watch?v=he5LF-j5a0A&amp;t=1s</w:t>
        </w:r>
      </w:hyperlink>
    </w:p>
    <w:p w:rsidR="00313816" w:rsidRPr="00F53AA1" w:rsidRDefault="00313816" w:rsidP="00313816">
      <w:pPr>
        <w:jc w:val="both"/>
        <w:rPr>
          <w:rFonts w:cs="Times New Roman"/>
          <w:sz w:val="28"/>
          <w:szCs w:val="28"/>
        </w:rPr>
      </w:pPr>
      <w:r w:rsidRPr="008F4B39">
        <w:rPr>
          <w:rFonts w:eastAsia="Times New Roman" w:cs="Times New Roman"/>
          <w:sz w:val="28"/>
          <w:szCs w:val="28"/>
        </w:rPr>
        <w:t>«Следуй за мечтой»</w:t>
      </w:r>
      <w:r w:rsidRPr="008F4B39">
        <w:rPr>
          <w:rFonts w:cs="Times New Roman"/>
          <w:sz w:val="28"/>
          <w:szCs w:val="28"/>
        </w:rPr>
        <w:t xml:space="preserve"> </w:t>
      </w:r>
      <w:r w:rsidRPr="008F4B39">
        <w:rPr>
          <w:rFonts w:eastAsia="Times New Roman" w:cs="Times New Roman"/>
          <w:sz w:val="28"/>
          <w:szCs w:val="28"/>
        </w:rPr>
        <w:t>(фильм создан в рамках реализации программы «Комплексные меры по профилактике зависимых состояний и противодействию незаконному обороту наркотиков в городе Барнауле.</w:t>
      </w:r>
      <w:r w:rsidRPr="008F4B39">
        <w:rPr>
          <w:rFonts w:cs="Times New Roman"/>
          <w:sz w:val="28"/>
          <w:szCs w:val="28"/>
        </w:rPr>
        <w:t xml:space="preserve"> </w:t>
      </w:r>
      <w:hyperlink r:id="rId14" w:history="1">
        <w:r w:rsidRPr="00F53AA1">
          <w:rPr>
            <w:rStyle w:val="a5"/>
            <w:rFonts w:eastAsia="Times New Roman" w:cs="Times New Roman"/>
            <w:sz w:val="28"/>
            <w:szCs w:val="28"/>
          </w:rPr>
          <w:t>https://www.youtube.com/watch?v=oTnTREptK4g</w:t>
        </w:r>
      </w:hyperlink>
      <w:r w:rsidR="00282FE2" w:rsidRPr="00F53AA1">
        <w:rPr>
          <w:rStyle w:val="a5"/>
          <w:rFonts w:eastAsia="Times New Roman" w:cs="Times New Roman"/>
          <w:sz w:val="28"/>
          <w:szCs w:val="28"/>
        </w:rPr>
        <w:t xml:space="preserve">   </w:t>
      </w:r>
      <w:r w:rsidRPr="00F53AA1">
        <w:rPr>
          <w:rFonts w:eastAsia="Times New Roman" w:cs="Times New Roman"/>
          <w:sz w:val="28"/>
          <w:szCs w:val="28"/>
        </w:rPr>
        <w:t xml:space="preserve"> </w:t>
      </w:r>
    </w:p>
    <w:p w:rsidR="00313816" w:rsidRPr="008F4B39" w:rsidRDefault="00282FE2" w:rsidP="00313816">
      <w:pPr>
        <w:pStyle w:val="2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 w:rsidRPr="00F53AA1">
        <w:rPr>
          <w:sz w:val="28"/>
          <w:szCs w:val="28"/>
        </w:rPr>
        <w:tab/>
      </w:r>
      <w:r w:rsidR="00313816" w:rsidRPr="00F53AA1">
        <w:rPr>
          <w:sz w:val="28"/>
          <w:szCs w:val="28"/>
        </w:rPr>
        <w:t>Просветительские статьи,</w:t>
      </w:r>
      <w:r w:rsidRPr="00F53AA1">
        <w:rPr>
          <w:b w:val="0"/>
          <w:sz w:val="28"/>
          <w:szCs w:val="28"/>
        </w:rPr>
        <w:t xml:space="preserve"> размещенные на сайте Центра </w:t>
      </w:r>
      <w:r w:rsidR="00313816" w:rsidRPr="00F53AA1">
        <w:rPr>
          <w:b w:val="0"/>
          <w:sz w:val="28"/>
          <w:szCs w:val="28"/>
        </w:rPr>
        <w:t>Потенциал</w:t>
      </w:r>
      <w:r w:rsidR="001813F4" w:rsidRPr="00F53AA1">
        <w:rPr>
          <w:b w:val="0"/>
          <w:sz w:val="28"/>
          <w:szCs w:val="28"/>
          <w:lang w:val="da-DK"/>
        </w:rPr>
        <w:t>.</w:t>
      </w:r>
      <w:r w:rsidR="001813F4" w:rsidRPr="00F53AA1">
        <w:rPr>
          <w:b w:val="0"/>
          <w:sz w:val="28"/>
          <w:szCs w:val="28"/>
        </w:rPr>
        <w:t xml:space="preserve"> Все статьи находятся на сайте Городского центра «Потенциал» </w:t>
      </w:r>
      <w:hyperlink r:id="rId15" w:history="1">
        <w:r w:rsidR="001813F4" w:rsidRPr="00F53AA1">
          <w:rPr>
            <w:rStyle w:val="a5"/>
            <w:b w:val="0"/>
            <w:sz w:val="28"/>
            <w:szCs w:val="28"/>
          </w:rPr>
          <w:t>http://potencial22.ru/</w:t>
        </w:r>
      </w:hyperlink>
      <w:r w:rsidR="001813F4" w:rsidRPr="00F53AA1">
        <w:rPr>
          <w:b w:val="0"/>
          <w:sz w:val="28"/>
          <w:szCs w:val="28"/>
        </w:rPr>
        <w:t xml:space="preserve"> в разделе  «Родителям»: </w:t>
      </w:r>
      <w:r w:rsidR="00313816" w:rsidRPr="00F53AA1">
        <w:rPr>
          <w:b w:val="0"/>
          <w:sz w:val="28"/>
          <w:szCs w:val="28"/>
        </w:rPr>
        <w:t>«</w:t>
      </w:r>
      <w:hyperlink r:id="rId16" w:history="1">
        <w:r w:rsidR="00313816" w:rsidRPr="00F53AA1">
          <w:rPr>
            <w:rStyle w:val="a5"/>
            <w:b w:val="0"/>
            <w:color w:val="000000"/>
            <w:sz w:val="28"/>
            <w:szCs w:val="28"/>
            <w:u w:val="none"/>
          </w:rPr>
          <w:t>Рекомендации родителям по организации дистанционного обучения младших школьников с задержкой психического развития. ЧАСТЬ 1: Рекомендации организационного характера</w:t>
        </w:r>
      </w:hyperlink>
      <w:r w:rsidR="00313816" w:rsidRPr="00F53AA1">
        <w:rPr>
          <w:b w:val="0"/>
          <w:color w:val="000000"/>
          <w:sz w:val="28"/>
          <w:szCs w:val="28"/>
        </w:rPr>
        <w:t>», «</w:t>
      </w:r>
      <w:hyperlink r:id="rId17" w:history="1">
        <w:r w:rsidR="00313816" w:rsidRPr="00F53AA1">
          <w:rPr>
            <w:rStyle w:val="a5"/>
            <w:b w:val="0"/>
            <w:color w:val="000000"/>
            <w:sz w:val="28"/>
            <w:szCs w:val="28"/>
            <w:u w:val="none"/>
          </w:rPr>
          <w:t>Рекомендации родителям по поводу воспитания и здоровья детей с СДВГ</w:t>
        </w:r>
      </w:hyperlink>
      <w:r w:rsidR="00313816" w:rsidRPr="00F53AA1">
        <w:rPr>
          <w:b w:val="0"/>
          <w:color w:val="000000"/>
          <w:sz w:val="28"/>
          <w:szCs w:val="28"/>
        </w:rPr>
        <w:t>», «</w:t>
      </w:r>
      <w:hyperlink r:id="rId18" w:history="1">
        <w:r w:rsidR="00313816" w:rsidRPr="00F53AA1">
          <w:rPr>
            <w:rStyle w:val="a5"/>
            <w:b w:val="0"/>
            <w:color w:val="000000"/>
            <w:sz w:val="28"/>
            <w:szCs w:val="28"/>
            <w:u w:val="none"/>
          </w:rPr>
          <w:t>Как помочь ребенку преодолеть неуверенность в себе</w:t>
        </w:r>
      </w:hyperlink>
      <w:r>
        <w:rPr>
          <w:b w:val="0"/>
          <w:color w:val="000000"/>
          <w:sz w:val="28"/>
          <w:szCs w:val="28"/>
        </w:rPr>
        <w:t>»</w:t>
      </w:r>
      <w:r w:rsidR="00313816" w:rsidRPr="008F4B39">
        <w:rPr>
          <w:b w:val="0"/>
          <w:color w:val="000000"/>
          <w:sz w:val="28"/>
          <w:szCs w:val="28"/>
        </w:rPr>
        <w:t xml:space="preserve">, </w:t>
      </w:r>
      <w:r w:rsidR="00313816" w:rsidRPr="00282FE2">
        <w:rPr>
          <w:b w:val="0"/>
          <w:sz w:val="28"/>
          <w:szCs w:val="28"/>
        </w:rPr>
        <w:t>«</w:t>
      </w:r>
      <w:hyperlink r:id="rId19" w:history="1">
        <w:r w:rsidR="00313816" w:rsidRPr="00282FE2">
          <w:rPr>
            <w:rStyle w:val="a5"/>
            <w:b w:val="0"/>
            <w:sz w:val="28"/>
            <w:szCs w:val="28"/>
            <w:u w:val="none"/>
          </w:rPr>
          <w:t>Как сопровождать будущего первоклассника?</w:t>
        </w:r>
      </w:hyperlink>
      <w:r w:rsidR="00313816" w:rsidRPr="00282FE2">
        <w:rPr>
          <w:b w:val="0"/>
          <w:sz w:val="28"/>
          <w:szCs w:val="28"/>
        </w:rPr>
        <w:t>», «</w:t>
      </w:r>
      <w:hyperlink r:id="rId20" w:history="1">
        <w:r w:rsidR="00313816" w:rsidRPr="00282FE2">
          <w:rPr>
            <w:rStyle w:val="a5"/>
            <w:b w:val="0"/>
            <w:sz w:val="28"/>
            <w:szCs w:val="28"/>
            <w:u w:val="none"/>
          </w:rPr>
          <w:t xml:space="preserve">Рекомендации родителям, воспитывающих детей с </w:t>
        </w:r>
        <w:proofErr w:type="spellStart"/>
        <w:r w:rsidR="00313816" w:rsidRPr="00282FE2">
          <w:rPr>
            <w:rStyle w:val="a5"/>
            <w:b w:val="0"/>
            <w:sz w:val="28"/>
            <w:szCs w:val="28"/>
            <w:u w:val="none"/>
          </w:rPr>
          <w:t>дисграфией</w:t>
        </w:r>
        <w:proofErr w:type="spellEnd"/>
        <w:r w:rsidR="00313816" w:rsidRPr="00282FE2">
          <w:rPr>
            <w:rStyle w:val="a5"/>
            <w:b w:val="0"/>
            <w:sz w:val="28"/>
            <w:szCs w:val="28"/>
            <w:u w:val="none"/>
          </w:rPr>
          <w:t xml:space="preserve"> и </w:t>
        </w:r>
        <w:proofErr w:type="spellStart"/>
        <w:r w:rsidR="00313816" w:rsidRPr="00282FE2">
          <w:rPr>
            <w:rStyle w:val="a5"/>
            <w:b w:val="0"/>
            <w:sz w:val="28"/>
            <w:szCs w:val="28"/>
            <w:u w:val="none"/>
          </w:rPr>
          <w:t>дислексией</w:t>
        </w:r>
        <w:proofErr w:type="spellEnd"/>
      </w:hyperlink>
      <w:r w:rsidR="00313816" w:rsidRPr="00282FE2">
        <w:rPr>
          <w:b w:val="0"/>
          <w:sz w:val="28"/>
          <w:szCs w:val="28"/>
        </w:rPr>
        <w:t xml:space="preserve">», </w:t>
      </w:r>
      <w:r w:rsidR="00313816" w:rsidRPr="00282FE2">
        <w:rPr>
          <w:b w:val="0"/>
          <w:bCs w:val="0"/>
          <w:sz w:val="28"/>
          <w:szCs w:val="28"/>
        </w:rPr>
        <w:t>«Кризис 3 лет –особенности</w:t>
      </w:r>
      <w:r w:rsidR="00313816" w:rsidRPr="008F4B39">
        <w:rPr>
          <w:b w:val="0"/>
          <w:bCs w:val="0"/>
          <w:color w:val="000000"/>
          <w:sz w:val="28"/>
          <w:szCs w:val="28"/>
        </w:rPr>
        <w:t>».</w:t>
      </w:r>
      <w:r w:rsidR="001813F4">
        <w:rPr>
          <w:b w:val="0"/>
          <w:bCs w:val="0"/>
          <w:color w:val="000000"/>
          <w:sz w:val="28"/>
          <w:szCs w:val="28"/>
        </w:rPr>
        <w:t xml:space="preserve">  </w:t>
      </w:r>
    </w:p>
    <w:p w:rsidR="00282FE2" w:rsidRDefault="00313816" w:rsidP="00282FE2">
      <w:pPr>
        <w:pStyle w:val="12"/>
        <w:tabs>
          <w:tab w:val="left" w:pos="0"/>
          <w:tab w:val="left" w:pos="1560"/>
          <w:tab w:val="left" w:pos="4395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F4B39">
        <w:rPr>
          <w:rFonts w:ascii="Times New Roman" w:hAnsi="Times New Roman" w:cs="Times New Roman"/>
          <w:b/>
          <w:sz w:val="28"/>
          <w:szCs w:val="28"/>
        </w:rPr>
        <w:t>Публикации</w:t>
      </w:r>
      <w:r w:rsidRPr="008F4B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2FE2" w:rsidRDefault="00313816" w:rsidP="00282FE2">
      <w:pPr>
        <w:pStyle w:val="12"/>
        <w:tabs>
          <w:tab w:val="left" w:pos="0"/>
          <w:tab w:val="left" w:pos="1560"/>
          <w:tab w:val="left" w:pos="4395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F4B39">
        <w:rPr>
          <w:rFonts w:ascii="Times New Roman" w:hAnsi="Times New Roman" w:cs="Times New Roman"/>
          <w:b/>
          <w:sz w:val="28"/>
          <w:szCs w:val="28"/>
        </w:rPr>
        <w:t>Тема</w:t>
      </w:r>
      <w:r w:rsidRPr="008F4B39">
        <w:rPr>
          <w:rFonts w:ascii="Times New Roman" w:hAnsi="Times New Roman" w:cs="Times New Roman"/>
          <w:sz w:val="28"/>
          <w:szCs w:val="28"/>
        </w:rPr>
        <w:t xml:space="preserve">: Коррекция и развитие эмоционально-волевой сферы детей с задержкой психического развития, Материалы 7 городской НПК. Барнаул: Новый формат,2020. – 362 с. </w:t>
      </w:r>
    </w:p>
    <w:p w:rsidR="00313816" w:rsidRPr="001813F4" w:rsidRDefault="00313816" w:rsidP="00282FE2">
      <w:pPr>
        <w:pStyle w:val="12"/>
        <w:tabs>
          <w:tab w:val="left" w:pos="0"/>
          <w:tab w:val="left" w:pos="1560"/>
          <w:tab w:val="left" w:pos="4395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a-DK"/>
        </w:rPr>
      </w:pPr>
      <w:r w:rsidRPr="001813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Тема:</w:t>
      </w:r>
      <w:r w:rsidRPr="00181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Влияние осознанного родительства на эмоциональный интеллект и познавательную сферу младших школьников, Сборник по результатам </w:t>
      </w:r>
      <w:r w:rsidRPr="001813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XII Всероссийской научно-практическая конференции c международным участием, посвященной Году науки и технологий в Российской Федерации. Барнаул: АлтГПУ,2021. – 286 с.</w:t>
      </w:r>
    </w:p>
    <w:p w:rsidR="00313816" w:rsidRPr="004E7177" w:rsidRDefault="00282FE2" w:rsidP="00313816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4E7177">
        <w:rPr>
          <w:rFonts w:cs="Times New Roman"/>
          <w:b/>
          <w:color w:val="000000" w:themeColor="text1"/>
          <w:sz w:val="28"/>
          <w:szCs w:val="28"/>
        </w:rPr>
        <w:lastRenderedPageBreak/>
        <w:tab/>
      </w:r>
      <w:r w:rsidR="00313816" w:rsidRPr="004E7177">
        <w:rPr>
          <w:rFonts w:cs="Times New Roman"/>
          <w:b/>
          <w:color w:val="000000" w:themeColor="text1"/>
          <w:sz w:val="28"/>
          <w:szCs w:val="28"/>
        </w:rPr>
        <w:t>Тема:</w:t>
      </w:r>
      <w:r w:rsidR="00313816" w:rsidRPr="004E7177">
        <w:rPr>
          <w:rFonts w:cs="Times New Roman"/>
          <w:color w:val="000000" w:themeColor="text1"/>
          <w:sz w:val="28"/>
          <w:szCs w:val="28"/>
        </w:rPr>
        <w:t xml:space="preserve"> Взаимосвязь </w:t>
      </w:r>
      <w:proofErr w:type="spellStart"/>
      <w:r w:rsidR="00313816" w:rsidRPr="004E7177">
        <w:rPr>
          <w:rFonts w:cs="Times New Roman"/>
          <w:color w:val="000000" w:themeColor="text1"/>
          <w:sz w:val="28"/>
          <w:szCs w:val="28"/>
        </w:rPr>
        <w:t>самоактуализации</w:t>
      </w:r>
      <w:proofErr w:type="spellEnd"/>
      <w:r w:rsidR="00313816" w:rsidRPr="004E7177">
        <w:rPr>
          <w:rFonts w:cs="Times New Roman"/>
          <w:color w:val="000000" w:themeColor="text1"/>
          <w:sz w:val="28"/>
          <w:szCs w:val="28"/>
        </w:rPr>
        <w:t xml:space="preserve"> и суверенности психологического пространства личности студентов разных городов, </w:t>
      </w:r>
      <w:r w:rsidR="00313816" w:rsidRPr="004E7177"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  <w:t>Материалы Международного молодежного научного форума «ЛОМОНОСОВ-2020»</w:t>
      </w:r>
      <w:r w:rsidR="00313816" w:rsidRPr="004E7177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 [Электронный ресурс] / </w:t>
      </w:r>
      <w:proofErr w:type="spellStart"/>
      <w:r w:rsidR="00313816" w:rsidRPr="004E7177">
        <w:rPr>
          <w:rFonts w:cs="Times New Roman"/>
          <w:color w:val="000000" w:themeColor="text1"/>
          <w:sz w:val="28"/>
          <w:szCs w:val="28"/>
          <w:shd w:val="clear" w:color="auto" w:fill="FFFFFF"/>
        </w:rPr>
        <w:t>Отв.ред</w:t>
      </w:r>
      <w:proofErr w:type="spellEnd"/>
      <w:r w:rsidR="00313816" w:rsidRPr="004E7177">
        <w:rPr>
          <w:rFonts w:cs="Times New Roman"/>
          <w:color w:val="000000" w:themeColor="text1"/>
          <w:sz w:val="28"/>
          <w:szCs w:val="28"/>
          <w:shd w:val="clear" w:color="auto" w:fill="FFFFFF"/>
        </w:rPr>
        <w:t>. И.А. Алешковский, А.В. Андриянов, Е.А. Антипов. – Электрон. текстовые дан. (1500 Мб.) – М.: МАКС Пресс, 2020. – Режим доступа: https://lomonosov-msu.ru/archive/Lomonosov_2020/index.htm, свободный – Материалы Международного молодежного научного форума «ЛОМОНОСОВ-2020». </w:t>
      </w:r>
      <w:r w:rsidR="00313816" w:rsidRPr="004E7177"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  <w:t>ISBN 978-5-317-06417-4</w:t>
      </w:r>
      <w:r w:rsidRPr="004E7177"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</w:p>
    <w:p w:rsidR="00313816" w:rsidRPr="004E7177" w:rsidRDefault="00282FE2" w:rsidP="00282FE2">
      <w:pPr>
        <w:jc w:val="both"/>
        <w:rPr>
          <w:rFonts w:cs="Times New Roman"/>
          <w:color w:val="000000" w:themeColor="text1"/>
          <w:sz w:val="28"/>
          <w:szCs w:val="28"/>
          <w:shd w:val="clear" w:color="auto" w:fill="F9F9F9"/>
        </w:rPr>
      </w:pPr>
      <w:r w:rsidRPr="004E7177">
        <w:rPr>
          <w:rFonts w:cs="Times New Roman"/>
          <w:b/>
          <w:color w:val="000000" w:themeColor="text1"/>
          <w:sz w:val="28"/>
          <w:szCs w:val="28"/>
        </w:rPr>
        <w:tab/>
      </w:r>
      <w:r w:rsidR="00313816" w:rsidRPr="004E7177">
        <w:rPr>
          <w:rFonts w:cs="Times New Roman"/>
          <w:b/>
          <w:color w:val="000000" w:themeColor="text1"/>
          <w:sz w:val="28"/>
          <w:szCs w:val="28"/>
        </w:rPr>
        <w:t>Тема</w:t>
      </w:r>
      <w:r w:rsidR="00313816" w:rsidRPr="004E7177">
        <w:rPr>
          <w:rFonts w:cs="Times New Roman"/>
          <w:color w:val="000000" w:themeColor="text1"/>
          <w:sz w:val="28"/>
          <w:szCs w:val="28"/>
        </w:rPr>
        <w:t>: Влияние осознанного родительства на эмоциональный интеллект и познавательную сферу младших школьников</w:t>
      </w:r>
      <w:r w:rsidR="00313816" w:rsidRPr="004E7177">
        <w:rPr>
          <w:rFonts w:cs="Times New Roman"/>
          <w:color w:val="000000" w:themeColor="text1"/>
          <w:sz w:val="28"/>
          <w:szCs w:val="28"/>
          <w:shd w:val="clear" w:color="auto" w:fill="F9F9F9"/>
        </w:rPr>
        <w:t xml:space="preserve">, Молодежь — </w:t>
      </w:r>
      <w:proofErr w:type="gramStart"/>
      <w:r w:rsidR="00313816" w:rsidRPr="004E7177">
        <w:rPr>
          <w:rFonts w:cs="Times New Roman"/>
          <w:color w:val="000000" w:themeColor="text1"/>
          <w:sz w:val="28"/>
          <w:szCs w:val="28"/>
          <w:shd w:val="clear" w:color="auto" w:fill="F9F9F9"/>
        </w:rPr>
        <w:t>Барнаулу :</w:t>
      </w:r>
      <w:proofErr w:type="gramEnd"/>
      <w:r w:rsidR="00313816" w:rsidRPr="004E7177">
        <w:rPr>
          <w:rFonts w:cs="Times New Roman"/>
          <w:color w:val="000000" w:themeColor="text1"/>
          <w:sz w:val="28"/>
          <w:szCs w:val="28"/>
          <w:shd w:val="clear" w:color="auto" w:fill="F9F9F9"/>
        </w:rPr>
        <w:t xml:space="preserve"> материалы XXIII городской научно-практической конференции молодых ученых (01-30 ноября 2021 г.) / гл. ред. В. В. Гудков. - </w:t>
      </w:r>
      <w:proofErr w:type="gramStart"/>
      <w:r w:rsidR="00313816" w:rsidRPr="004E7177">
        <w:rPr>
          <w:rFonts w:cs="Times New Roman"/>
          <w:color w:val="000000" w:themeColor="text1"/>
          <w:sz w:val="28"/>
          <w:szCs w:val="28"/>
          <w:shd w:val="clear" w:color="auto" w:fill="F9F9F9"/>
        </w:rPr>
        <w:t>Барнаул :</w:t>
      </w:r>
      <w:proofErr w:type="gramEnd"/>
      <w:r w:rsidR="00313816" w:rsidRPr="004E7177">
        <w:rPr>
          <w:rFonts w:cs="Times New Roman"/>
          <w:color w:val="000000" w:themeColor="text1"/>
          <w:sz w:val="28"/>
          <w:szCs w:val="28"/>
          <w:shd w:val="clear" w:color="auto" w:fill="F9F9F9"/>
        </w:rPr>
        <w:t xml:space="preserve"> </w:t>
      </w:r>
      <w:proofErr w:type="spellStart"/>
      <w:r w:rsidR="00313816" w:rsidRPr="004E7177">
        <w:rPr>
          <w:rFonts w:cs="Times New Roman"/>
          <w:color w:val="000000" w:themeColor="text1"/>
          <w:sz w:val="28"/>
          <w:szCs w:val="28"/>
          <w:shd w:val="clear" w:color="auto" w:fill="F9F9F9"/>
        </w:rPr>
        <w:t>АлтГУ</w:t>
      </w:r>
      <w:proofErr w:type="spellEnd"/>
      <w:r w:rsidR="00313816" w:rsidRPr="004E7177">
        <w:rPr>
          <w:rFonts w:cs="Times New Roman"/>
          <w:color w:val="000000" w:themeColor="text1"/>
          <w:sz w:val="28"/>
          <w:szCs w:val="28"/>
          <w:shd w:val="clear" w:color="auto" w:fill="F9F9F9"/>
        </w:rPr>
        <w:t>, 2022. - 1 CD-</w:t>
      </w:r>
      <w:proofErr w:type="gramStart"/>
      <w:r w:rsidR="00313816" w:rsidRPr="004E7177">
        <w:rPr>
          <w:rFonts w:cs="Times New Roman"/>
          <w:color w:val="000000" w:themeColor="text1"/>
          <w:sz w:val="28"/>
          <w:szCs w:val="28"/>
          <w:shd w:val="clear" w:color="auto" w:fill="F9F9F9"/>
        </w:rPr>
        <w:t>R(</w:t>
      </w:r>
      <w:proofErr w:type="gramEnd"/>
      <w:r w:rsidR="00313816" w:rsidRPr="004E7177">
        <w:rPr>
          <w:rFonts w:cs="Times New Roman"/>
          <w:color w:val="000000" w:themeColor="text1"/>
          <w:sz w:val="28"/>
          <w:szCs w:val="28"/>
          <w:shd w:val="clear" w:color="auto" w:fill="F9F9F9"/>
        </w:rPr>
        <w:t xml:space="preserve">29 Мб). </w:t>
      </w:r>
    </w:p>
    <w:p w:rsidR="00313816" w:rsidRDefault="00313816" w:rsidP="00313816">
      <w:pPr>
        <w:tabs>
          <w:tab w:val="left" w:pos="1260"/>
        </w:tabs>
        <w:jc w:val="both"/>
        <w:rPr>
          <w:rFonts w:cs="Times New Roman"/>
          <w:color w:val="333333"/>
          <w:sz w:val="28"/>
          <w:szCs w:val="28"/>
          <w:shd w:val="clear" w:color="auto" w:fill="F9F9F9"/>
        </w:rPr>
      </w:pPr>
    </w:p>
    <w:p w:rsidR="00282FE2" w:rsidRDefault="00313816" w:rsidP="00313816">
      <w:pPr>
        <w:tabs>
          <w:tab w:val="left" w:pos="1260"/>
        </w:tabs>
        <w:jc w:val="center"/>
        <w:rPr>
          <w:rFonts w:cs="Times New Roman"/>
          <w:b/>
          <w:sz w:val="28"/>
          <w:szCs w:val="28"/>
        </w:rPr>
      </w:pPr>
      <w:r w:rsidRPr="00B224AF">
        <w:rPr>
          <w:rFonts w:cs="Times New Roman"/>
          <w:b/>
          <w:sz w:val="28"/>
          <w:szCs w:val="28"/>
        </w:rPr>
        <w:t xml:space="preserve">Обобщенные итоги </w:t>
      </w:r>
    </w:p>
    <w:p w:rsidR="0008313A" w:rsidRDefault="00313816" w:rsidP="00313816">
      <w:pPr>
        <w:tabs>
          <w:tab w:val="left" w:pos="1260"/>
        </w:tabs>
        <w:jc w:val="center"/>
        <w:rPr>
          <w:rFonts w:cs="Times New Roman"/>
          <w:b/>
          <w:sz w:val="28"/>
          <w:szCs w:val="28"/>
        </w:rPr>
      </w:pPr>
      <w:r w:rsidRPr="00B224AF">
        <w:rPr>
          <w:rFonts w:cs="Times New Roman"/>
          <w:b/>
          <w:sz w:val="28"/>
          <w:szCs w:val="28"/>
        </w:rPr>
        <w:t xml:space="preserve">профессиональной деятельности за последние три года, отражающие результативность и эффективность </w:t>
      </w:r>
    </w:p>
    <w:p w:rsidR="00B1374F" w:rsidRPr="00E57B37" w:rsidRDefault="00313816" w:rsidP="00E57B37">
      <w:pPr>
        <w:tabs>
          <w:tab w:val="left" w:pos="1260"/>
        </w:tabs>
        <w:jc w:val="center"/>
        <w:rPr>
          <w:rFonts w:cs="Times New Roman"/>
          <w:b/>
          <w:sz w:val="28"/>
          <w:szCs w:val="28"/>
        </w:rPr>
      </w:pPr>
      <w:r w:rsidRPr="00B224AF">
        <w:rPr>
          <w:rFonts w:cs="Times New Roman"/>
          <w:b/>
          <w:sz w:val="28"/>
          <w:szCs w:val="28"/>
        </w:rPr>
        <w:t>психолого</w:t>
      </w:r>
      <w:r w:rsidR="0008313A">
        <w:rPr>
          <w:rFonts w:cs="Times New Roman"/>
          <w:b/>
          <w:sz w:val="28"/>
          <w:szCs w:val="28"/>
        </w:rPr>
        <w:t>-</w:t>
      </w:r>
      <w:r w:rsidR="00B1374F">
        <w:rPr>
          <w:rFonts w:cs="Times New Roman"/>
          <w:b/>
          <w:sz w:val="28"/>
          <w:szCs w:val="28"/>
        </w:rPr>
        <w:t>педагогического сопровождения</w:t>
      </w:r>
    </w:p>
    <w:p w:rsidR="001264FE" w:rsidRDefault="001264FE" w:rsidP="00313816">
      <w:pPr>
        <w:tabs>
          <w:tab w:val="left" w:pos="1260"/>
        </w:tabs>
        <w:jc w:val="both"/>
        <w:rPr>
          <w:rFonts w:cs="Times New Roman"/>
          <w:sz w:val="28"/>
          <w:szCs w:val="28"/>
        </w:rPr>
      </w:pPr>
    </w:p>
    <w:p w:rsidR="00313816" w:rsidRDefault="001264FE" w:rsidP="001264FE">
      <w:pPr>
        <w:tabs>
          <w:tab w:val="left" w:pos="851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313816" w:rsidRPr="00E57B37">
        <w:rPr>
          <w:rFonts w:cs="Times New Roman"/>
          <w:sz w:val="28"/>
          <w:szCs w:val="28"/>
        </w:rPr>
        <w:t xml:space="preserve">Итогами моей профессиональной деятельности за последние три года является выполнение поставленных задач </w:t>
      </w:r>
      <w:proofErr w:type="gramStart"/>
      <w:r w:rsidR="00313816" w:rsidRPr="00E57B37">
        <w:rPr>
          <w:rFonts w:cs="Times New Roman"/>
          <w:sz w:val="28"/>
          <w:szCs w:val="28"/>
        </w:rPr>
        <w:t>согласно плана</w:t>
      </w:r>
      <w:proofErr w:type="gramEnd"/>
      <w:r w:rsidR="00313816" w:rsidRPr="00E57B37">
        <w:rPr>
          <w:rFonts w:cs="Times New Roman"/>
          <w:sz w:val="28"/>
          <w:szCs w:val="28"/>
        </w:rPr>
        <w:t xml:space="preserve"> </w:t>
      </w:r>
      <w:r w:rsidR="00952B56">
        <w:rPr>
          <w:rFonts w:cs="Times New Roman"/>
          <w:sz w:val="28"/>
          <w:szCs w:val="28"/>
        </w:rPr>
        <w:t xml:space="preserve">работы </w:t>
      </w:r>
      <w:r w:rsidR="00E20512" w:rsidRPr="00E57B37">
        <w:rPr>
          <w:rFonts w:cs="Times New Roman"/>
          <w:sz w:val="28"/>
          <w:szCs w:val="28"/>
        </w:rPr>
        <w:t xml:space="preserve">Центра </w:t>
      </w:r>
      <w:r w:rsidR="001813F4" w:rsidRPr="00E57B37">
        <w:rPr>
          <w:rFonts w:cs="Times New Roman"/>
          <w:sz w:val="28"/>
          <w:szCs w:val="28"/>
        </w:rPr>
        <w:t>Потенциал,</w:t>
      </w:r>
      <w:r w:rsidR="00952B56">
        <w:rPr>
          <w:rFonts w:cs="Times New Roman"/>
          <w:sz w:val="28"/>
          <w:szCs w:val="28"/>
        </w:rPr>
        <w:t xml:space="preserve"> </w:t>
      </w:r>
      <w:r w:rsidR="00313816" w:rsidRPr="00E57B37">
        <w:rPr>
          <w:rFonts w:cs="Times New Roman"/>
          <w:sz w:val="28"/>
          <w:szCs w:val="28"/>
        </w:rPr>
        <w:t xml:space="preserve">психолого-педагогическое сопровождение субъектов образовательного процесса </w:t>
      </w:r>
      <w:r w:rsidR="00952B56">
        <w:rPr>
          <w:rFonts w:cs="Times New Roman"/>
          <w:sz w:val="28"/>
          <w:szCs w:val="28"/>
        </w:rPr>
        <w:t xml:space="preserve">осуществляется </w:t>
      </w:r>
      <w:r w:rsidR="00313816" w:rsidRPr="00E57B37">
        <w:rPr>
          <w:rFonts w:cs="Times New Roman"/>
          <w:sz w:val="28"/>
          <w:szCs w:val="28"/>
        </w:rPr>
        <w:t xml:space="preserve">с учетом трудовых функций профессионального стандарта «Педагог-психолог (психолог в сфере образования).  </w:t>
      </w:r>
    </w:p>
    <w:p w:rsidR="005E37F6" w:rsidRDefault="001813F4" w:rsidP="001264FE">
      <w:pPr>
        <w:tabs>
          <w:tab w:val="left" w:pos="851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По результатам реализации авторской программы «Мышлениум» </w:t>
      </w:r>
      <w:r w:rsidR="005E37F6">
        <w:rPr>
          <w:rFonts w:cs="Times New Roman"/>
          <w:sz w:val="28"/>
          <w:szCs w:val="28"/>
        </w:rPr>
        <w:t>можно сделать следующие выводы:</w:t>
      </w:r>
    </w:p>
    <w:p w:rsidR="005E37F6" w:rsidRDefault="001813F4" w:rsidP="001264FE">
      <w:pPr>
        <w:pStyle w:val="a8"/>
        <w:numPr>
          <w:ilvl w:val="0"/>
          <w:numId w:val="21"/>
        </w:numPr>
        <w:tabs>
          <w:tab w:val="left" w:pos="851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37F6">
        <w:rPr>
          <w:rFonts w:ascii="Times New Roman" w:hAnsi="Times New Roman" w:cs="Times New Roman"/>
          <w:color w:val="000000" w:themeColor="text1"/>
          <w:sz w:val="28"/>
          <w:szCs w:val="28"/>
        </w:rPr>
        <w:t>За 3 года</w:t>
      </w:r>
      <w:r w:rsidR="005E37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реализации</w:t>
      </w:r>
      <w:r w:rsidRPr="005E37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37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программы </w:t>
      </w:r>
      <w:r w:rsidRPr="005E37F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E37F6">
        <w:rPr>
          <w:rFonts w:ascii="Times New Roman" w:hAnsi="Times New Roman" w:cs="Times New Roman"/>
          <w:color w:val="000000" w:themeColor="text1"/>
          <w:sz w:val="28"/>
          <w:szCs w:val="28"/>
        </w:rPr>
        <w:t>бучение пришли</w:t>
      </w:r>
      <w:r w:rsidR="00E81A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75 детей;</w:t>
      </w:r>
    </w:p>
    <w:p w:rsidR="005E37F6" w:rsidRDefault="00672260" w:rsidP="00672260">
      <w:pPr>
        <w:pStyle w:val="a8"/>
        <w:numPr>
          <w:ilvl w:val="0"/>
          <w:numId w:val="21"/>
        </w:numPr>
        <w:tabs>
          <w:tab w:val="left" w:pos="851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37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Средний уровень концентрации внимания </w:t>
      </w:r>
      <w:r w:rsidR="005E37F6">
        <w:rPr>
          <w:rFonts w:ascii="Times New Roman" w:hAnsi="Times New Roman" w:cs="Times New Roman"/>
          <w:color w:val="000000" w:themeColor="text1"/>
          <w:sz w:val="28"/>
          <w:szCs w:val="28"/>
        </w:rPr>
        <w:t>у обучающихся повысился</w:t>
      </w:r>
      <w:r w:rsidRPr="005E37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35%(Тест «</w:t>
      </w:r>
      <w:proofErr w:type="spellStart"/>
      <w:r w:rsidRPr="005E37F6">
        <w:rPr>
          <w:rFonts w:ascii="Times New Roman" w:hAnsi="Times New Roman" w:cs="Times New Roman"/>
          <w:color w:val="000000" w:themeColor="text1"/>
          <w:sz w:val="28"/>
          <w:szCs w:val="28"/>
        </w:rPr>
        <w:t>Пьерона-Рузера</w:t>
      </w:r>
      <w:proofErr w:type="spellEnd"/>
      <w:r w:rsidRPr="005E37F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81A5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E37F6" w:rsidRPr="005E37F6" w:rsidRDefault="00672260" w:rsidP="00672260">
      <w:pPr>
        <w:pStyle w:val="a8"/>
        <w:numPr>
          <w:ilvl w:val="0"/>
          <w:numId w:val="21"/>
        </w:numPr>
        <w:tabs>
          <w:tab w:val="left" w:pos="851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37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Средний уровень </w:t>
      </w:r>
      <w:r w:rsidR="005E37F6" w:rsidRPr="005E37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развития </w:t>
      </w:r>
      <w:r w:rsidRPr="005E37F6">
        <w:rPr>
          <w:rFonts w:ascii="Times New Roman" w:hAnsi="Times New Roman" w:cs="Times New Roman"/>
          <w:color w:val="000000" w:themeColor="text1"/>
          <w:sz w:val="28"/>
          <w:szCs w:val="28"/>
        </w:rPr>
        <w:t>логического</w:t>
      </w:r>
      <w:r w:rsidR="005E37F6" w:rsidRPr="005E37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мышления повысился</w:t>
      </w:r>
      <w:r w:rsidRPr="005E37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29% (Методика «Цветные прогрессивные матрицы </w:t>
      </w:r>
      <w:proofErr w:type="spellStart"/>
      <w:r w:rsidRPr="005E37F6">
        <w:rPr>
          <w:rFonts w:ascii="Times New Roman" w:hAnsi="Times New Roman" w:cs="Times New Roman"/>
          <w:color w:val="000000" w:themeColor="text1"/>
          <w:sz w:val="28"/>
          <w:szCs w:val="28"/>
        </w:rPr>
        <w:t>Равена</w:t>
      </w:r>
      <w:proofErr w:type="spellEnd"/>
      <w:r w:rsidRPr="005E37F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81A5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E37F6" w:rsidRDefault="00CC0C78" w:rsidP="00672260">
      <w:pPr>
        <w:pStyle w:val="a8"/>
        <w:numPr>
          <w:ilvl w:val="0"/>
          <w:numId w:val="21"/>
        </w:numPr>
        <w:tabs>
          <w:tab w:val="left" w:pos="851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37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Средний уровень </w:t>
      </w:r>
      <w:r w:rsidR="005E37F6" w:rsidRPr="005E37F6">
        <w:rPr>
          <w:rFonts w:ascii="Times New Roman" w:hAnsi="Times New Roman" w:cs="Times New Roman"/>
          <w:color w:val="000000" w:themeColor="text1"/>
          <w:sz w:val="28"/>
          <w:szCs w:val="28"/>
        </w:rPr>
        <w:t>понимания эмоций</w:t>
      </w:r>
      <w:r w:rsidRPr="005E37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увеличился на 15%, идентификации эмоций увеличился на 33%, воспроизведение эмоций увеличился на 31%</w:t>
      </w:r>
      <w:r w:rsidR="005E37F6" w:rsidRPr="005E37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E37F6">
        <w:rPr>
          <w:rFonts w:ascii="Times New Roman" w:hAnsi="Times New Roman" w:cs="Times New Roman"/>
          <w:color w:val="000000" w:themeColor="text1"/>
          <w:sz w:val="28"/>
          <w:szCs w:val="28"/>
        </w:rPr>
        <w:t>(Методика «Эмоциональной идентификации», Е.И. Изотова)</w:t>
      </w:r>
      <w:r w:rsidR="00E81A5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C0C78" w:rsidRPr="005E37F6" w:rsidRDefault="00CC0C78" w:rsidP="00672260">
      <w:pPr>
        <w:pStyle w:val="a8"/>
        <w:numPr>
          <w:ilvl w:val="0"/>
          <w:numId w:val="21"/>
        </w:numPr>
        <w:tabs>
          <w:tab w:val="left" w:pos="851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37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Средний уровень сознательного родительства увеличился на 42% по опроснику «Сознательное </w:t>
      </w:r>
      <w:proofErr w:type="spellStart"/>
      <w:r w:rsidRPr="005E37F6">
        <w:rPr>
          <w:rFonts w:ascii="Times New Roman" w:hAnsi="Times New Roman" w:cs="Times New Roman"/>
          <w:color w:val="000000" w:themeColor="text1"/>
          <w:sz w:val="28"/>
          <w:szCs w:val="28"/>
        </w:rPr>
        <w:t>родительство</w:t>
      </w:r>
      <w:proofErr w:type="spellEnd"/>
      <w:r w:rsidRPr="005E37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Р.В. </w:t>
      </w:r>
      <w:proofErr w:type="spellStart"/>
      <w:r w:rsidRPr="005E37F6">
        <w:rPr>
          <w:rFonts w:ascii="Times New Roman" w:hAnsi="Times New Roman" w:cs="Times New Roman"/>
          <w:color w:val="000000" w:themeColor="text1"/>
          <w:sz w:val="28"/>
          <w:szCs w:val="28"/>
        </w:rPr>
        <w:t>Овчаровой</w:t>
      </w:r>
      <w:proofErr w:type="spellEnd"/>
      <w:r w:rsidRPr="005E37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C0C78" w:rsidRDefault="00CC0C78" w:rsidP="00CC0C78">
      <w:pPr>
        <w:ind w:firstLine="56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 результатам реализации психологическогог блока</w:t>
      </w:r>
      <w:r w:rsidR="007B66A7">
        <w:rPr>
          <w:rFonts w:cs="Times New Roman"/>
          <w:sz w:val="28"/>
          <w:szCs w:val="28"/>
        </w:rPr>
        <w:t xml:space="preserve"> в рамках</w:t>
      </w:r>
      <w:r>
        <w:rPr>
          <w:rFonts w:cs="Times New Roman"/>
          <w:sz w:val="28"/>
          <w:szCs w:val="28"/>
        </w:rPr>
        <w:t xml:space="preserve"> «Школы </w:t>
      </w:r>
      <w:r w:rsidR="007B66A7">
        <w:rPr>
          <w:rFonts w:cs="Times New Roman"/>
          <w:sz w:val="28"/>
          <w:szCs w:val="28"/>
        </w:rPr>
        <w:t>ран</w:t>
      </w:r>
      <w:r w:rsidR="009650F8">
        <w:rPr>
          <w:rFonts w:cs="Times New Roman"/>
          <w:sz w:val="28"/>
          <w:szCs w:val="28"/>
        </w:rPr>
        <w:t>не</w:t>
      </w:r>
      <w:r>
        <w:rPr>
          <w:rFonts w:cs="Times New Roman"/>
          <w:sz w:val="28"/>
          <w:szCs w:val="28"/>
        </w:rPr>
        <w:t>го развития «Умка»</w:t>
      </w:r>
      <w:r w:rsidR="00AB5119">
        <w:rPr>
          <w:rFonts w:cs="Times New Roman"/>
          <w:sz w:val="28"/>
          <w:szCs w:val="28"/>
        </w:rPr>
        <w:t xml:space="preserve"> за период 2019-2022</w:t>
      </w:r>
      <w:r>
        <w:rPr>
          <w:rFonts w:cs="Times New Roman"/>
          <w:sz w:val="28"/>
          <w:szCs w:val="28"/>
        </w:rPr>
        <w:t>, можно сделать следующие выводы</w:t>
      </w:r>
      <w:r w:rsidR="00AB5119">
        <w:rPr>
          <w:rFonts w:cs="Times New Roman"/>
          <w:sz w:val="28"/>
          <w:szCs w:val="28"/>
        </w:rPr>
        <w:t xml:space="preserve">: </w:t>
      </w:r>
    </w:p>
    <w:p w:rsidR="00B75E05" w:rsidRDefault="00B75E05" w:rsidP="00B75E05">
      <w:pPr>
        <w:pStyle w:val="a8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B5119" w:rsidRPr="007B66A7">
        <w:rPr>
          <w:rFonts w:ascii="Times New Roman" w:hAnsi="Times New Roman" w:cs="Times New Roman"/>
          <w:color w:val="000000" w:themeColor="text1"/>
          <w:sz w:val="28"/>
          <w:szCs w:val="28"/>
        </w:rPr>
        <w:t>бу</w:t>
      </w:r>
      <w:r w:rsidR="009650F8">
        <w:rPr>
          <w:rFonts w:ascii="Times New Roman" w:hAnsi="Times New Roman" w:cs="Times New Roman"/>
          <w:color w:val="000000" w:themeColor="text1"/>
          <w:sz w:val="28"/>
          <w:szCs w:val="28"/>
        </w:rPr>
        <w:t>чение прошли 270 детей от 3 до 7</w:t>
      </w:r>
      <w:r w:rsidR="00AB5119" w:rsidRPr="007B6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лет;</w:t>
      </w:r>
    </w:p>
    <w:p w:rsidR="007B66A7" w:rsidRPr="00B75E05" w:rsidRDefault="00AB5119" w:rsidP="00B75E05">
      <w:pPr>
        <w:pStyle w:val="a8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5E0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83% обучающихся имеют высокий уровень освоения программного материала</w:t>
      </w:r>
      <w:r w:rsidR="007B66A7" w:rsidRPr="00B75E0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B5119" w:rsidRPr="007B66A7" w:rsidRDefault="00AB5119" w:rsidP="00AB5119">
      <w:pPr>
        <w:pStyle w:val="a8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5E0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7B6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сихолого-педагогическое сопровождение в процессе подготовки к школьному обучению позволило обеспечить будущим первоклассникам оптимальные стартовые возможности с учетом индивидуальных особенностей и образовательных </w:t>
      </w:r>
      <w:r w:rsidR="00B75E05">
        <w:rPr>
          <w:rFonts w:ascii="Times New Roman" w:hAnsi="Times New Roman" w:cs="Times New Roman"/>
          <w:color w:val="000000" w:themeColor="text1"/>
          <w:sz w:val="28"/>
          <w:szCs w:val="28"/>
        </w:rPr>
        <w:t>потребностей детей.</w:t>
      </w:r>
      <w:r w:rsidR="007B6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75E05" w:rsidRDefault="00AB5119" w:rsidP="00AB5119">
      <w:pPr>
        <w:tabs>
          <w:tab w:val="left" w:pos="426"/>
          <w:tab w:val="left" w:pos="993"/>
        </w:tabs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ab/>
      </w:r>
      <w:r w:rsidR="00CC0C78" w:rsidRPr="00AB5119">
        <w:rPr>
          <w:rFonts w:cs="Times New Roman"/>
          <w:color w:val="000000" w:themeColor="text1"/>
          <w:sz w:val="28"/>
          <w:szCs w:val="28"/>
        </w:rPr>
        <w:t xml:space="preserve">По результатам реализации летней </w:t>
      </w:r>
      <w:r w:rsidR="003E02B7" w:rsidRPr="00AB5119">
        <w:rPr>
          <w:rFonts w:cs="Times New Roman"/>
          <w:color w:val="000000" w:themeColor="text1"/>
          <w:sz w:val="28"/>
          <w:szCs w:val="28"/>
        </w:rPr>
        <w:t xml:space="preserve">профильной </w:t>
      </w:r>
      <w:r w:rsidR="00CC0C78" w:rsidRPr="00AB5119">
        <w:rPr>
          <w:rFonts w:cs="Times New Roman"/>
          <w:color w:val="000000" w:themeColor="text1"/>
          <w:sz w:val="28"/>
          <w:szCs w:val="28"/>
        </w:rPr>
        <w:t xml:space="preserve">смены </w:t>
      </w:r>
      <w:r w:rsidR="003E02B7" w:rsidRPr="00AB5119">
        <w:rPr>
          <w:rFonts w:cs="Times New Roman"/>
          <w:color w:val="000000" w:themeColor="text1"/>
          <w:sz w:val="28"/>
          <w:szCs w:val="28"/>
        </w:rPr>
        <w:t>«Школа олимпиадной подготовки» можно сделать следующие выводы</w:t>
      </w:r>
      <w:r w:rsidR="00B75E05">
        <w:rPr>
          <w:rFonts w:cs="Times New Roman"/>
          <w:color w:val="000000" w:themeColor="text1"/>
          <w:sz w:val="28"/>
          <w:szCs w:val="28"/>
        </w:rPr>
        <w:t>:</w:t>
      </w:r>
    </w:p>
    <w:p w:rsidR="00B75E05" w:rsidRDefault="009650F8" w:rsidP="00B75E05">
      <w:pPr>
        <w:pStyle w:val="a8"/>
        <w:numPr>
          <w:ilvl w:val="0"/>
          <w:numId w:val="20"/>
        </w:numPr>
        <w:tabs>
          <w:tab w:val="left" w:pos="426"/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="003E02B7" w:rsidRPr="00B75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5E05">
        <w:rPr>
          <w:rFonts w:ascii="Times New Roman" w:hAnsi="Times New Roman" w:cs="Times New Roman"/>
          <w:color w:val="000000" w:themeColor="text1"/>
          <w:sz w:val="28"/>
          <w:szCs w:val="28"/>
        </w:rPr>
        <w:t>подростков стали участниками первой профильной смены;</w:t>
      </w:r>
      <w:r w:rsidR="003E02B7" w:rsidRPr="00B75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75E05" w:rsidRDefault="00B75E05" w:rsidP="00B75E05">
      <w:pPr>
        <w:pStyle w:val="a8"/>
        <w:numPr>
          <w:ilvl w:val="0"/>
          <w:numId w:val="20"/>
        </w:numPr>
        <w:tabs>
          <w:tab w:val="left" w:pos="426"/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работы у учащихся отмечается повышение интереса</w:t>
      </w:r>
      <w:r w:rsidR="003E02B7" w:rsidRPr="00B75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самопознанию, </w:t>
      </w:r>
      <w:r w:rsidR="003E02B7" w:rsidRPr="00B75E05">
        <w:rPr>
          <w:rFonts w:ascii="Times New Roman" w:hAnsi="Times New Roman" w:cs="Times New Roman"/>
          <w:color w:val="000000" w:themeColor="text1"/>
          <w:sz w:val="28"/>
          <w:szCs w:val="28"/>
        </w:rPr>
        <w:t>саморазвитию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готовности к раскрытию внутреннего личностного потенциала</w:t>
      </w:r>
      <w:r w:rsidR="00E81A5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75E05" w:rsidRDefault="00B75E05" w:rsidP="00B75E05">
      <w:pPr>
        <w:pStyle w:val="a8"/>
        <w:numPr>
          <w:ilvl w:val="0"/>
          <w:numId w:val="20"/>
        </w:numPr>
        <w:tabs>
          <w:tab w:val="left" w:pos="426"/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отмечается тенденция повышения уровня </w:t>
      </w:r>
      <w:r w:rsidR="003E02B7" w:rsidRPr="00B75E05">
        <w:rPr>
          <w:rFonts w:ascii="Times New Roman" w:hAnsi="Times New Roman" w:cs="Times New Roman"/>
          <w:color w:val="000000" w:themeColor="text1"/>
          <w:sz w:val="28"/>
          <w:szCs w:val="28"/>
        </w:rPr>
        <w:t>мотив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ации к углубленному изучению профильных предметов и участию в олимпиадном движении школьников</w:t>
      </w:r>
      <w:r w:rsidR="00E81A5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75E05" w:rsidRDefault="00B75E05" w:rsidP="00B75E05">
      <w:pPr>
        <w:pStyle w:val="a8"/>
        <w:numPr>
          <w:ilvl w:val="0"/>
          <w:numId w:val="20"/>
        </w:numPr>
        <w:tabs>
          <w:tab w:val="left" w:pos="426"/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обучающиеся приобрели навык целеполагания и выстраивания жизненных перспектив</w:t>
      </w:r>
      <w:r w:rsidR="00E81A5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C0C78" w:rsidRDefault="005E37F6" w:rsidP="00B75E05">
      <w:pPr>
        <w:pStyle w:val="a8"/>
        <w:numPr>
          <w:ilvl w:val="0"/>
          <w:numId w:val="20"/>
        </w:numPr>
        <w:tabs>
          <w:tab w:val="left" w:pos="426"/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Анкетирование участников летней профильной смены</w:t>
      </w:r>
      <w:r w:rsidR="003E02B7" w:rsidRPr="00B75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показало, что </w:t>
      </w:r>
      <w:r w:rsidR="004E7177" w:rsidRPr="00B75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84</w:t>
      </w:r>
      <w:r w:rsidR="003E02B7" w:rsidRPr="00B75E05">
        <w:rPr>
          <w:rFonts w:ascii="Times New Roman" w:hAnsi="Times New Roman" w:cs="Times New Roman"/>
          <w:color w:val="000000" w:themeColor="text1"/>
          <w:sz w:val="28"/>
          <w:szCs w:val="28"/>
        </w:rPr>
        <w:t>% обучающихся о</w:t>
      </w:r>
      <w:r w:rsidR="004E7177" w:rsidRPr="00B75E05">
        <w:rPr>
          <w:rFonts w:ascii="Times New Roman" w:hAnsi="Times New Roman" w:cs="Times New Roman"/>
          <w:color w:val="000000" w:themeColor="text1"/>
          <w:sz w:val="28"/>
          <w:szCs w:val="28"/>
        </w:rPr>
        <w:t>тмечаю</w:t>
      </w:r>
      <w:r w:rsidR="003E02B7" w:rsidRPr="00B75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важность полученной информации и приобретенных навыков в рамках</w:t>
      </w:r>
      <w:r w:rsidR="004E7177" w:rsidRPr="00B75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летней школы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E7177" w:rsidRPr="00B75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91% обучающихся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считают необходимым продолжить обучение в рамках</w:t>
      </w:r>
      <w:r w:rsidR="004E7177" w:rsidRPr="00B75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летней профильной смены</w:t>
      </w:r>
      <w:r w:rsidR="004E7177" w:rsidRPr="00B75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следующем году.</w:t>
      </w:r>
    </w:p>
    <w:p w:rsidR="00D16C71" w:rsidRDefault="00A86A2C" w:rsidP="00D16C71">
      <w:pPr>
        <w:tabs>
          <w:tab w:val="left" w:pos="426"/>
          <w:tab w:val="left" w:pos="993"/>
        </w:tabs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За последние </w:t>
      </w:r>
      <w:r w:rsidR="00D16C71">
        <w:rPr>
          <w:rFonts w:cs="Times New Roman"/>
          <w:color w:val="000000" w:themeColor="text1"/>
          <w:sz w:val="28"/>
          <w:szCs w:val="28"/>
        </w:rPr>
        <w:t>три года</w:t>
      </w:r>
      <w:r>
        <w:rPr>
          <w:rFonts w:cs="Times New Roman"/>
          <w:color w:val="000000" w:themeColor="text1"/>
          <w:sz w:val="28"/>
          <w:szCs w:val="28"/>
        </w:rPr>
        <w:t xml:space="preserve"> опыт моей педагогической деятельности обобщён на муниципальном </w:t>
      </w:r>
      <w:r w:rsidR="00D16C71">
        <w:rPr>
          <w:rFonts w:cs="Times New Roman"/>
          <w:color w:val="000000" w:themeColor="text1"/>
          <w:sz w:val="28"/>
          <w:szCs w:val="28"/>
        </w:rPr>
        <w:t>уровне: методических</w:t>
      </w:r>
      <w:r w:rsidR="00E81A5B" w:rsidRPr="00E81A5B">
        <w:rPr>
          <w:rFonts w:cs="Times New Roman"/>
          <w:color w:val="000000" w:themeColor="text1"/>
          <w:sz w:val="28"/>
          <w:szCs w:val="28"/>
        </w:rPr>
        <w:t xml:space="preserve"> объединениях и семинарах для педагогов-психологов, учителей и воспитателей </w:t>
      </w:r>
      <w:r w:rsidR="009650F8">
        <w:rPr>
          <w:rFonts w:cs="Times New Roman"/>
          <w:color w:val="000000" w:themeColor="text1"/>
          <w:sz w:val="28"/>
          <w:szCs w:val="28"/>
        </w:rPr>
        <w:t xml:space="preserve">образовательных организаций </w:t>
      </w:r>
      <w:r w:rsidR="00E81A5B" w:rsidRPr="00E81A5B">
        <w:rPr>
          <w:rFonts w:cs="Times New Roman"/>
          <w:color w:val="000000" w:themeColor="text1"/>
          <w:sz w:val="28"/>
          <w:szCs w:val="28"/>
        </w:rPr>
        <w:t>г. Барнаула</w:t>
      </w:r>
      <w:r w:rsidR="002A1249">
        <w:rPr>
          <w:rFonts w:cs="Times New Roman"/>
          <w:color w:val="000000" w:themeColor="text1"/>
          <w:sz w:val="28"/>
          <w:szCs w:val="28"/>
        </w:rPr>
        <w:t xml:space="preserve"> по темам:</w:t>
      </w:r>
      <w:r w:rsidR="00E81A5B" w:rsidRPr="00E81A5B">
        <w:rPr>
          <w:rFonts w:cs="Times New Roman"/>
          <w:color w:val="000000" w:themeColor="text1"/>
          <w:sz w:val="28"/>
          <w:szCs w:val="28"/>
        </w:rPr>
        <w:t xml:space="preserve"> </w:t>
      </w:r>
    </w:p>
    <w:p w:rsidR="00F53AA1" w:rsidRPr="00D16C71" w:rsidRDefault="00E81A5B" w:rsidP="00D16C71">
      <w:pPr>
        <w:pStyle w:val="a8"/>
        <w:numPr>
          <w:ilvl w:val="0"/>
          <w:numId w:val="24"/>
        </w:numPr>
        <w:tabs>
          <w:tab w:val="left" w:pos="426"/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6C7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hyperlink r:id="rId21" w:tgtFrame="_blank" w:history="1">
        <w:r w:rsidRPr="00D16C71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Профилактика скулшутинга в образовательной организации.</w:t>
        </w:r>
      </w:hyperlink>
      <w:r w:rsidRPr="00D16C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hyperlink r:id="rId22" w:history="1">
        <w:r w:rsidR="00F53AA1" w:rsidRPr="00D16C71">
          <w:rPr>
            <w:rStyle w:val="a5"/>
            <w:rFonts w:ascii="Times New Roman" w:hAnsi="Times New Roman" w:cs="Times New Roman"/>
            <w:sz w:val="28"/>
            <w:szCs w:val="28"/>
          </w:rPr>
          <w:t>http://potencial22.ru/in</w:t>
        </w:r>
        <w:bookmarkStart w:id="0" w:name="_GoBack"/>
        <w:bookmarkEnd w:id="0"/>
        <w:r w:rsidR="00F53AA1" w:rsidRPr="00D16C71">
          <w:rPr>
            <w:rStyle w:val="a5"/>
            <w:rFonts w:ascii="Times New Roman" w:hAnsi="Times New Roman" w:cs="Times New Roman"/>
            <w:sz w:val="28"/>
            <w:szCs w:val="28"/>
          </w:rPr>
          <w:t>dex.php?start=30</w:t>
        </w:r>
      </w:hyperlink>
      <w:r w:rsidR="00F53AA1" w:rsidRPr="00D16C7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53AA1" w:rsidRPr="002A1249" w:rsidRDefault="005E3453" w:rsidP="00D16C71">
      <w:pPr>
        <w:pStyle w:val="a8"/>
        <w:numPr>
          <w:ilvl w:val="0"/>
          <w:numId w:val="24"/>
        </w:numPr>
        <w:tabs>
          <w:tab w:val="left" w:pos="426"/>
          <w:tab w:val="left" w:pos="993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3" w:history="1">
        <w:r w:rsidR="00E81A5B" w:rsidRPr="002A1249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«Профилактика потребления несовер</w:t>
        </w:r>
        <w:r w:rsidR="00F53AA1" w:rsidRPr="002A1249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шеннолетними никотиносодержащей </w:t>
        </w:r>
        <w:r w:rsidR="00E81A5B" w:rsidRPr="002A1249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продукции»</w:t>
        </w:r>
      </w:hyperlink>
      <w:r w:rsidR="00E81A5B" w:rsidRPr="002A12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4" w:history="1">
        <w:r w:rsidR="00E81A5B" w:rsidRPr="002A1249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http://potencial22.ru/index.php?start=90</w:t>
        </w:r>
      </w:hyperlink>
      <w:r w:rsidR="00F53AA1" w:rsidRPr="002A124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53AA1" w:rsidRPr="002A1249" w:rsidRDefault="00E81A5B" w:rsidP="00D16C71">
      <w:pPr>
        <w:pStyle w:val="a8"/>
        <w:numPr>
          <w:ilvl w:val="0"/>
          <w:numId w:val="24"/>
        </w:numPr>
        <w:tabs>
          <w:tab w:val="left" w:pos="426"/>
          <w:tab w:val="left" w:pos="993"/>
        </w:tabs>
        <w:spacing w:after="0"/>
        <w:jc w:val="both"/>
        <w:rPr>
          <w:rStyle w:val="af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2A1249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Методические рекомендации для учителей по обучению детей, испытывающих трудности в освоение учебных программ </w:t>
      </w:r>
      <w:hyperlink r:id="rId25" w:history="1">
        <w:r w:rsidRPr="002A1249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http://potencial22.ru/index.php?start=120</w:t>
        </w:r>
      </w:hyperlink>
      <w:r w:rsidR="00F53AA1" w:rsidRPr="002A1249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:rsidR="007B2C1A" w:rsidRDefault="005E3453" w:rsidP="00D16C71">
      <w:pPr>
        <w:pStyle w:val="a8"/>
        <w:numPr>
          <w:ilvl w:val="0"/>
          <w:numId w:val="24"/>
        </w:numPr>
        <w:tabs>
          <w:tab w:val="left" w:pos="426"/>
          <w:tab w:val="left" w:pos="993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6" w:history="1">
        <w:r w:rsidR="00E81A5B" w:rsidRPr="002A1249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Социально-педагогическая профилактика девиантного поведения обучающихся в условиях современной школы»</w:t>
        </w:r>
      </w:hyperlink>
      <w:r w:rsidR="00E81A5B" w:rsidRPr="002A12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7" w:history="1">
        <w:r w:rsidR="00E81A5B" w:rsidRPr="002A1249">
          <w:rPr>
            <w:rStyle w:val="a5"/>
            <w:rFonts w:ascii="Times New Roman" w:hAnsi="Times New Roman" w:cs="Times New Roman"/>
            <w:sz w:val="28"/>
            <w:szCs w:val="28"/>
          </w:rPr>
          <w:t>http://potencial22.ru/index.php?start=150</w:t>
        </w:r>
      </w:hyperlink>
      <w:r w:rsidR="00F53AA1" w:rsidRPr="002A12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B2C1A" w:rsidRPr="007F4A57" w:rsidRDefault="007F4A57" w:rsidP="00D16C71">
      <w:pPr>
        <w:pStyle w:val="a8"/>
        <w:numPr>
          <w:ilvl w:val="0"/>
          <w:numId w:val="24"/>
        </w:numPr>
        <w:tabs>
          <w:tab w:val="left" w:pos="426"/>
          <w:tab w:val="left" w:pos="993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Семинар </w:t>
      </w:r>
      <w:r w:rsidR="007B2C1A" w:rsidRPr="007B2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 w:rsidR="007B2C1A" w:rsidRPr="007B2C1A">
        <w:rPr>
          <w:rFonts w:ascii="Times New Roman" w:hAnsi="Times New Roman" w:cs="Times New Roman"/>
          <w:color w:val="000000" w:themeColor="text1"/>
          <w:sz w:val="28"/>
          <w:szCs w:val="28"/>
        </w:rPr>
        <w:t>КДНиЗП</w:t>
      </w:r>
      <w:proofErr w:type="spellEnd"/>
      <w:r w:rsidR="007B2C1A" w:rsidRPr="007B2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Октябрьского района города Барнаула по теме «Профилактика суицидального поведения несовершеннолетних»;</w:t>
      </w:r>
    </w:p>
    <w:p w:rsidR="00E81A5B" w:rsidRPr="002A1249" w:rsidRDefault="00E81A5B" w:rsidP="00D16C71">
      <w:pPr>
        <w:pStyle w:val="2"/>
        <w:numPr>
          <w:ilvl w:val="0"/>
          <w:numId w:val="24"/>
        </w:numPr>
        <w:spacing w:before="0" w:beforeAutospacing="0" w:after="0" w:afterAutospacing="0"/>
        <w:jc w:val="both"/>
        <w:rPr>
          <w:b w:val="0"/>
          <w:color w:val="000000" w:themeColor="text1"/>
          <w:sz w:val="28"/>
          <w:szCs w:val="28"/>
        </w:rPr>
      </w:pPr>
      <w:r w:rsidRPr="002A1249">
        <w:rPr>
          <w:b w:val="0"/>
          <w:color w:val="000000" w:themeColor="text1"/>
          <w:sz w:val="28"/>
          <w:szCs w:val="28"/>
        </w:rPr>
        <w:t>Т</w:t>
      </w:r>
      <w:r w:rsidR="00B77398" w:rsidRPr="002A1249">
        <w:rPr>
          <w:b w:val="0"/>
          <w:color w:val="000000" w:themeColor="text1"/>
          <w:sz w:val="28"/>
          <w:szCs w:val="28"/>
        </w:rPr>
        <w:t>а</w:t>
      </w:r>
      <w:r w:rsidRPr="002A1249">
        <w:rPr>
          <w:b w:val="0"/>
          <w:color w:val="000000" w:themeColor="text1"/>
          <w:sz w:val="28"/>
          <w:szCs w:val="28"/>
        </w:rPr>
        <w:t xml:space="preserve">к же были проведены </w:t>
      </w:r>
      <w:r w:rsidR="00B77398" w:rsidRPr="002A1249">
        <w:rPr>
          <w:b w:val="0"/>
          <w:color w:val="000000" w:themeColor="text1"/>
          <w:sz w:val="28"/>
          <w:szCs w:val="28"/>
        </w:rPr>
        <w:t xml:space="preserve">методические вебинары в </w:t>
      </w:r>
      <w:r w:rsidR="00B77398" w:rsidRPr="002A1249">
        <w:rPr>
          <w:b w:val="0"/>
          <w:color w:val="000000" w:themeColor="text1"/>
          <w:sz w:val="28"/>
          <w:szCs w:val="28"/>
          <w:lang w:val="en-US"/>
        </w:rPr>
        <w:t>ZOOM</w:t>
      </w:r>
      <w:r w:rsidR="00F53AA1" w:rsidRPr="002A1249">
        <w:rPr>
          <w:b w:val="0"/>
          <w:color w:val="000000" w:themeColor="text1"/>
          <w:sz w:val="28"/>
          <w:szCs w:val="28"/>
        </w:rPr>
        <w:t>:</w:t>
      </w:r>
    </w:p>
    <w:p w:rsidR="00F53AA1" w:rsidRPr="00F53AA1" w:rsidRDefault="007F4A57" w:rsidP="00D16C71">
      <w:pPr>
        <w:pStyle w:val="a8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Семинар </w:t>
      </w:r>
      <w:r w:rsidR="00B77398" w:rsidRPr="002A1249">
        <w:rPr>
          <w:rFonts w:ascii="Times New Roman" w:hAnsi="Times New Roman" w:cs="Times New Roman"/>
          <w:color w:val="000000" w:themeColor="text1"/>
          <w:sz w:val="28"/>
          <w:szCs w:val="28"/>
        </w:rPr>
        <w:t>для педагогов</w:t>
      </w:r>
      <w:r w:rsidR="00B77398" w:rsidRPr="00F53A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1-4 классов, на тему «Нейропсихологическая </w:t>
      </w:r>
      <w:r w:rsidR="00F53AA1" w:rsidRPr="00F53AA1">
        <w:rPr>
          <w:rFonts w:ascii="Times New Roman" w:hAnsi="Times New Roman" w:cs="Times New Roman"/>
          <w:color w:val="000000" w:themeColor="text1"/>
          <w:sz w:val="28"/>
          <w:szCs w:val="28"/>
        </w:rPr>
        <w:t>диагностика,</w:t>
      </w:r>
      <w:r w:rsidR="00B77398" w:rsidRPr="00F53A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коррекция интеллектуальной сфер младших школьников»</w:t>
      </w:r>
      <w:r w:rsidR="00F53AA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53AA1" w:rsidRPr="00F53AA1" w:rsidRDefault="00B77398" w:rsidP="00D16C71">
      <w:pPr>
        <w:pStyle w:val="a8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3A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3AA1" w:rsidRPr="00F53AA1">
        <w:rPr>
          <w:rFonts w:ascii="Times New Roman" w:hAnsi="Times New Roman" w:cs="Times New Roman"/>
          <w:color w:val="000000" w:themeColor="text1"/>
          <w:sz w:val="28"/>
          <w:szCs w:val="28"/>
        </w:rPr>
        <w:t>Выступление на общегородском родительском собрании на тему: «Гаджет зависимость у дошкольников»</w:t>
      </w:r>
      <w:r w:rsidR="00F53AA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F53AA1" w:rsidRPr="00F53A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53AA1" w:rsidRPr="00F53AA1" w:rsidRDefault="00F53AA1" w:rsidP="00D16C71">
      <w:pPr>
        <w:pStyle w:val="a8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3A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Выступление на семинаре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педагогов г. Барнаула </w:t>
      </w:r>
      <w:r w:rsidRPr="00F53AA1">
        <w:rPr>
          <w:rFonts w:ascii="Times New Roman" w:hAnsi="Times New Roman" w:cs="Times New Roman"/>
          <w:color w:val="000000" w:themeColor="text1"/>
          <w:sz w:val="28"/>
          <w:szCs w:val="28"/>
        </w:rPr>
        <w:t>по теме «Школьные проблемы. Как педагогу помочь родителям»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72260" w:rsidRPr="00F53AA1" w:rsidRDefault="00F53AA1" w:rsidP="00D16C71">
      <w:pPr>
        <w:pStyle w:val="a8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3A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Выступление на методическом объединение классных руководителей </w:t>
      </w:r>
      <w:r w:rsidR="007F4A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общеобразовательных организаций города Барнаула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F53AA1">
        <w:rPr>
          <w:rFonts w:ascii="Times New Roman" w:hAnsi="Times New Roman" w:cs="Times New Roman"/>
          <w:color w:val="000000" w:themeColor="text1"/>
          <w:sz w:val="28"/>
          <w:szCs w:val="28"/>
        </w:rPr>
        <w:t>ема: «Работа классного руководителя в профилактике асоциальных проявлений в детской среде»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16EE" w:rsidRDefault="004E7177" w:rsidP="007916EE">
      <w:pPr>
        <w:tabs>
          <w:tab w:val="left" w:pos="851"/>
        </w:tabs>
        <w:jc w:val="both"/>
        <w:rPr>
          <w:sz w:val="28"/>
          <w:szCs w:val="28"/>
        </w:rPr>
      </w:pPr>
      <w:r w:rsidRPr="00E81A5B">
        <w:rPr>
          <w:rFonts w:cs="Times New Roman"/>
          <w:sz w:val="28"/>
          <w:szCs w:val="28"/>
        </w:rPr>
        <w:tab/>
      </w:r>
      <w:r w:rsidR="00313816" w:rsidRPr="00E57B37">
        <w:rPr>
          <w:rStyle w:val="af"/>
          <w:rFonts w:eastAsia="Times New Roman" w:cs="Times New Roman"/>
          <w:sz w:val="28"/>
          <w:szCs w:val="28"/>
        </w:rPr>
        <w:t>За период</w:t>
      </w:r>
      <w:r w:rsidR="00313816" w:rsidRPr="00E57B37">
        <w:rPr>
          <w:sz w:val="28"/>
          <w:szCs w:val="28"/>
        </w:rPr>
        <w:t xml:space="preserve"> с 2019 по 2022 год мной проведено более 500 психологических консультаций (охвачено более 250 семей); около 100 методических консультаций</w:t>
      </w:r>
      <w:r w:rsidR="00C06721" w:rsidRPr="00E57B37">
        <w:rPr>
          <w:sz w:val="28"/>
          <w:szCs w:val="28"/>
        </w:rPr>
        <w:t xml:space="preserve"> для педагогов; п</w:t>
      </w:r>
      <w:r w:rsidR="00313816" w:rsidRPr="00E57B37">
        <w:rPr>
          <w:sz w:val="28"/>
          <w:szCs w:val="28"/>
        </w:rPr>
        <w:t xml:space="preserve">одготовлено порядка 100 заключений по итогам диагностики готовности детей к школе. </w:t>
      </w:r>
    </w:p>
    <w:p w:rsidR="00313816" w:rsidRPr="00D16C71" w:rsidRDefault="007916EE" w:rsidP="007916EE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</w:t>
      </w:r>
      <w:r w:rsidR="00313816" w:rsidRPr="00E57B37">
        <w:rPr>
          <w:sz w:val="28"/>
          <w:szCs w:val="28"/>
        </w:rPr>
        <w:t>роведено более 250 фронтальных диагностических исследований среди дошкольных и школьных образовательных учреждений, было продиагностировано более 5000 испытуемых.</w:t>
      </w:r>
      <w:r w:rsidR="00AD0C83">
        <w:rPr>
          <w:sz w:val="28"/>
          <w:szCs w:val="28"/>
        </w:rPr>
        <w:t xml:space="preserve"> По результатам исследований родители дош</w:t>
      </w:r>
      <w:r w:rsidR="00FB7C49">
        <w:rPr>
          <w:sz w:val="28"/>
          <w:szCs w:val="28"/>
        </w:rPr>
        <w:t>кольников получают информацию об</w:t>
      </w:r>
      <w:r w:rsidR="00AD0C83">
        <w:rPr>
          <w:sz w:val="28"/>
          <w:szCs w:val="28"/>
        </w:rPr>
        <w:t xml:space="preserve"> у</w:t>
      </w:r>
      <w:r w:rsidR="00FB7C49">
        <w:rPr>
          <w:sz w:val="28"/>
          <w:szCs w:val="28"/>
        </w:rPr>
        <w:t>ровне</w:t>
      </w:r>
      <w:r w:rsidR="00AD0C83">
        <w:rPr>
          <w:sz w:val="28"/>
          <w:szCs w:val="28"/>
        </w:rPr>
        <w:t xml:space="preserve"> готовности к школьному обучению</w:t>
      </w:r>
      <w:r w:rsidR="00FB7C49">
        <w:rPr>
          <w:sz w:val="28"/>
          <w:szCs w:val="28"/>
        </w:rPr>
        <w:t xml:space="preserve"> своих детей и рекомендации по подготовке к школьному обучению</w:t>
      </w:r>
      <w:r w:rsidR="00AD0C83">
        <w:rPr>
          <w:sz w:val="28"/>
          <w:szCs w:val="28"/>
        </w:rPr>
        <w:t>.</w:t>
      </w:r>
      <w:r w:rsidR="00313816" w:rsidRPr="00E57B37">
        <w:rPr>
          <w:sz w:val="28"/>
          <w:szCs w:val="28"/>
        </w:rPr>
        <w:t xml:space="preserve"> </w:t>
      </w:r>
      <w:r w:rsidR="00AD0C83">
        <w:rPr>
          <w:sz w:val="28"/>
          <w:szCs w:val="28"/>
        </w:rPr>
        <w:t>Выпускники 9-ых и 11</w:t>
      </w:r>
      <w:r w:rsidR="00FB7C49">
        <w:rPr>
          <w:sz w:val="28"/>
          <w:szCs w:val="28"/>
        </w:rPr>
        <w:t>-</w:t>
      </w:r>
      <w:r w:rsidR="00AD0C83">
        <w:rPr>
          <w:sz w:val="28"/>
          <w:szCs w:val="28"/>
        </w:rPr>
        <w:t xml:space="preserve">ых классов получают </w:t>
      </w:r>
      <w:r w:rsidR="00FB7C49">
        <w:rPr>
          <w:sz w:val="28"/>
          <w:szCs w:val="28"/>
        </w:rPr>
        <w:t xml:space="preserve">профориентационную карту, </w:t>
      </w:r>
      <w:r w:rsidR="00D16C71">
        <w:rPr>
          <w:sz w:val="28"/>
          <w:szCs w:val="28"/>
        </w:rPr>
        <w:t>отражающую</w:t>
      </w:r>
      <w:r w:rsidR="00FB7C49">
        <w:rPr>
          <w:sz w:val="28"/>
          <w:szCs w:val="28"/>
        </w:rPr>
        <w:t xml:space="preserve"> склонности и способности </w:t>
      </w:r>
      <w:r w:rsidR="00D16C71">
        <w:rPr>
          <w:sz w:val="28"/>
          <w:szCs w:val="28"/>
        </w:rPr>
        <w:t xml:space="preserve">ученика. </w:t>
      </w:r>
      <w:r w:rsidR="00313816" w:rsidRPr="00E57B37">
        <w:rPr>
          <w:sz w:val="28"/>
          <w:szCs w:val="28"/>
        </w:rPr>
        <w:t xml:space="preserve">Так же было проведено более 200 индивидуальных диагностических исследований с последующей консультацией по результатам диагностического исследования. </w:t>
      </w:r>
    </w:p>
    <w:p w:rsidR="00313816" w:rsidRPr="00E57B37" w:rsidRDefault="00313816" w:rsidP="00313816">
      <w:pPr>
        <w:pStyle w:val="22"/>
        <w:tabs>
          <w:tab w:val="left" w:pos="0"/>
          <w:tab w:val="left" w:pos="1560"/>
          <w:tab w:val="left" w:pos="4395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E57B37">
        <w:rPr>
          <w:rFonts w:ascii="Times New Roman" w:eastAsia="Times New Roman" w:hAnsi="Times New Roman" w:cs="Times New Roman"/>
          <w:sz w:val="28"/>
          <w:szCs w:val="28"/>
        </w:rPr>
        <w:t>В рамках работы с педагогами и психологами мои семинары</w:t>
      </w:r>
      <w:r w:rsidRPr="00E57B37">
        <w:rPr>
          <w:rFonts w:ascii="Times New Roman" w:hAnsi="Times New Roman"/>
          <w:sz w:val="28"/>
          <w:szCs w:val="28"/>
        </w:rPr>
        <w:t>-практикумы и видеоконференции посетили порядка 600 участников. Как показывают итоги обратной связи, участники высоко оценивают качественный уровень проведения мероприятий, прикладную значимость их содержания, позитивную и комфортную атмосферу на встречах. Это позволяет им не только повышать уровень своей психолого-педагогической компетентности для успешного решения образовательных и воспитательных задач, но и способствует формированию психологической культуры, продвигает к тому, чтобы пользоваться возможностями получения индивидуальной психологической и методической помощи.</w:t>
      </w:r>
    </w:p>
    <w:p w:rsidR="00313816" w:rsidRDefault="00313816" w:rsidP="00313816">
      <w:pPr>
        <w:pStyle w:val="22"/>
        <w:tabs>
          <w:tab w:val="left" w:pos="0"/>
          <w:tab w:val="left" w:pos="1560"/>
          <w:tab w:val="left" w:pos="4395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E57B37">
        <w:rPr>
          <w:rFonts w:ascii="Times New Roman" w:hAnsi="Times New Roman"/>
          <w:sz w:val="28"/>
          <w:szCs w:val="28"/>
        </w:rPr>
        <w:t>Провожу коррекционные занятия с детьми дошкольного и школьного возраста</w:t>
      </w:r>
      <w:r w:rsidR="00C06721" w:rsidRPr="00E57B37">
        <w:rPr>
          <w:rFonts w:ascii="Times New Roman" w:hAnsi="Times New Roman"/>
          <w:sz w:val="28"/>
          <w:szCs w:val="28"/>
        </w:rPr>
        <w:t>. За от</w:t>
      </w:r>
      <w:r w:rsidRPr="00E57B37">
        <w:rPr>
          <w:rFonts w:ascii="Times New Roman" w:hAnsi="Times New Roman"/>
          <w:sz w:val="28"/>
          <w:szCs w:val="28"/>
        </w:rPr>
        <w:t>ч</w:t>
      </w:r>
      <w:r w:rsidR="00C06721" w:rsidRPr="00E57B37">
        <w:rPr>
          <w:rFonts w:ascii="Times New Roman" w:hAnsi="Times New Roman"/>
          <w:sz w:val="28"/>
          <w:szCs w:val="28"/>
        </w:rPr>
        <w:t>ёт</w:t>
      </w:r>
      <w:r w:rsidRPr="00E57B37">
        <w:rPr>
          <w:rFonts w:ascii="Times New Roman" w:hAnsi="Times New Roman"/>
          <w:sz w:val="28"/>
          <w:szCs w:val="28"/>
        </w:rPr>
        <w:t xml:space="preserve">ный период проведено более </w:t>
      </w:r>
      <w:r w:rsidR="00E81A5B">
        <w:rPr>
          <w:rFonts w:ascii="Times New Roman" w:hAnsi="Times New Roman"/>
          <w:sz w:val="28"/>
          <w:szCs w:val="28"/>
        </w:rPr>
        <w:t>1100</w:t>
      </w:r>
      <w:r w:rsidRPr="00E57B37">
        <w:rPr>
          <w:rFonts w:ascii="Times New Roman" w:hAnsi="Times New Roman"/>
          <w:sz w:val="28"/>
          <w:szCs w:val="28"/>
        </w:rPr>
        <w:t xml:space="preserve"> индивидуальных </w:t>
      </w:r>
      <w:r w:rsidR="00C06721" w:rsidRPr="00E57B37">
        <w:rPr>
          <w:rFonts w:ascii="Times New Roman" w:hAnsi="Times New Roman"/>
          <w:sz w:val="28"/>
          <w:szCs w:val="28"/>
        </w:rPr>
        <w:t xml:space="preserve">коррекционных </w:t>
      </w:r>
      <w:r w:rsidRPr="00E57B37">
        <w:rPr>
          <w:rFonts w:ascii="Times New Roman" w:hAnsi="Times New Roman"/>
          <w:sz w:val="28"/>
          <w:szCs w:val="28"/>
        </w:rPr>
        <w:t>занятий со 130 детьми.</w:t>
      </w:r>
    </w:p>
    <w:p w:rsidR="00FE0F67" w:rsidRPr="00E57B37" w:rsidRDefault="00780975" w:rsidP="00313816">
      <w:pPr>
        <w:pStyle w:val="22"/>
        <w:tabs>
          <w:tab w:val="left" w:pos="0"/>
          <w:tab w:val="left" w:pos="1560"/>
          <w:tab w:val="left" w:pos="4395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своей профессиональной деятельности </w:t>
      </w:r>
      <w:r w:rsidR="002F268F">
        <w:rPr>
          <w:rFonts w:ascii="Times New Roman" w:hAnsi="Times New Roman"/>
          <w:sz w:val="28"/>
          <w:szCs w:val="28"/>
        </w:rPr>
        <w:t>неоднократно награжде</w:t>
      </w:r>
      <w:r>
        <w:rPr>
          <w:rFonts w:ascii="Times New Roman" w:hAnsi="Times New Roman"/>
          <w:sz w:val="28"/>
          <w:szCs w:val="28"/>
        </w:rPr>
        <w:t xml:space="preserve">н </w:t>
      </w:r>
      <w:r w:rsidR="002F268F">
        <w:rPr>
          <w:rFonts w:ascii="Times New Roman" w:hAnsi="Times New Roman"/>
          <w:sz w:val="28"/>
          <w:szCs w:val="28"/>
        </w:rPr>
        <w:t>грамотами, дипломами, благодарностями различного уровня.</w:t>
      </w:r>
    </w:p>
    <w:p w:rsidR="00C06721" w:rsidRDefault="00C06721" w:rsidP="00C06721">
      <w:pPr>
        <w:pStyle w:val="22"/>
        <w:tabs>
          <w:tab w:val="left" w:pos="0"/>
          <w:tab w:val="left" w:pos="1560"/>
          <w:tab w:val="left" w:pos="4395"/>
        </w:tabs>
        <w:spacing w:after="0" w:line="240" w:lineRule="auto"/>
        <w:ind w:left="0" w:firstLine="56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13816" w:rsidRDefault="00313816" w:rsidP="004C70BE">
      <w:pPr>
        <w:jc w:val="both"/>
      </w:pPr>
    </w:p>
    <w:p w:rsidR="00313816" w:rsidRDefault="00313816" w:rsidP="004C70BE">
      <w:pPr>
        <w:jc w:val="both"/>
      </w:pPr>
    </w:p>
    <w:p w:rsidR="00313816" w:rsidRPr="004C70BE" w:rsidRDefault="00313816" w:rsidP="004C70BE">
      <w:pPr>
        <w:jc w:val="both"/>
      </w:pPr>
    </w:p>
    <w:sectPr w:rsidR="00313816" w:rsidRPr="004C70BE" w:rsidSect="00313816"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453" w:rsidRDefault="005E3453">
      <w:r>
        <w:separator/>
      </w:r>
    </w:p>
  </w:endnote>
  <w:endnote w:type="continuationSeparator" w:id="0">
    <w:p w:rsidR="005E3453" w:rsidRDefault="005E3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TT31c79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8875458"/>
      <w:docPartObj>
        <w:docPartGallery w:val="Page Numbers (Bottom of Page)"/>
        <w:docPartUnique/>
      </w:docPartObj>
    </w:sdtPr>
    <w:sdtEndPr/>
    <w:sdtContent>
      <w:p w:rsidR="003774AB" w:rsidRDefault="00227EB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C71">
          <w:rPr>
            <w:noProof/>
          </w:rPr>
          <w:t>10</w:t>
        </w:r>
        <w:r>
          <w:fldChar w:fldCharType="end"/>
        </w:r>
      </w:p>
    </w:sdtContent>
  </w:sdt>
  <w:p w:rsidR="003774AB" w:rsidRDefault="005E345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453" w:rsidRDefault="005E3453">
      <w:r>
        <w:separator/>
      </w:r>
    </w:p>
  </w:footnote>
  <w:footnote w:type="continuationSeparator" w:id="0">
    <w:p w:rsidR="005E3453" w:rsidRDefault="005E3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894EE875"/>
    <w:numStyleLink w:val="a"/>
  </w:abstractNum>
  <w:abstractNum w:abstractNumId="1" w15:restartNumberingAfterBreak="0">
    <w:nsid w:val="00000003"/>
    <w:multiLevelType w:val="hybridMultilevel"/>
    <w:tmpl w:val="894EE875"/>
    <w:styleLink w:val="a"/>
    <w:lvl w:ilvl="0" w:tplc="FFFFFFFF">
      <w:start w:val="1"/>
      <w:numFmt w:val="decimal"/>
      <w:lvlText w:val="%1."/>
      <w:lvlJc w:val="left"/>
      <w:pPr>
        <w:tabs>
          <w:tab w:val="num" w:pos="253"/>
        </w:tabs>
        <w:ind w:left="253" w:hanging="25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pPr>
        <w:tabs>
          <w:tab w:val="num" w:pos="1530"/>
        </w:tabs>
        <w:ind w:left="1530" w:hanging="25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decimal"/>
      <w:lvlText w:val="%3."/>
      <w:lvlJc w:val="left"/>
      <w:pPr>
        <w:tabs>
          <w:tab w:val="num" w:pos="1853"/>
        </w:tabs>
        <w:ind w:left="1853" w:hanging="25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tabs>
          <w:tab w:val="num" w:pos="2653"/>
        </w:tabs>
        <w:ind w:left="2653" w:hanging="25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decimal"/>
      <w:lvlText w:val="%5."/>
      <w:lvlJc w:val="left"/>
      <w:pPr>
        <w:tabs>
          <w:tab w:val="num" w:pos="3453"/>
        </w:tabs>
        <w:ind w:left="3453" w:hanging="25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decimal"/>
      <w:lvlText w:val="%6."/>
      <w:lvlJc w:val="left"/>
      <w:pPr>
        <w:tabs>
          <w:tab w:val="num" w:pos="4253"/>
        </w:tabs>
        <w:ind w:left="4253" w:hanging="25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tabs>
          <w:tab w:val="num" w:pos="5053"/>
        </w:tabs>
        <w:ind w:left="5053" w:hanging="25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decimal"/>
      <w:lvlText w:val="%8."/>
      <w:lvlJc w:val="left"/>
      <w:pPr>
        <w:tabs>
          <w:tab w:val="num" w:pos="5853"/>
        </w:tabs>
        <w:ind w:left="5853" w:hanging="25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decimal"/>
      <w:lvlText w:val="%9."/>
      <w:lvlJc w:val="left"/>
      <w:pPr>
        <w:tabs>
          <w:tab w:val="num" w:pos="6653"/>
        </w:tabs>
        <w:ind w:left="6653" w:hanging="25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000000A"/>
    <w:multiLevelType w:val="hybridMultilevel"/>
    <w:tmpl w:val="894EE87D"/>
    <w:numStyleLink w:val="a0"/>
  </w:abstractNum>
  <w:abstractNum w:abstractNumId="3" w15:restartNumberingAfterBreak="0">
    <w:nsid w:val="0000000B"/>
    <w:multiLevelType w:val="hybridMultilevel"/>
    <w:tmpl w:val="894EE87D"/>
    <w:styleLink w:val="a0"/>
    <w:lvl w:ilvl="0" w:tplc="FFFFFFFF">
      <w:start w:val="1"/>
      <w:numFmt w:val="bullet"/>
      <w:lvlText w:val="-"/>
      <w:lvlJc w:val="left"/>
      <w:pPr>
        <w:tabs>
          <w:tab w:val="num" w:pos="1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74" w:hanging="17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-"/>
      <w:lvlJc w:val="left"/>
      <w:pPr>
        <w:tabs>
          <w:tab w:val="num" w:pos="77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74" w:hanging="17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bullet"/>
      <w:lvlText w:val="-"/>
      <w:lvlJc w:val="left"/>
      <w:pPr>
        <w:tabs>
          <w:tab w:val="left" w:pos="720"/>
          <w:tab w:val="num" w:pos="137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74" w:hanging="17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bullet"/>
      <w:lvlText w:val="-"/>
      <w:lvlJc w:val="left"/>
      <w:pPr>
        <w:tabs>
          <w:tab w:val="left" w:pos="720"/>
          <w:tab w:val="left" w:pos="1440"/>
          <w:tab w:val="num" w:pos="197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74" w:hanging="17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num" w:pos="257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74" w:hanging="17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num" w:pos="317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74" w:hanging="17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num" w:pos="377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74" w:hanging="17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num" w:pos="437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74" w:hanging="17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num" w:pos="497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74" w:hanging="17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0000012"/>
    <w:multiLevelType w:val="hybridMultilevel"/>
    <w:tmpl w:val="894EE885"/>
    <w:numStyleLink w:val="30"/>
  </w:abstractNum>
  <w:abstractNum w:abstractNumId="5" w15:restartNumberingAfterBreak="0">
    <w:nsid w:val="00000013"/>
    <w:multiLevelType w:val="hybridMultilevel"/>
    <w:tmpl w:val="894EE885"/>
    <w:styleLink w:val="30"/>
    <w:lvl w:ilvl="0" w:tplc="FFFFFFFF">
      <w:start w:val="1"/>
      <w:numFmt w:val="decimal"/>
      <w:lvlText w:val="%1."/>
      <w:lvlJc w:val="left"/>
      <w:pPr>
        <w:tabs>
          <w:tab w:val="num" w:pos="348"/>
        </w:tabs>
        <w:ind w:left="360" w:hanging="360"/>
      </w:pPr>
      <w:rPr>
        <w:rFonts w:hAnsi="Arial Unicode MS" w:hint="default"/>
        <w:b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pPr>
        <w:tabs>
          <w:tab w:val="num" w:pos="2124"/>
        </w:tabs>
        <w:ind w:left="2136" w:hanging="278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pPr>
        <w:tabs>
          <w:tab w:val="num" w:pos="4248"/>
        </w:tabs>
        <w:ind w:left="4260" w:hanging="24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pPr>
        <w:tabs>
          <w:tab w:val="num" w:pos="6372"/>
        </w:tabs>
        <w:ind w:left="6384" w:hanging="20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3341726"/>
    <w:multiLevelType w:val="hybridMultilevel"/>
    <w:tmpl w:val="9E246C44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03E16B0F"/>
    <w:multiLevelType w:val="hybridMultilevel"/>
    <w:tmpl w:val="DA64E7E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10803CE8"/>
    <w:multiLevelType w:val="hybridMultilevel"/>
    <w:tmpl w:val="A73AE70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11F10C58"/>
    <w:multiLevelType w:val="hybridMultilevel"/>
    <w:tmpl w:val="79900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332E5A"/>
    <w:multiLevelType w:val="hybridMultilevel"/>
    <w:tmpl w:val="2A6CE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11BB5"/>
    <w:multiLevelType w:val="hybridMultilevel"/>
    <w:tmpl w:val="DD2A1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A42A5"/>
    <w:multiLevelType w:val="hybridMultilevel"/>
    <w:tmpl w:val="DA3CB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C7EEA"/>
    <w:multiLevelType w:val="hybridMultilevel"/>
    <w:tmpl w:val="E3526014"/>
    <w:lvl w:ilvl="0" w:tplc="666244C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00F6CBE"/>
    <w:multiLevelType w:val="hybridMultilevel"/>
    <w:tmpl w:val="0CA21060"/>
    <w:lvl w:ilvl="0" w:tplc="0E52C5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3EE79F2"/>
    <w:multiLevelType w:val="hybridMultilevel"/>
    <w:tmpl w:val="3676A7C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38985B3B"/>
    <w:multiLevelType w:val="hybridMultilevel"/>
    <w:tmpl w:val="B4245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E3D5C"/>
    <w:multiLevelType w:val="hybridMultilevel"/>
    <w:tmpl w:val="7DB40640"/>
    <w:lvl w:ilvl="0" w:tplc="D80A73B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49F638B3"/>
    <w:multiLevelType w:val="hybridMultilevel"/>
    <w:tmpl w:val="D22A1E72"/>
    <w:lvl w:ilvl="0" w:tplc="30CC8E8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6C0A0500"/>
    <w:multiLevelType w:val="hybridMultilevel"/>
    <w:tmpl w:val="D2C8D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E02576"/>
    <w:multiLevelType w:val="hybridMultilevel"/>
    <w:tmpl w:val="AE1CF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5E60F4"/>
    <w:multiLevelType w:val="hybridMultilevel"/>
    <w:tmpl w:val="5EB6E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9570C2"/>
    <w:multiLevelType w:val="hybridMultilevel"/>
    <w:tmpl w:val="0172C5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EEB596D"/>
    <w:multiLevelType w:val="multilevel"/>
    <w:tmpl w:val="C3FAD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0"/>
  </w:num>
  <w:num w:numId="4">
    <w:abstractNumId w:val="20"/>
  </w:num>
  <w:num w:numId="5">
    <w:abstractNumId w:val="21"/>
  </w:num>
  <w:num w:numId="6">
    <w:abstractNumId w:val="11"/>
  </w:num>
  <w:num w:numId="7">
    <w:abstractNumId w:val="13"/>
  </w:num>
  <w:num w:numId="8">
    <w:abstractNumId w:val="17"/>
  </w:num>
  <w:num w:numId="9">
    <w:abstractNumId w:val="18"/>
  </w:num>
  <w:num w:numId="10">
    <w:abstractNumId w:val="1"/>
  </w:num>
  <w:num w:numId="11">
    <w:abstractNumId w:val="0"/>
    <w:lvlOverride w:ilvl="0">
      <w:startOverride w:val="1"/>
      <w:lvl w:ilvl="0" w:tplc="760E6324">
        <w:start w:val="1"/>
        <w:numFmt w:val="decimal"/>
        <w:lvlText w:val="%1."/>
        <w:lvlJc w:val="left"/>
        <w:pPr>
          <w:tabs>
            <w:tab w:val="num" w:pos="1015"/>
          </w:tabs>
          <w:ind w:left="295" w:firstLine="425"/>
        </w:pPr>
        <w:rPr>
          <w:rFonts w:hAnsi="Arial Unicode MS" w:hint="default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startOverride w:val="1"/>
      <w:lvl w:ilvl="1" w:tplc="BF209E80">
        <w:start w:val="1"/>
        <w:numFmt w:val="decimal"/>
        <w:lvlText w:val="%2."/>
        <w:lvlJc w:val="left"/>
        <w:pPr>
          <w:tabs>
            <w:tab w:val="num" w:pos="1815"/>
          </w:tabs>
          <w:ind w:left="1095" w:firstLine="42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startOverride w:val="1"/>
      <w:lvl w:ilvl="2" w:tplc="FD6483C0">
        <w:start w:val="1"/>
        <w:numFmt w:val="decimal"/>
        <w:lvlText w:val="%3."/>
        <w:lvlJc w:val="left"/>
        <w:pPr>
          <w:tabs>
            <w:tab w:val="num" w:pos="2615"/>
          </w:tabs>
          <w:ind w:left="1895" w:firstLine="42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startOverride w:val="1"/>
      <w:lvl w:ilvl="3" w:tplc="F826727C">
        <w:start w:val="1"/>
        <w:numFmt w:val="decimal"/>
        <w:lvlText w:val="%4."/>
        <w:lvlJc w:val="left"/>
        <w:pPr>
          <w:tabs>
            <w:tab w:val="num" w:pos="3415"/>
          </w:tabs>
          <w:ind w:left="2695" w:firstLine="42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startOverride w:val="1"/>
      <w:lvl w:ilvl="4" w:tplc="97589416">
        <w:start w:val="1"/>
        <w:numFmt w:val="decimal"/>
        <w:lvlText w:val="%5."/>
        <w:lvlJc w:val="left"/>
        <w:pPr>
          <w:tabs>
            <w:tab w:val="num" w:pos="4215"/>
          </w:tabs>
          <w:ind w:left="3495" w:firstLine="42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startOverride w:val="1"/>
      <w:lvl w:ilvl="5" w:tplc="7C949CD0">
        <w:start w:val="1"/>
        <w:numFmt w:val="decimal"/>
        <w:lvlText w:val="%6."/>
        <w:lvlJc w:val="left"/>
        <w:pPr>
          <w:tabs>
            <w:tab w:val="num" w:pos="5015"/>
          </w:tabs>
          <w:ind w:left="4295" w:firstLine="42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startOverride w:val="1"/>
      <w:lvl w:ilvl="6" w:tplc="6E5A01EC">
        <w:start w:val="1"/>
        <w:numFmt w:val="decimal"/>
        <w:lvlText w:val="%7."/>
        <w:lvlJc w:val="left"/>
        <w:pPr>
          <w:tabs>
            <w:tab w:val="num" w:pos="5815"/>
          </w:tabs>
          <w:ind w:left="5095" w:firstLine="42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startOverride w:val="1"/>
      <w:lvl w:ilvl="7" w:tplc="FF66827A">
        <w:start w:val="1"/>
        <w:numFmt w:val="decimal"/>
        <w:lvlText w:val="%8."/>
        <w:lvlJc w:val="left"/>
        <w:pPr>
          <w:tabs>
            <w:tab w:val="num" w:pos="6615"/>
          </w:tabs>
          <w:ind w:left="5895" w:firstLine="42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startOverride w:val="1"/>
      <w:lvl w:ilvl="8" w:tplc="26F4A7EE">
        <w:start w:val="1"/>
        <w:numFmt w:val="decimal"/>
        <w:lvlText w:val="%9."/>
        <w:lvlJc w:val="left"/>
        <w:pPr>
          <w:tabs>
            <w:tab w:val="num" w:pos="7415"/>
          </w:tabs>
          <w:ind w:left="6695" w:firstLine="42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12">
    <w:abstractNumId w:val="3"/>
  </w:num>
  <w:num w:numId="13">
    <w:abstractNumId w:val="5"/>
  </w:num>
  <w:num w:numId="14">
    <w:abstractNumId w:val="4"/>
  </w:num>
  <w:num w:numId="15">
    <w:abstractNumId w:val="2"/>
    <w:lvlOverride w:ilvl="0">
      <w:lvl w:ilvl="0" w:tplc="AC54C404">
        <w:start w:val="1"/>
        <w:numFmt w:val="bullet"/>
        <w:lvlText w:val="•"/>
        <w:lvlJc w:val="left"/>
        <w:pPr>
          <w:tabs>
            <w:tab w:val="num" w:pos="174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74" w:hanging="17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69988004">
        <w:start w:val="1"/>
        <w:numFmt w:val="bullet"/>
        <w:lvlText w:val="•"/>
        <w:lvlJc w:val="left"/>
        <w:pPr>
          <w:tabs>
            <w:tab w:val="num" w:pos="821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821" w:hanging="221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95009F1E">
        <w:start w:val="1"/>
        <w:numFmt w:val="bullet"/>
        <w:lvlText w:val="•"/>
        <w:lvlJc w:val="left"/>
        <w:pPr>
          <w:tabs>
            <w:tab w:val="left" w:pos="720"/>
            <w:tab w:val="num" w:pos="1421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421" w:hanging="221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C45C8D4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num" w:pos="2021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2021" w:hanging="221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1328686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num" w:pos="2621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2621" w:hanging="221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2F426780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num" w:pos="3221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3221" w:hanging="221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35882B1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num" w:pos="3821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3821" w:hanging="221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A5F8CB8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num" w:pos="4421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4421" w:hanging="221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B10813F4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num" w:pos="5021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5021" w:hanging="221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16">
    <w:abstractNumId w:val="12"/>
  </w:num>
  <w:num w:numId="17">
    <w:abstractNumId w:val="14"/>
  </w:num>
  <w:num w:numId="18">
    <w:abstractNumId w:val="7"/>
  </w:num>
  <w:num w:numId="19">
    <w:abstractNumId w:val="8"/>
  </w:num>
  <w:num w:numId="20">
    <w:abstractNumId w:val="15"/>
  </w:num>
  <w:num w:numId="21">
    <w:abstractNumId w:val="9"/>
  </w:num>
  <w:num w:numId="22">
    <w:abstractNumId w:val="6"/>
  </w:num>
  <w:num w:numId="23">
    <w:abstractNumId w:val="2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8B5"/>
    <w:rsid w:val="0002184E"/>
    <w:rsid w:val="0008313A"/>
    <w:rsid w:val="000A706F"/>
    <w:rsid w:val="00116C2B"/>
    <w:rsid w:val="001264FE"/>
    <w:rsid w:val="0015600A"/>
    <w:rsid w:val="001813F4"/>
    <w:rsid w:val="00191BB5"/>
    <w:rsid w:val="001E7BA3"/>
    <w:rsid w:val="00227EBC"/>
    <w:rsid w:val="00282FE2"/>
    <w:rsid w:val="002A1249"/>
    <w:rsid w:val="002B7C8E"/>
    <w:rsid w:val="002C456B"/>
    <w:rsid w:val="002F268F"/>
    <w:rsid w:val="00304F0C"/>
    <w:rsid w:val="00306195"/>
    <w:rsid w:val="00313816"/>
    <w:rsid w:val="00384D3E"/>
    <w:rsid w:val="003E02B7"/>
    <w:rsid w:val="00404EA1"/>
    <w:rsid w:val="00443965"/>
    <w:rsid w:val="004748AF"/>
    <w:rsid w:val="004A08AF"/>
    <w:rsid w:val="004C70BE"/>
    <w:rsid w:val="004E7177"/>
    <w:rsid w:val="00545DDB"/>
    <w:rsid w:val="0056786B"/>
    <w:rsid w:val="005C0131"/>
    <w:rsid w:val="005E3453"/>
    <w:rsid w:val="005E37F6"/>
    <w:rsid w:val="005F5310"/>
    <w:rsid w:val="006162A4"/>
    <w:rsid w:val="00672260"/>
    <w:rsid w:val="006A6EF0"/>
    <w:rsid w:val="006B638E"/>
    <w:rsid w:val="00780975"/>
    <w:rsid w:val="007916EE"/>
    <w:rsid w:val="00796710"/>
    <w:rsid w:val="007A2417"/>
    <w:rsid w:val="007B2C1A"/>
    <w:rsid w:val="007B66A7"/>
    <w:rsid w:val="007B7DAD"/>
    <w:rsid w:val="007E0834"/>
    <w:rsid w:val="007F4A57"/>
    <w:rsid w:val="00815207"/>
    <w:rsid w:val="0088739E"/>
    <w:rsid w:val="008B29DD"/>
    <w:rsid w:val="008B4CAF"/>
    <w:rsid w:val="008F4B39"/>
    <w:rsid w:val="008F7812"/>
    <w:rsid w:val="009518FB"/>
    <w:rsid w:val="00952B56"/>
    <w:rsid w:val="00954B45"/>
    <w:rsid w:val="009650F8"/>
    <w:rsid w:val="00985E5B"/>
    <w:rsid w:val="00A248B5"/>
    <w:rsid w:val="00A27D79"/>
    <w:rsid w:val="00A30B74"/>
    <w:rsid w:val="00A86A2C"/>
    <w:rsid w:val="00AB5119"/>
    <w:rsid w:val="00AD0C83"/>
    <w:rsid w:val="00B1374F"/>
    <w:rsid w:val="00B35EB3"/>
    <w:rsid w:val="00B6797E"/>
    <w:rsid w:val="00B702AA"/>
    <w:rsid w:val="00B7113C"/>
    <w:rsid w:val="00B75E05"/>
    <w:rsid w:val="00B77398"/>
    <w:rsid w:val="00BA29E8"/>
    <w:rsid w:val="00BE77CD"/>
    <w:rsid w:val="00C06721"/>
    <w:rsid w:val="00C111E0"/>
    <w:rsid w:val="00C931BA"/>
    <w:rsid w:val="00C93754"/>
    <w:rsid w:val="00CC0C78"/>
    <w:rsid w:val="00CD0420"/>
    <w:rsid w:val="00D07DEA"/>
    <w:rsid w:val="00D16C71"/>
    <w:rsid w:val="00DC1EC7"/>
    <w:rsid w:val="00DE745E"/>
    <w:rsid w:val="00E20512"/>
    <w:rsid w:val="00E213EE"/>
    <w:rsid w:val="00E52B4B"/>
    <w:rsid w:val="00E57B37"/>
    <w:rsid w:val="00E81A5B"/>
    <w:rsid w:val="00F53AA1"/>
    <w:rsid w:val="00FB7C49"/>
    <w:rsid w:val="00FC2C5D"/>
    <w:rsid w:val="00FE0F67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9C8F4"/>
  <w15:docId w15:val="{E3B75D5F-70D0-405A-8A22-015D3A542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248B5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styleId="1">
    <w:name w:val="heading 1"/>
    <w:basedOn w:val="a1"/>
    <w:next w:val="a1"/>
    <w:link w:val="10"/>
    <w:uiPriority w:val="9"/>
    <w:qFormat/>
    <w:rsid w:val="004439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1"/>
    <w:link w:val="20"/>
    <w:uiPriority w:val="9"/>
    <w:qFormat/>
    <w:rsid w:val="00313816"/>
    <w:pPr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A248B5"/>
    <w:rPr>
      <w:u w:val="single"/>
    </w:rPr>
  </w:style>
  <w:style w:type="paragraph" w:customStyle="1" w:styleId="21">
    <w:name w:val="Обычный2"/>
    <w:rsid w:val="00A248B5"/>
    <w:rPr>
      <w:rFonts w:ascii="Calibri" w:eastAsia="Arial Unicode MS" w:hAnsi="Calibri" w:cs="Arial Unicode MS"/>
      <w:color w:val="000000"/>
      <w:u w:color="000000"/>
      <w:lang w:eastAsia="ru-RU"/>
    </w:rPr>
  </w:style>
  <w:style w:type="paragraph" w:styleId="a6">
    <w:name w:val="Normal (Web)"/>
    <w:basedOn w:val="a1"/>
    <w:uiPriority w:val="99"/>
    <w:unhideWhenUsed/>
    <w:rsid w:val="00A248B5"/>
    <w:pPr>
      <w:spacing w:before="100" w:beforeAutospacing="1" w:after="100" w:afterAutospacing="1"/>
    </w:pPr>
    <w:rPr>
      <w:rFonts w:eastAsia="Times New Roman" w:cs="Times New Roman"/>
      <w:color w:val="auto"/>
      <w:lang w:eastAsia="ru-RU"/>
    </w:rPr>
  </w:style>
  <w:style w:type="table" w:styleId="a7">
    <w:name w:val="Table Grid"/>
    <w:basedOn w:val="a3"/>
    <w:uiPriority w:val="39"/>
    <w:rsid w:val="00A24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1"/>
    <w:qFormat/>
    <w:rsid w:val="00A248B5"/>
    <w:pPr>
      <w:spacing w:after="180"/>
      <w:ind w:left="720" w:hanging="288"/>
      <w:contextualSpacing/>
    </w:pPr>
    <w:rPr>
      <w:rFonts w:asciiTheme="minorHAnsi" w:eastAsiaTheme="minorHAnsi" w:hAnsiTheme="minorHAnsi" w:cstheme="minorBidi"/>
      <w:color w:val="44546A" w:themeColor="text2"/>
      <w:sz w:val="21"/>
      <w:szCs w:val="22"/>
    </w:rPr>
  </w:style>
  <w:style w:type="paragraph" w:styleId="a9">
    <w:name w:val="Intense Quote"/>
    <w:basedOn w:val="a1"/>
    <w:next w:val="a1"/>
    <w:link w:val="aa"/>
    <w:uiPriority w:val="30"/>
    <w:qFormat/>
    <w:rsid w:val="00A248B5"/>
    <w:pPr>
      <w:pBdr>
        <w:top w:val="single" w:sz="36" w:space="8" w:color="5B9BD5" w:themeColor="accent1"/>
        <w:left w:val="single" w:sz="36" w:space="8" w:color="5B9BD5" w:themeColor="accent1"/>
        <w:bottom w:val="single" w:sz="36" w:space="8" w:color="5B9BD5" w:themeColor="accent1"/>
        <w:right w:val="single" w:sz="36" w:space="8" w:color="5B9BD5" w:themeColor="accent1"/>
      </w:pBdr>
      <w:shd w:val="clear" w:color="auto" w:fill="5B9BD5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 w:cstheme="minorBidi"/>
      <w:bCs/>
      <w:iCs/>
      <w:color w:val="FFFFFF" w:themeColor="background1"/>
      <w:sz w:val="28"/>
      <w:szCs w:val="22"/>
    </w:rPr>
  </w:style>
  <w:style w:type="character" w:customStyle="1" w:styleId="aa">
    <w:name w:val="Выделенная цитата Знак"/>
    <w:basedOn w:val="a2"/>
    <w:link w:val="a9"/>
    <w:uiPriority w:val="30"/>
    <w:rsid w:val="00A248B5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5B9BD5" w:themeFill="accent1"/>
    </w:rPr>
  </w:style>
  <w:style w:type="table" w:customStyle="1" w:styleId="11">
    <w:name w:val="Сетка таблицы1"/>
    <w:basedOn w:val="a3"/>
    <w:next w:val="a7"/>
    <w:uiPriority w:val="39"/>
    <w:rsid w:val="00A24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1"/>
    <w:link w:val="ac"/>
    <w:uiPriority w:val="99"/>
    <w:unhideWhenUsed/>
    <w:rsid w:val="00A248B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1"/>
      <w:szCs w:val="22"/>
    </w:rPr>
  </w:style>
  <w:style w:type="character" w:customStyle="1" w:styleId="ac">
    <w:name w:val="Нижний колонтитул Знак"/>
    <w:basedOn w:val="a2"/>
    <w:link w:val="ab"/>
    <w:uiPriority w:val="99"/>
    <w:rsid w:val="00A248B5"/>
    <w:rPr>
      <w:sz w:val="21"/>
    </w:rPr>
  </w:style>
  <w:style w:type="paragraph" w:customStyle="1" w:styleId="12">
    <w:name w:val="Абзац списка1"/>
    <w:rsid w:val="00116C2B"/>
    <w:pPr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customStyle="1" w:styleId="13">
    <w:name w:val="Без интервала1"/>
    <w:autoRedefine/>
    <w:rsid w:val="00116C2B"/>
    <w:pPr>
      <w:spacing w:line="240" w:lineRule="auto"/>
      <w:ind w:firstLine="709"/>
      <w:jc w:val="both"/>
    </w:pPr>
    <w:rPr>
      <w:rFonts w:ascii="Times New Roman" w:eastAsia="Arial Unicode MS" w:hAnsi="Times New Roman" w:cs="Times New Roman"/>
      <w:color w:val="000000"/>
      <w:kern w:val="2"/>
      <w:sz w:val="28"/>
      <w:szCs w:val="28"/>
      <w:u w:color="000000"/>
      <w:lang w:eastAsia="ru-RU" w:bidi="hi-IN"/>
    </w:rPr>
  </w:style>
  <w:style w:type="numbering" w:customStyle="1" w:styleId="a">
    <w:name w:val="С числами"/>
    <w:rsid w:val="004C70BE"/>
    <w:pPr>
      <w:numPr>
        <w:numId w:val="10"/>
      </w:numPr>
    </w:pPr>
  </w:style>
  <w:style w:type="paragraph" w:customStyle="1" w:styleId="Ad">
    <w:name w:val="Текстовый блок A"/>
    <w:autoRedefine/>
    <w:rsid w:val="004C70BE"/>
    <w:pPr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firstLine="568"/>
      <w:jc w:val="right"/>
    </w:pPr>
    <w:rPr>
      <w:rFonts w:ascii="Times New Roman" w:eastAsia="Arial Unicode MS" w:hAnsi="Times New Roman" w:cs="Times New Roman"/>
      <w:i/>
      <w:color w:val="000000"/>
      <w:sz w:val="28"/>
      <w:szCs w:val="28"/>
      <w:u w:color="000000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3138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e">
    <w:name w:val="По умолчанию"/>
    <w:rsid w:val="00313816"/>
    <w:rPr>
      <w:rFonts w:ascii="Helvetica" w:eastAsia="Arial Unicode MS" w:hAnsi="Helvetica" w:cs="Arial Unicode MS"/>
      <w:color w:val="000000"/>
      <w:u w:color="000000"/>
      <w:lang w:eastAsia="ru-RU"/>
    </w:rPr>
  </w:style>
  <w:style w:type="numbering" w:customStyle="1" w:styleId="a0">
    <w:name w:val="Пункты"/>
    <w:rsid w:val="00313816"/>
    <w:pPr>
      <w:numPr>
        <w:numId w:val="12"/>
      </w:numPr>
    </w:pPr>
  </w:style>
  <w:style w:type="numbering" w:customStyle="1" w:styleId="30">
    <w:name w:val="Импортированный стиль 3.0"/>
    <w:rsid w:val="00313816"/>
    <w:pPr>
      <w:numPr>
        <w:numId w:val="13"/>
      </w:numPr>
    </w:pPr>
  </w:style>
  <w:style w:type="character" w:customStyle="1" w:styleId="af">
    <w:name w:val="Нет"/>
    <w:rsid w:val="00313816"/>
  </w:style>
  <w:style w:type="paragraph" w:customStyle="1" w:styleId="22">
    <w:name w:val="Абзац списка2"/>
    <w:rsid w:val="00313816"/>
    <w:pPr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styleId="af0">
    <w:name w:val="Balloon Text"/>
    <w:basedOn w:val="a1"/>
    <w:link w:val="af1"/>
    <w:uiPriority w:val="99"/>
    <w:semiHidden/>
    <w:unhideWhenUsed/>
    <w:rsid w:val="0031381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313816"/>
    <w:rPr>
      <w:rFonts w:ascii="Tahoma" w:eastAsia="Arial Unicode MS" w:hAnsi="Tahoma" w:cs="Tahoma"/>
      <w:color w:val="000000"/>
      <w:sz w:val="16"/>
      <w:szCs w:val="16"/>
      <w:u w:color="000000"/>
    </w:rPr>
  </w:style>
  <w:style w:type="paragraph" w:customStyle="1" w:styleId="3">
    <w:name w:val="Абзац списка3"/>
    <w:rsid w:val="00954B45"/>
    <w:pPr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character" w:styleId="af2">
    <w:name w:val="FollowedHyperlink"/>
    <w:basedOn w:val="a2"/>
    <w:uiPriority w:val="99"/>
    <w:semiHidden/>
    <w:unhideWhenUsed/>
    <w:rsid w:val="00282FE2"/>
    <w:rPr>
      <w:color w:val="954F72" w:themeColor="followedHyperlink"/>
      <w:u w:val="single"/>
    </w:rPr>
  </w:style>
  <w:style w:type="character" w:customStyle="1" w:styleId="fontstyle01">
    <w:name w:val="fontstyle01"/>
    <w:basedOn w:val="a2"/>
    <w:rsid w:val="00443965"/>
    <w:rPr>
      <w:rFonts w:ascii="MSTT31c79c" w:hAnsi="MSTT31c79c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10">
    <w:name w:val="Заголовок 1 Знак"/>
    <w:basedOn w:val="a2"/>
    <w:link w:val="1"/>
    <w:uiPriority w:val="9"/>
    <w:rsid w:val="00443965"/>
    <w:rPr>
      <w:rFonts w:asciiTheme="majorHAnsi" w:eastAsiaTheme="majorEastAsia" w:hAnsiTheme="majorHAnsi" w:cstheme="majorBidi"/>
      <w:color w:val="2E74B5" w:themeColor="accent1" w:themeShade="BF"/>
      <w:sz w:val="32"/>
      <w:szCs w:val="32"/>
      <w:u w:color="000000"/>
    </w:rPr>
  </w:style>
  <w:style w:type="character" w:styleId="af3">
    <w:name w:val="Strong"/>
    <w:basedOn w:val="a2"/>
    <w:uiPriority w:val="22"/>
    <w:qFormat/>
    <w:rsid w:val="00E81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youtube.com/watch?v=he5LF-j5a0A&amp;t=1s" TargetMode="External"/><Relationship Id="rId18" Type="http://schemas.openxmlformats.org/officeDocument/2006/relationships/hyperlink" Target="http://potencial22.ru/index.php/2012-09-13-02-11-28/2015-03-03-09-05-53/roditelyam-doshkolnikov/863-kak-pomoch-rebenku-preodolet-neuverennost-v-sebe" TargetMode="External"/><Relationship Id="rId26" Type="http://schemas.openxmlformats.org/officeDocument/2006/relationships/hyperlink" Target="http://potencial22.ru/index.php/740-vebinar-sotsialno-pedagogicheskaya-profilaktika-deviantnogo-povedeniya-obuchayushchikhsya-v-usloviyakh-sovremennoj-shkoly" TargetMode="External"/><Relationship Id="rId3" Type="http://schemas.openxmlformats.org/officeDocument/2006/relationships/styles" Target="styles.xml"/><Relationship Id="rId21" Type="http://schemas.openxmlformats.org/officeDocument/2006/relationships/hyperlink" Target="http://potencial22.ru/images/2022/30.03_Bazhenov.ppt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rtWRp6eAuAY&amp;t=53s" TargetMode="External"/><Relationship Id="rId17" Type="http://schemas.openxmlformats.org/officeDocument/2006/relationships/hyperlink" Target="http://potencial22.ru/index.php/2012-09-13-02-11-28/2015-03-03-09-05-53/roditelyam-doshkolnikov/864-rekomendatsii-roditelyam-po-povodu-vospitaniya-i-zdorovya-detej-s-sdvg" TargetMode="External"/><Relationship Id="rId25" Type="http://schemas.openxmlformats.org/officeDocument/2006/relationships/hyperlink" Target="http://potencial22.ru/index.php?start=1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otencial22.ru/index.php/2012-09-13-02-11-28/2015-03-03-09-05-53/roditelyam-doshkolnikov/865-rekomendatsii-roditelyam-po-organizatsii-distantsionnogo-obucheniya-mladshikh-shkolnikov-s-zaderzhkoj-psikhicheskogo-razvitiya-chast-1-rekomendatsii-organizatsionnogo-kharaktera" TargetMode="External"/><Relationship Id="rId20" Type="http://schemas.openxmlformats.org/officeDocument/2006/relationships/hyperlink" Target="http://potencial22.ru/index.php/2012-09-13-02-11-28/2015-03-03-09-05-53/roditelyam-shkolnikov/851-rekomendatsii-roditelyam-vospityvayushchikh-detej-s-disgrafiej-i-disleksiej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tencial22.ru/index.php/2012-09-13-02-11-28/2015-03-03-09-05-53/roditelyam-doshkolnikov/836-kak-soprovozhdat-budushchego-pervoklassnika" TargetMode="External"/><Relationship Id="rId24" Type="http://schemas.openxmlformats.org/officeDocument/2006/relationships/hyperlink" Target="http://potencial22.ru/index.php?start=9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otencial22.ru/" TargetMode="External"/><Relationship Id="rId23" Type="http://schemas.openxmlformats.org/officeDocument/2006/relationships/hyperlink" Target="http://potencial22.ru/index.php/959-psikholog-mbu-do-gppts-potentsial-bazhenov-evgenij-prinyal-uchastie-v-seminare-na-temu-profilaktika-potrebleniya-nesovershennoletnimi-nikotinosoderzhashchej-produktsii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childpsy.ru/lib/authors/id/10853.php" TargetMode="External"/><Relationship Id="rId19" Type="http://schemas.openxmlformats.org/officeDocument/2006/relationships/hyperlink" Target="http://potencial22.ru/index.php/2012-09-13-02-11-28/2015-03-03-09-05-53/roditelyam-doshkolnikov/836-kak-soprovozhdat-budushchego-pervoklassnik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hildpsy.ru/lib/authors/id/10772.php" TargetMode="External"/><Relationship Id="rId14" Type="http://schemas.openxmlformats.org/officeDocument/2006/relationships/hyperlink" Target="https://www.youtube.com/watch?v=oTnTREptK4g" TargetMode="External"/><Relationship Id="rId22" Type="http://schemas.openxmlformats.org/officeDocument/2006/relationships/hyperlink" Target="http://potencial22.ru/index.php?start=30" TargetMode="External"/><Relationship Id="rId27" Type="http://schemas.openxmlformats.org/officeDocument/2006/relationships/hyperlink" Target="http://potencial22.ru/index.php?start=1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6B41A-10BB-405D-A661-0E7D23C5C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3579</Words>
  <Characters>20403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Евгений Баженов</cp:lastModifiedBy>
  <cp:revision>17</cp:revision>
  <cp:lastPrinted>2022-08-31T08:39:00Z</cp:lastPrinted>
  <dcterms:created xsi:type="dcterms:W3CDTF">2022-09-05T08:18:00Z</dcterms:created>
  <dcterms:modified xsi:type="dcterms:W3CDTF">2022-09-14T04:38:00Z</dcterms:modified>
</cp:coreProperties>
</file>