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672C2" w14:textId="77777777" w:rsidR="008005AF" w:rsidRPr="00265C7D" w:rsidRDefault="008005AF" w:rsidP="008005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14:paraId="2B6D7FE7" w14:textId="77777777" w:rsidR="008005AF" w:rsidRPr="003F1F8D" w:rsidRDefault="008005AF" w:rsidP="00800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Одиноченковой Ольги Алексеевны</w:t>
      </w:r>
    </w:p>
    <w:p w14:paraId="22D08B79" w14:textId="77777777" w:rsidR="00B24EF5" w:rsidRDefault="008005AF" w:rsidP="00800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5BCA">
        <w:rPr>
          <w:rFonts w:ascii="Times New Roman" w:hAnsi="Times New Roman" w:cs="Times New Roman"/>
          <w:sz w:val="28"/>
          <w:szCs w:val="28"/>
        </w:rPr>
        <w:t>едагога-психолога М</w:t>
      </w:r>
      <w:r w:rsidR="005E53C7">
        <w:rPr>
          <w:rFonts w:ascii="Times New Roman" w:hAnsi="Times New Roman" w:cs="Times New Roman"/>
          <w:sz w:val="28"/>
          <w:szCs w:val="28"/>
        </w:rPr>
        <w:t xml:space="preserve">АДОУ </w:t>
      </w:r>
      <w:r>
        <w:rPr>
          <w:rFonts w:ascii="Times New Roman" w:hAnsi="Times New Roman" w:cs="Times New Roman"/>
          <w:sz w:val="28"/>
          <w:szCs w:val="28"/>
        </w:rPr>
        <w:t>детский сад «Алёнушка»</w:t>
      </w:r>
    </w:p>
    <w:p w14:paraId="35837088" w14:textId="77777777" w:rsidR="008005AF" w:rsidRDefault="008005AF" w:rsidP="00800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Жуковк</w:t>
      </w:r>
      <w:r w:rsidR="00B24E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Брянской области</w:t>
      </w:r>
    </w:p>
    <w:p w14:paraId="0E80E781" w14:textId="77777777" w:rsidR="008005AF" w:rsidRDefault="008005AF" w:rsidP="008005AF">
      <w:pPr>
        <w:autoSpaceDN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23DE807" w14:textId="77777777" w:rsidR="00237E88" w:rsidRDefault="008005AF" w:rsidP="008005A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</w:t>
      </w:r>
      <w:r w:rsidR="00237E88">
        <w:rPr>
          <w:rFonts w:ascii="Times New Roman" w:hAnsi="Times New Roman" w:cs="Times New Roman"/>
          <w:b/>
          <w:sz w:val="28"/>
          <w:szCs w:val="28"/>
        </w:rPr>
        <w:t xml:space="preserve">ом </w:t>
      </w:r>
    </w:p>
    <w:p w14:paraId="1BFB15CF" w14:textId="77777777" w:rsidR="008005AF" w:rsidRDefault="00237E88" w:rsidP="008005A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профессиональном образовании</w:t>
      </w:r>
    </w:p>
    <w:p w14:paraId="0A8061B3" w14:textId="77777777" w:rsidR="008005AF" w:rsidRPr="00002F09" w:rsidRDefault="008005AF" w:rsidP="005E53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02F09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7E8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02F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Брянский профессионально</w:t>
      </w:r>
      <w:r w:rsidR="005E53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педагогический колледж</w:t>
      </w:r>
      <w:r w:rsidRPr="00002F09">
        <w:rPr>
          <w:rFonts w:ascii="Times New Roman" w:hAnsi="Times New Roman" w:cs="Times New Roman"/>
          <w:sz w:val="28"/>
          <w:szCs w:val="28"/>
        </w:rPr>
        <w:t>, специальность «</w:t>
      </w:r>
      <w:r w:rsidR="00CB50AD">
        <w:rPr>
          <w:rFonts w:ascii="Times New Roman" w:hAnsi="Times New Roman" w:cs="Times New Roman"/>
          <w:sz w:val="28"/>
          <w:szCs w:val="28"/>
        </w:rPr>
        <w:t>Т</w:t>
      </w:r>
      <w:r w:rsidR="00C95359">
        <w:rPr>
          <w:rFonts w:ascii="Times New Roman" w:hAnsi="Times New Roman" w:cs="Times New Roman"/>
          <w:sz w:val="28"/>
          <w:szCs w:val="28"/>
        </w:rPr>
        <w:t>ехник</w:t>
      </w:r>
      <w:r w:rsidR="00237E88">
        <w:rPr>
          <w:rFonts w:ascii="Times New Roman" w:hAnsi="Times New Roman" w:cs="Times New Roman"/>
          <w:sz w:val="28"/>
          <w:szCs w:val="28"/>
        </w:rPr>
        <w:t xml:space="preserve">», квалификация </w:t>
      </w:r>
      <w:r w:rsidRPr="00002F09">
        <w:rPr>
          <w:rFonts w:ascii="Times New Roman" w:hAnsi="Times New Roman" w:cs="Times New Roman"/>
          <w:sz w:val="28"/>
          <w:szCs w:val="28"/>
        </w:rPr>
        <w:t>«</w:t>
      </w:r>
      <w:r w:rsidR="00CB50AD">
        <w:rPr>
          <w:rFonts w:ascii="Times New Roman" w:hAnsi="Times New Roman" w:cs="Times New Roman"/>
          <w:sz w:val="28"/>
          <w:szCs w:val="28"/>
        </w:rPr>
        <w:t>М</w:t>
      </w:r>
      <w:r w:rsidR="00C95359">
        <w:rPr>
          <w:rFonts w:ascii="Times New Roman" w:hAnsi="Times New Roman" w:cs="Times New Roman"/>
          <w:sz w:val="28"/>
          <w:szCs w:val="28"/>
        </w:rPr>
        <w:t>астер производственного обучения</w:t>
      </w:r>
      <w:r w:rsidRPr="00002F09">
        <w:rPr>
          <w:rFonts w:ascii="Times New Roman" w:hAnsi="Times New Roman" w:cs="Times New Roman"/>
          <w:sz w:val="28"/>
          <w:szCs w:val="28"/>
        </w:rPr>
        <w:t>»;</w:t>
      </w:r>
    </w:p>
    <w:p w14:paraId="7A30BCAE" w14:textId="77777777" w:rsidR="008005AF" w:rsidRDefault="00C95359" w:rsidP="005E53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  <w:r w:rsidR="008005AF" w:rsidRPr="00002F09">
        <w:rPr>
          <w:rFonts w:ascii="Times New Roman" w:hAnsi="Times New Roman" w:cs="Times New Roman"/>
          <w:sz w:val="28"/>
          <w:szCs w:val="28"/>
        </w:rPr>
        <w:t xml:space="preserve"> год, </w:t>
      </w:r>
      <w:r w:rsidR="00F10B7E">
        <w:rPr>
          <w:rFonts w:ascii="Times New Roman" w:hAnsi="Times New Roman" w:cs="Times New Roman"/>
          <w:sz w:val="28"/>
          <w:szCs w:val="28"/>
        </w:rPr>
        <w:t>Брянск</w:t>
      </w:r>
      <w:r w:rsidR="008005AF" w:rsidRPr="00002F09">
        <w:rPr>
          <w:rFonts w:ascii="Times New Roman" w:hAnsi="Times New Roman" w:cs="Times New Roman"/>
          <w:sz w:val="28"/>
          <w:szCs w:val="28"/>
        </w:rPr>
        <w:t>ий государственный педагогический университет</w:t>
      </w:r>
      <w:r w:rsidR="00CB50AD">
        <w:rPr>
          <w:rFonts w:ascii="Times New Roman" w:hAnsi="Times New Roman" w:cs="Times New Roman"/>
          <w:sz w:val="28"/>
          <w:szCs w:val="28"/>
        </w:rPr>
        <w:t xml:space="preserve"> им. акад. И.Г. Петровского</w:t>
      </w:r>
      <w:r w:rsidR="008005AF" w:rsidRPr="00002F09">
        <w:rPr>
          <w:rFonts w:ascii="Times New Roman" w:hAnsi="Times New Roman" w:cs="Times New Roman"/>
          <w:sz w:val="28"/>
          <w:szCs w:val="28"/>
        </w:rPr>
        <w:t>, специальность «</w:t>
      </w:r>
      <w:r w:rsidR="00CB50AD">
        <w:rPr>
          <w:rFonts w:ascii="Times New Roman" w:hAnsi="Times New Roman" w:cs="Times New Roman"/>
          <w:sz w:val="28"/>
          <w:szCs w:val="28"/>
        </w:rPr>
        <w:t>Труд</w:t>
      </w:r>
      <w:r w:rsidR="008005AF" w:rsidRPr="00002F09">
        <w:rPr>
          <w:rFonts w:ascii="Times New Roman" w:hAnsi="Times New Roman" w:cs="Times New Roman"/>
          <w:sz w:val="28"/>
          <w:szCs w:val="28"/>
        </w:rPr>
        <w:t>», квалификация «</w:t>
      </w:r>
      <w:r w:rsidR="00CB50AD">
        <w:rPr>
          <w:rFonts w:ascii="Times New Roman" w:hAnsi="Times New Roman" w:cs="Times New Roman"/>
          <w:sz w:val="28"/>
          <w:szCs w:val="28"/>
        </w:rPr>
        <w:t>Учитель трудового обучения и общетехнических дисциплин</w:t>
      </w:r>
      <w:r w:rsidR="008005AF">
        <w:rPr>
          <w:rFonts w:ascii="Times New Roman" w:hAnsi="Times New Roman" w:cs="Times New Roman"/>
          <w:sz w:val="28"/>
          <w:szCs w:val="28"/>
        </w:rPr>
        <w:t>»</w:t>
      </w:r>
      <w:r w:rsidR="00CB50AD">
        <w:rPr>
          <w:rFonts w:ascii="Times New Roman" w:hAnsi="Times New Roman" w:cs="Times New Roman"/>
          <w:sz w:val="28"/>
          <w:szCs w:val="28"/>
        </w:rPr>
        <w:t>;</w:t>
      </w:r>
    </w:p>
    <w:p w14:paraId="3AC3694E" w14:textId="77777777" w:rsidR="00CB50AD" w:rsidRDefault="00CB50AD" w:rsidP="005E53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 год, Московский психолого</w:t>
      </w:r>
      <w:r w:rsidR="005E53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253426">
        <w:rPr>
          <w:rFonts w:ascii="Times New Roman" w:hAnsi="Times New Roman" w:cs="Times New Roman"/>
          <w:sz w:val="28"/>
          <w:szCs w:val="28"/>
        </w:rPr>
        <w:t>институт г. Москва, спец</w:t>
      </w:r>
      <w:r>
        <w:rPr>
          <w:rFonts w:ascii="Times New Roman" w:hAnsi="Times New Roman" w:cs="Times New Roman"/>
          <w:sz w:val="28"/>
          <w:szCs w:val="28"/>
        </w:rPr>
        <w:t xml:space="preserve">иальность «Логопедия. Специальная психология», </w:t>
      </w:r>
      <w:r w:rsidRPr="00002F09">
        <w:rPr>
          <w:rFonts w:ascii="Times New Roman" w:hAnsi="Times New Roman" w:cs="Times New Roman"/>
          <w:sz w:val="28"/>
          <w:szCs w:val="28"/>
        </w:rPr>
        <w:t>квалификаци</w:t>
      </w:r>
      <w:r>
        <w:rPr>
          <w:rFonts w:ascii="Times New Roman" w:hAnsi="Times New Roman" w:cs="Times New Roman"/>
          <w:sz w:val="28"/>
          <w:szCs w:val="28"/>
        </w:rPr>
        <w:t>я «Учитель</w:t>
      </w:r>
      <w:r w:rsidR="005E53C7">
        <w:rPr>
          <w:rFonts w:ascii="Times New Roman" w:hAnsi="Times New Roman" w:cs="Times New Roman"/>
          <w:sz w:val="28"/>
          <w:szCs w:val="28"/>
        </w:rPr>
        <w:t>-логопед. Специальный психолог»;</w:t>
      </w:r>
    </w:p>
    <w:p w14:paraId="75ABA62E" w14:textId="7A2B3AE4" w:rsidR="00253426" w:rsidRPr="00002F09" w:rsidRDefault="00253426" w:rsidP="005E53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год, АНО дополнительного профессионального образования «Среднерусская академия современного знания» г. Калуга, программа профессиональной переподготовки «Нейродефектология»</w:t>
      </w:r>
      <w:r w:rsidR="00A61B46">
        <w:rPr>
          <w:rFonts w:ascii="Times New Roman" w:hAnsi="Times New Roman" w:cs="Times New Roman"/>
          <w:sz w:val="28"/>
          <w:szCs w:val="28"/>
        </w:rPr>
        <w:t>,</w:t>
      </w:r>
      <w:r w:rsidR="005E53C7">
        <w:rPr>
          <w:rFonts w:ascii="Times New Roman" w:hAnsi="Times New Roman" w:cs="Times New Roman"/>
          <w:sz w:val="28"/>
          <w:szCs w:val="28"/>
        </w:rPr>
        <w:t xml:space="preserve"> </w:t>
      </w:r>
      <w:r w:rsidR="00A61B46">
        <w:rPr>
          <w:rFonts w:ascii="Times New Roman" w:hAnsi="Times New Roman" w:cs="Times New Roman"/>
          <w:sz w:val="28"/>
          <w:szCs w:val="28"/>
        </w:rPr>
        <w:t>квалификация</w:t>
      </w:r>
      <w:r w:rsidR="005E53C7">
        <w:rPr>
          <w:rFonts w:ascii="Times New Roman" w:hAnsi="Times New Roman" w:cs="Times New Roman"/>
          <w:sz w:val="28"/>
          <w:szCs w:val="28"/>
        </w:rPr>
        <w:t xml:space="preserve"> </w:t>
      </w:r>
      <w:r w:rsidR="00A61B4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Нейродефектолог</w:t>
      </w:r>
      <w:r w:rsidR="00A61B46">
        <w:rPr>
          <w:rFonts w:ascii="Times New Roman" w:hAnsi="Times New Roman" w:cs="Times New Roman"/>
          <w:sz w:val="28"/>
          <w:szCs w:val="28"/>
        </w:rPr>
        <w:t>/медицинский логопед»</w:t>
      </w:r>
      <w:r w:rsidR="004D3825">
        <w:rPr>
          <w:rFonts w:ascii="Times New Roman" w:hAnsi="Times New Roman" w:cs="Times New Roman"/>
          <w:sz w:val="28"/>
          <w:szCs w:val="28"/>
        </w:rPr>
        <w:t>, 1080 часов.</w:t>
      </w:r>
    </w:p>
    <w:p w14:paraId="5513328A" w14:textId="77777777" w:rsidR="008005AF" w:rsidRPr="007169D1" w:rsidRDefault="005E53C7" w:rsidP="005E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8005AF" w:rsidRPr="000A432A">
        <w:rPr>
          <w:rFonts w:ascii="Times New Roman" w:hAnsi="Times New Roman"/>
          <w:b/>
          <w:i/>
          <w:sz w:val="28"/>
          <w:szCs w:val="28"/>
        </w:rPr>
        <w:t>Дополнительное образование</w:t>
      </w:r>
      <w:r w:rsidR="008005AF" w:rsidRPr="007169D1">
        <w:rPr>
          <w:rFonts w:ascii="Times New Roman" w:hAnsi="Times New Roman"/>
          <w:b/>
          <w:sz w:val="28"/>
          <w:szCs w:val="28"/>
        </w:rPr>
        <w:t xml:space="preserve"> </w:t>
      </w:r>
      <w:r w:rsidR="008005AF" w:rsidRPr="007169D1">
        <w:rPr>
          <w:rFonts w:ascii="Times New Roman" w:hAnsi="Times New Roman"/>
          <w:sz w:val="28"/>
          <w:szCs w:val="28"/>
        </w:rPr>
        <w:t>(курсы повышения квалификации, вебинары)</w:t>
      </w:r>
      <w:r w:rsidRPr="007169D1">
        <w:rPr>
          <w:rFonts w:ascii="Times New Roman" w:hAnsi="Times New Roman"/>
          <w:sz w:val="28"/>
          <w:szCs w:val="28"/>
        </w:rPr>
        <w:t>:</w:t>
      </w:r>
    </w:p>
    <w:p w14:paraId="5C86AD7A" w14:textId="77777777" w:rsidR="008005AF" w:rsidRDefault="005E53C7" w:rsidP="005E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05AF" w:rsidRPr="00CB50AD">
        <w:rPr>
          <w:rFonts w:ascii="Times New Roman" w:hAnsi="Times New Roman"/>
          <w:sz w:val="28"/>
          <w:szCs w:val="28"/>
        </w:rPr>
        <w:t>20</w:t>
      </w:r>
      <w:r w:rsidR="00A61B46">
        <w:rPr>
          <w:rFonts w:ascii="Times New Roman" w:hAnsi="Times New Roman"/>
          <w:sz w:val="28"/>
          <w:szCs w:val="28"/>
        </w:rPr>
        <w:t>19</w:t>
      </w:r>
      <w:r w:rsidR="008005AF" w:rsidRPr="00CB50AD">
        <w:rPr>
          <w:rFonts w:ascii="Times New Roman" w:hAnsi="Times New Roman"/>
          <w:sz w:val="28"/>
          <w:szCs w:val="28"/>
        </w:rPr>
        <w:t xml:space="preserve"> год,  </w:t>
      </w:r>
      <w:r w:rsidR="00A61B46">
        <w:rPr>
          <w:rFonts w:ascii="Times New Roman" w:hAnsi="Times New Roman"/>
          <w:sz w:val="28"/>
          <w:szCs w:val="28"/>
        </w:rPr>
        <w:t>ГАУ ДПО Брянский институт повышения квалификации работников образования</w:t>
      </w:r>
      <w:r w:rsidR="00A02E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2E83">
        <w:rPr>
          <w:rFonts w:ascii="Times New Roman" w:hAnsi="Times New Roman"/>
          <w:sz w:val="28"/>
          <w:szCs w:val="28"/>
        </w:rPr>
        <w:t>допо</w:t>
      </w:r>
      <w:r w:rsidR="00A02E83" w:rsidRPr="00A61B46">
        <w:rPr>
          <w:rFonts w:ascii="Times New Roman" w:hAnsi="Times New Roman"/>
          <w:sz w:val="28"/>
          <w:szCs w:val="28"/>
        </w:rPr>
        <w:t>лнительн</w:t>
      </w:r>
      <w:r w:rsidR="00A02E83">
        <w:rPr>
          <w:rFonts w:ascii="Times New Roman" w:hAnsi="Times New Roman"/>
          <w:sz w:val="28"/>
          <w:szCs w:val="28"/>
        </w:rPr>
        <w:t>ая</w:t>
      </w:r>
      <w:r w:rsidR="00A02E83" w:rsidRPr="00A61B46">
        <w:rPr>
          <w:rFonts w:ascii="Times New Roman" w:hAnsi="Times New Roman"/>
          <w:sz w:val="28"/>
          <w:szCs w:val="28"/>
        </w:rPr>
        <w:t xml:space="preserve"> профессиональн</w:t>
      </w:r>
      <w:r w:rsidR="00A02E8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02E83">
        <w:rPr>
          <w:rFonts w:ascii="Times New Roman" w:hAnsi="Times New Roman"/>
          <w:sz w:val="28"/>
          <w:szCs w:val="28"/>
        </w:rPr>
        <w:t>програ</w:t>
      </w:r>
      <w:r w:rsidR="00A02E83" w:rsidRPr="00A61B46">
        <w:rPr>
          <w:rFonts w:ascii="Times New Roman" w:hAnsi="Times New Roman"/>
          <w:sz w:val="28"/>
          <w:szCs w:val="28"/>
        </w:rPr>
        <w:t>мм</w:t>
      </w:r>
      <w:r w:rsidR="00A02E83">
        <w:rPr>
          <w:rFonts w:ascii="Times New Roman" w:hAnsi="Times New Roman"/>
          <w:sz w:val="28"/>
          <w:szCs w:val="28"/>
        </w:rPr>
        <w:t xml:space="preserve">а </w:t>
      </w:r>
      <w:r w:rsidR="00A61B46">
        <w:rPr>
          <w:rFonts w:ascii="Times New Roman" w:hAnsi="Times New Roman"/>
          <w:sz w:val="28"/>
          <w:szCs w:val="28"/>
        </w:rPr>
        <w:t xml:space="preserve">«Содержание и организация коррекционной работы в ДОО», </w:t>
      </w:r>
      <w:r w:rsidR="008005AF" w:rsidRPr="00CB50AD">
        <w:rPr>
          <w:rFonts w:ascii="Times New Roman" w:hAnsi="Times New Roman"/>
          <w:sz w:val="28"/>
          <w:szCs w:val="28"/>
        </w:rPr>
        <w:t>2</w:t>
      </w:r>
      <w:r w:rsidR="00A61B46">
        <w:rPr>
          <w:rFonts w:ascii="Times New Roman" w:hAnsi="Times New Roman"/>
          <w:sz w:val="28"/>
          <w:szCs w:val="28"/>
        </w:rPr>
        <w:t>4</w:t>
      </w:r>
      <w:r w:rsidR="008005AF" w:rsidRPr="00CB50AD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.</w:t>
      </w:r>
      <w:r w:rsidR="008005AF" w:rsidRPr="00CB50AD">
        <w:rPr>
          <w:rFonts w:ascii="Times New Roman" w:hAnsi="Times New Roman"/>
          <w:sz w:val="28"/>
          <w:szCs w:val="28"/>
        </w:rPr>
        <w:t>;</w:t>
      </w:r>
    </w:p>
    <w:p w14:paraId="35B9F6E4" w14:textId="77777777" w:rsidR="00EC7653" w:rsidRDefault="005E53C7" w:rsidP="00CB5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127A">
        <w:rPr>
          <w:rFonts w:ascii="Times New Roman" w:hAnsi="Times New Roman"/>
          <w:sz w:val="28"/>
          <w:szCs w:val="28"/>
        </w:rPr>
        <w:t>2020 год,  ООО «Центр инновационного образования и воспитания», программа повышения квалификации «Обработка персональных данных в образовательных организациях», 17 ч</w:t>
      </w:r>
      <w:r>
        <w:rPr>
          <w:rFonts w:ascii="Times New Roman" w:hAnsi="Times New Roman"/>
          <w:sz w:val="28"/>
          <w:szCs w:val="28"/>
        </w:rPr>
        <w:t>.</w:t>
      </w:r>
      <w:r w:rsidR="0041127A">
        <w:rPr>
          <w:rFonts w:ascii="Times New Roman" w:hAnsi="Times New Roman"/>
          <w:sz w:val="28"/>
          <w:szCs w:val="28"/>
        </w:rPr>
        <w:t>;</w:t>
      </w:r>
    </w:p>
    <w:p w14:paraId="3C4C972E" w14:textId="61508671" w:rsidR="005D1328" w:rsidRDefault="005E53C7" w:rsidP="00CB5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7653">
        <w:rPr>
          <w:rFonts w:ascii="Times New Roman" w:hAnsi="Times New Roman"/>
          <w:sz w:val="28"/>
          <w:szCs w:val="28"/>
        </w:rPr>
        <w:t>2021</w:t>
      </w:r>
      <w:r w:rsidR="005D1328">
        <w:rPr>
          <w:rFonts w:ascii="Times New Roman" w:hAnsi="Times New Roman"/>
          <w:sz w:val="28"/>
          <w:szCs w:val="28"/>
        </w:rPr>
        <w:t xml:space="preserve"> </w:t>
      </w:r>
      <w:r w:rsidR="00EC7653">
        <w:rPr>
          <w:rFonts w:ascii="Times New Roman" w:hAnsi="Times New Roman"/>
          <w:sz w:val="28"/>
          <w:szCs w:val="28"/>
        </w:rPr>
        <w:t>год, ГАУ ДПО Брянский институт повышения квалификации работников образования, «Диагностика и коррекция сенсорных нарушений»,</w:t>
      </w:r>
    </w:p>
    <w:p w14:paraId="3A414CF0" w14:textId="68FFE6F8" w:rsidR="00EC7653" w:rsidRDefault="005D1328" w:rsidP="00CB5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765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EC7653">
        <w:rPr>
          <w:rFonts w:ascii="Times New Roman" w:hAnsi="Times New Roman"/>
          <w:sz w:val="28"/>
          <w:szCs w:val="28"/>
        </w:rPr>
        <w:t>ч</w:t>
      </w:r>
      <w:r w:rsidR="005E53C7">
        <w:rPr>
          <w:rFonts w:ascii="Times New Roman" w:hAnsi="Times New Roman"/>
          <w:sz w:val="28"/>
          <w:szCs w:val="28"/>
        </w:rPr>
        <w:t>.</w:t>
      </w:r>
      <w:r w:rsidR="00EC7653">
        <w:rPr>
          <w:rFonts w:ascii="Times New Roman" w:hAnsi="Times New Roman"/>
          <w:sz w:val="28"/>
          <w:szCs w:val="28"/>
        </w:rPr>
        <w:t>;</w:t>
      </w:r>
    </w:p>
    <w:p w14:paraId="7631714B" w14:textId="77777777" w:rsidR="0041127A" w:rsidRDefault="005E53C7" w:rsidP="00CB5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C7653">
        <w:rPr>
          <w:rFonts w:ascii="Times New Roman" w:hAnsi="Times New Roman"/>
          <w:sz w:val="28"/>
          <w:szCs w:val="28"/>
        </w:rPr>
        <w:t>2021 год, ООО «Центр инновационного образования и воспитания», программа повышения квалификации «Основы обеспечения информационной безопасности детей», 36 ч</w:t>
      </w:r>
      <w:r>
        <w:rPr>
          <w:rFonts w:ascii="Times New Roman" w:hAnsi="Times New Roman"/>
          <w:sz w:val="28"/>
          <w:szCs w:val="28"/>
        </w:rPr>
        <w:t>.</w:t>
      </w:r>
      <w:r w:rsidR="00EC7653">
        <w:rPr>
          <w:rFonts w:ascii="Times New Roman" w:hAnsi="Times New Roman"/>
          <w:sz w:val="28"/>
          <w:szCs w:val="28"/>
        </w:rPr>
        <w:t xml:space="preserve">; </w:t>
      </w:r>
    </w:p>
    <w:p w14:paraId="61D44FD7" w14:textId="77777777" w:rsidR="00A02E83" w:rsidRDefault="005E53C7" w:rsidP="00A02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05AF" w:rsidRPr="00A61B46">
        <w:rPr>
          <w:rFonts w:ascii="Times New Roman" w:hAnsi="Times New Roman"/>
          <w:sz w:val="28"/>
          <w:szCs w:val="28"/>
        </w:rPr>
        <w:t>20</w:t>
      </w:r>
      <w:r w:rsidR="00A61B46">
        <w:rPr>
          <w:rFonts w:ascii="Times New Roman" w:hAnsi="Times New Roman"/>
          <w:sz w:val="28"/>
          <w:szCs w:val="28"/>
        </w:rPr>
        <w:t>22</w:t>
      </w:r>
      <w:r w:rsidR="008005AF" w:rsidRPr="00A61B46">
        <w:rPr>
          <w:rFonts w:ascii="Times New Roman" w:hAnsi="Times New Roman"/>
          <w:sz w:val="28"/>
          <w:szCs w:val="28"/>
        </w:rPr>
        <w:t xml:space="preserve"> год</w:t>
      </w:r>
      <w:r w:rsidR="0041127A">
        <w:rPr>
          <w:rFonts w:ascii="Times New Roman" w:hAnsi="Times New Roman"/>
          <w:sz w:val="28"/>
          <w:szCs w:val="28"/>
        </w:rPr>
        <w:t xml:space="preserve">, Образовательный портал «Продленка»,  </w:t>
      </w:r>
      <w:r w:rsidR="008005AF" w:rsidRPr="00A61B46">
        <w:rPr>
          <w:rFonts w:ascii="Times New Roman" w:hAnsi="Times New Roman"/>
          <w:sz w:val="28"/>
          <w:szCs w:val="28"/>
        </w:rPr>
        <w:t>«</w:t>
      </w:r>
      <w:r w:rsidR="00A02E83">
        <w:rPr>
          <w:rFonts w:ascii="Times New Roman" w:hAnsi="Times New Roman"/>
          <w:sz w:val="28"/>
          <w:szCs w:val="28"/>
        </w:rPr>
        <w:t>Психодиагностическая и коррекционно</w:t>
      </w:r>
      <w:r>
        <w:rPr>
          <w:rFonts w:ascii="Times New Roman" w:hAnsi="Times New Roman"/>
          <w:sz w:val="28"/>
          <w:szCs w:val="28"/>
        </w:rPr>
        <w:t>-</w:t>
      </w:r>
      <w:r w:rsidR="00A02E83">
        <w:rPr>
          <w:rFonts w:ascii="Times New Roman" w:hAnsi="Times New Roman"/>
          <w:sz w:val="28"/>
          <w:szCs w:val="28"/>
        </w:rPr>
        <w:t>развивающая деятельность педагога</w:t>
      </w:r>
      <w:r w:rsidR="00237E88">
        <w:rPr>
          <w:rFonts w:ascii="Times New Roman" w:hAnsi="Times New Roman"/>
          <w:sz w:val="28"/>
          <w:szCs w:val="28"/>
        </w:rPr>
        <w:t>-</w:t>
      </w:r>
      <w:r w:rsidR="00A02E83">
        <w:rPr>
          <w:rFonts w:ascii="Times New Roman" w:hAnsi="Times New Roman"/>
          <w:sz w:val="28"/>
          <w:szCs w:val="28"/>
        </w:rPr>
        <w:t>психолога», 4 ч</w:t>
      </w:r>
      <w:r>
        <w:rPr>
          <w:rFonts w:ascii="Times New Roman" w:hAnsi="Times New Roman"/>
          <w:sz w:val="28"/>
          <w:szCs w:val="28"/>
        </w:rPr>
        <w:t>.</w:t>
      </w:r>
      <w:r w:rsidR="00A02E83">
        <w:rPr>
          <w:rFonts w:ascii="Times New Roman" w:hAnsi="Times New Roman"/>
          <w:sz w:val="28"/>
          <w:szCs w:val="28"/>
        </w:rPr>
        <w:t>;</w:t>
      </w:r>
    </w:p>
    <w:p w14:paraId="2907E637" w14:textId="77777777" w:rsidR="00A02E83" w:rsidRDefault="005E53C7" w:rsidP="00A02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2E83">
        <w:rPr>
          <w:rFonts w:ascii="Times New Roman" w:hAnsi="Times New Roman"/>
          <w:sz w:val="28"/>
          <w:szCs w:val="28"/>
        </w:rPr>
        <w:t>2022 год, ООО «Высшая школа делового администрирования»</w:t>
      </w:r>
      <w:r w:rsidR="004D3825">
        <w:rPr>
          <w:rFonts w:ascii="Times New Roman" w:hAnsi="Times New Roman"/>
          <w:sz w:val="28"/>
          <w:szCs w:val="28"/>
        </w:rPr>
        <w:t>, 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здоровья», 10 ч</w:t>
      </w:r>
      <w:r>
        <w:rPr>
          <w:rFonts w:ascii="Times New Roman" w:hAnsi="Times New Roman"/>
          <w:sz w:val="28"/>
          <w:szCs w:val="28"/>
        </w:rPr>
        <w:t>.</w:t>
      </w:r>
      <w:r w:rsidR="004D3825">
        <w:rPr>
          <w:rFonts w:ascii="Times New Roman" w:hAnsi="Times New Roman"/>
          <w:sz w:val="28"/>
          <w:szCs w:val="28"/>
        </w:rPr>
        <w:t>;</w:t>
      </w:r>
    </w:p>
    <w:p w14:paraId="2F17902B" w14:textId="77777777" w:rsidR="0041127A" w:rsidRDefault="005E53C7" w:rsidP="00A02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127A">
        <w:rPr>
          <w:rFonts w:ascii="Times New Roman" w:hAnsi="Times New Roman"/>
          <w:sz w:val="28"/>
          <w:szCs w:val="28"/>
        </w:rPr>
        <w:t>2022 год,</w:t>
      </w:r>
      <w:r>
        <w:rPr>
          <w:rFonts w:ascii="Times New Roman" w:hAnsi="Times New Roman"/>
          <w:sz w:val="28"/>
          <w:szCs w:val="28"/>
        </w:rPr>
        <w:t xml:space="preserve"> </w:t>
      </w:r>
      <w:r w:rsidR="0041127A">
        <w:rPr>
          <w:rFonts w:ascii="Times New Roman" w:hAnsi="Times New Roman"/>
          <w:sz w:val="28"/>
          <w:szCs w:val="28"/>
        </w:rPr>
        <w:t>ГАУ ДПО Брянский институт повышения квалификации работников образования, «Инновационные подходы к физкультурно</w:t>
      </w:r>
      <w:r>
        <w:rPr>
          <w:rFonts w:ascii="Times New Roman" w:hAnsi="Times New Roman"/>
          <w:sz w:val="28"/>
          <w:szCs w:val="28"/>
        </w:rPr>
        <w:t>-</w:t>
      </w:r>
      <w:r w:rsidR="0041127A">
        <w:rPr>
          <w:rFonts w:ascii="Times New Roman" w:hAnsi="Times New Roman"/>
          <w:sz w:val="28"/>
          <w:szCs w:val="28"/>
        </w:rPr>
        <w:t xml:space="preserve"> оздоровительной работе в ДОО в соответствии с требованиями ФГОС ДО»,8 ч</w:t>
      </w:r>
      <w:r>
        <w:rPr>
          <w:rFonts w:ascii="Times New Roman" w:hAnsi="Times New Roman"/>
          <w:sz w:val="28"/>
          <w:szCs w:val="28"/>
        </w:rPr>
        <w:t>.</w:t>
      </w:r>
      <w:r w:rsidR="0041127A">
        <w:rPr>
          <w:rFonts w:ascii="Times New Roman" w:hAnsi="Times New Roman"/>
          <w:sz w:val="28"/>
          <w:szCs w:val="28"/>
        </w:rPr>
        <w:t>;</w:t>
      </w:r>
    </w:p>
    <w:p w14:paraId="36028056" w14:textId="77777777" w:rsidR="004D3825" w:rsidRDefault="005E53C7" w:rsidP="00A02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D3825">
        <w:rPr>
          <w:rFonts w:ascii="Times New Roman" w:hAnsi="Times New Roman"/>
          <w:sz w:val="28"/>
          <w:szCs w:val="28"/>
        </w:rPr>
        <w:t xml:space="preserve">2022 год, </w:t>
      </w:r>
      <w:r w:rsidR="009F75D7">
        <w:rPr>
          <w:rFonts w:ascii="Times New Roman" w:hAnsi="Times New Roman"/>
          <w:sz w:val="28"/>
          <w:szCs w:val="28"/>
        </w:rPr>
        <w:t xml:space="preserve">Образовательный портал «Продленка», </w:t>
      </w:r>
      <w:r w:rsidR="004D3825">
        <w:rPr>
          <w:rFonts w:ascii="Times New Roman" w:hAnsi="Times New Roman"/>
          <w:sz w:val="28"/>
          <w:szCs w:val="28"/>
        </w:rPr>
        <w:t>«Информационные технологии и средства дистанционного обучения в рамках организации доступной образовательной среды», 1 ч</w:t>
      </w:r>
      <w:r w:rsidR="000B7219">
        <w:rPr>
          <w:rFonts w:ascii="Times New Roman" w:hAnsi="Times New Roman"/>
          <w:sz w:val="28"/>
          <w:szCs w:val="28"/>
        </w:rPr>
        <w:t>.</w:t>
      </w:r>
    </w:p>
    <w:p w14:paraId="19023E5C" w14:textId="77777777" w:rsidR="008005AF" w:rsidRDefault="008005AF" w:rsidP="008005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1EFE1B" w14:textId="77777777" w:rsidR="008005AF" w:rsidRDefault="008005AF" w:rsidP="008005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6E070B80" w14:textId="77777777" w:rsidR="008005AF" w:rsidRDefault="008005AF" w:rsidP="00800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="00EC7653">
        <w:rPr>
          <w:rFonts w:ascii="Times New Roman" w:eastAsia="Times New Roman" w:hAnsi="Times New Roman" w:cs="Times New Roman"/>
          <w:sz w:val="28"/>
          <w:szCs w:val="28"/>
        </w:rPr>
        <w:t>«Алёнушка»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современное дошкольное образовательное учреждение в городе </w:t>
      </w:r>
      <w:r w:rsidR="00EC7653">
        <w:rPr>
          <w:rFonts w:ascii="Times New Roman" w:eastAsia="Times New Roman" w:hAnsi="Times New Roman" w:cs="Times New Roman"/>
          <w:sz w:val="28"/>
          <w:szCs w:val="28"/>
        </w:rPr>
        <w:t>Жуковке Брянской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МАДОУ  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 xml:space="preserve">детский «Алёнушка» вмещает в себя 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возрастных групп, которые посещают 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237E88">
        <w:rPr>
          <w:rFonts w:ascii="Times New Roman" w:eastAsia="Times New Roman" w:hAnsi="Times New Roman" w:cs="Times New Roman"/>
          <w:sz w:val="28"/>
          <w:szCs w:val="28"/>
        </w:rPr>
        <w:t>1,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BA3DE7">
        <w:rPr>
          <w:rFonts w:ascii="Times New Roman" w:eastAsia="Times New Roman" w:hAnsi="Times New Roman" w:cs="Times New Roman"/>
          <w:sz w:val="28"/>
          <w:szCs w:val="28"/>
        </w:rPr>
        <w:t xml:space="preserve"> лет, из них 3 ребенка с особыми образовательными потребностями.</w:t>
      </w:r>
    </w:p>
    <w:p w14:paraId="1F512876" w14:textId="77777777" w:rsidR="00B51890" w:rsidRDefault="008005AF" w:rsidP="00E802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</w:t>
      </w:r>
      <w:r w:rsidRPr="003F1F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1F8D">
        <w:rPr>
          <w:rFonts w:ascii="Times New Roman" w:eastAsia="Times New Roman" w:hAnsi="Times New Roman" w:cs="Times New Roman"/>
          <w:sz w:val="28"/>
          <w:szCs w:val="28"/>
        </w:rPr>
        <w:t>чреждении осуществляется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6779BE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образовательной программой (</w:t>
      </w:r>
      <w:r>
        <w:rPr>
          <w:rFonts w:ascii="Times New Roman" w:eastAsia="Times New Roman" w:hAnsi="Times New Roman" w:cs="Times New Roman"/>
          <w:sz w:val="28"/>
          <w:szCs w:val="28"/>
        </w:rPr>
        <w:t>ООП</w:t>
      </w:r>
      <w:r w:rsidR="006779B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779BE"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>Адаптированн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</w:t>
      </w:r>
      <w:r w:rsidR="006779BE"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</w:t>
      </w:r>
      <w:r w:rsidR="006779BE"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</w:t>
      </w:r>
      <w:r w:rsidR="006779BE"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>мой</w:t>
      </w:r>
      <w:r w:rsidR="006779BE"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(АООП)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</w:t>
      </w:r>
      <w:r w:rsidRPr="00527B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F8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законодательством. Программы составлены</w:t>
      </w:r>
      <w:r w:rsidRPr="0095097B">
        <w:rPr>
          <w:rFonts w:ascii="Times New Roman" w:eastAsia="Times New Roman" w:hAnsi="Times New Roman" w:cs="Times New Roman"/>
          <w:sz w:val="28"/>
          <w:szCs w:val="28"/>
        </w:rPr>
        <w:t xml:space="preserve"> с учетом возрастных потребностей и индивидуально-типологически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5097B">
        <w:rPr>
          <w:rFonts w:ascii="Times New Roman" w:eastAsia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5097B">
        <w:rPr>
          <w:rFonts w:ascii="Times New Roman" w:eastAsia="Times New Roman" w:hAnsi="Times New Roman" w:cs="Times New Roman"/>
          <w:sz w:val="28"/>
          <w:szCs w:val="28"/>
        </w:rPr>
        <w:t xml:space="preserve"> развития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89ED32" w14:textId="77777777" w:rsidR="000B05F5" w:rsidRDefault="009F75D7" w:rsidP="00E802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Педагогический коллектив детского сада работает по 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>ООП</w:t>
      </w:r>
      <w:r w:rsidR="005E5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>МАДОУ</w:t>
      </w:r>
      <w:r w:rsidR="005E5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>етский сад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Алёну</w:t>
      </w:r>
      <w:r w:rsidR="006779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шка», составленной на основе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инновационной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основной образовательной программы дошкольного образования «От рождения до школы» под редакцией Н.</w:t>
      </w:r>
      <w:r w:rsidR="007169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>Е.</w:t>
      </w:r>
      <w:r w:rsidR="007169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Веракса, Т.С.Комаровой, Э.М. Дорофеевой. Кроме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этого, д</w:t>
      </w:r>
      <w:r w:rsidRPr="009F75D7">
        <w:rPr>
          <w:rFonts w:ascii="Times New Roman" w:eastAsia="Calibri" w:hAnsi="Times New Roman" w:cs="Times New Roman"/>
          <w:sz w:val="28"/>
          <w:szCs w:val="28"/>
          <w:lang w:eastAsia="en-US"/>
        </w:rPr>
        <w:t>етский сад реализует АООП для детей с ограниченными возможностями здоровья (далее ОВЗ), а именно с задержкой психического развития</w:t>
      </w:r>
      <w:r w:rsidR="000B05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5D3EBA" w14:textId="77777777" w:rsidR="008005AF" w:rsidRDefault="008005AF" w:rsidP="00E80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основной части образовательной программы, в учреждении реализуются 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общеразвивающих программ 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>речево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й, познавательной,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>комм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уникативной,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и физкультурно-спортивной направленности. </w:t>
      </w:r>
    </w:p>
    <w:p w14:paraId="013C3BD1" w14:textId="77777777" w:rsidR="008005AF" w:rsidRDefault="008005AF" w:rsidP="00800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63C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813F3A">
        <w:rPr>
          <w:rFonts w:ascii="Times New Roman" w:eastAsia="Times New Roman" w:hAnsi="Times New Roman" w:cs="Times New Roman"/>
          <w:sz w:val="28"/>
          <w:szCs w:val="28"/>
        </w:rPr>
        <w:t>агогический состав насчитывает 15</w:t>
      </w:r>
      <w:r w:rsidR="00005DFD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  <w:r w:rsidR="000B05F5">
        <w:rPr>
          <w:rFonts w:ascii="Times New Roman" w:eastAsia="Times New Roman" w:hAnsi="Times New Roman" w:cs="Times New Roman"/>
          <w:sz w:val="28"/>
          <w:szCs w:val="28"/>
        </w:rPr>
        <w:t xml:space="preserve">86% 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имеют высшую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квалификационную 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категорию. </w:t>
      </w:r>
    </w:p>
    <w:p w14:paraId="7ECF7705" w14:textId="77777777" w:rsidR="00E80225" w:rsidRDefault="00E80225" w:rsidP="00800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8005AF" w:rsidRPr="00B67522">
        <w:rPr>
          <w:rFonts w:ascii="Times New Roman" w:eastAsia="Times New Roman" w:hAnsi="Times New Roman" w:cs="Times New Roman"/>
          <w:sz w:val="28"/>
          <w:szCs w:val="28"/>
        </w:rPr>
        <w:t xml:space="preserve">школьное учреждение работает в режиме постоянного </w:t>
      </w:r>
      <w:r w:rsidR="008005AF">
        <w:rPr>
          <w:rFonts w:ascii="Times New Roman" w:eastAsia="Times New Roman" w:hAnsi="Times New Roman" w:cs="Times New Roman"/>
          <w:sz w:val="28"/>
          <w:szCs w:val="28"/>
        </w:rPr>
        <w:t>развития, поиска</w:t>
      </w:r>
      <w:r w:rsidR="008005AF" w:rsidRPr="00B67522">
        <w:rPr>
          <w:rFonts w:ascii="Times New Roman" w:eastAsia="Times New Roman" w:hAnsi="Times New Roman" w:cs="Times New Roman"/>
          <w:sz w:val="28"/>
          <w:szCs w:val="28"/>
        </w:rPr>
        <w:t xml:space="preserve"> новых форм и методов работы с детьми, педагогами и родителями</w:t>
      </w:r>
      <w:r w:rsidR="008005AF">
        <w:rPr>
          <w:rFonts w:ascii="Times New Roman" w:eastAsia="Times New Roman" w:hAnsi="Times New Roman" w:cs="Times New Roman"/>
          <w:sz w:val="28"/>
          <w:szCs w:val="28"/>
        </w:rPr>
        <w:t xml:space="preserve"> (законными представителями)</w:t>
      </w:r>
      <w:r w:rsidR="008005AF" w:rsidRPr="00B67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160090" w14:textId="77777777" w:rsidR="00E80225" w:rsidRPr="00B51890" w:rsidRDefault="006779BE" w:rsidP="00E80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последних 5 лет</w:t>
      </w:r>
      <w:r w:rsidR="00E80225"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="00E80225"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E80225"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E5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инновационной площадки «Воспитываем вместе»</w:t>
      </w:r>
      <w:r w:rsidR="00E80225"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</w:t>
      </w:r>
      <w:r w:rsidR="00E80225"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  инновационной деятельности  «Нравственн</w:t>
      </w:r>
      <w:r w:rsid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E53C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воспитание».</w:t>
      </w:r>
    </w:p>
    <w:p w14:paraId="7F208287" w14:textId="77777777" w:rsidR="002120C0" w:rsidRDefault="008005AF" w:rsidP="00800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201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детский сад </w:t>
      </w:r>
      <w:r w:rsidRPr="0095097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 xml:space="preserve"> базовой инновационной площадкой для реализации Программы преемственности практико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20C0">
        <w:rPr>
          <w:rFonts w:ascii="Times New Roman" w:eastAsia="Times New Roman" w:hAnsi="Times New Roman" w:cs="Times New Roman"/>
          <w:sz w:val="28"/>
          <w:szCs w:val="28"/>
        </w:rPr>
        <w:t>ориентированного образования дошкольного и начального общего уровней образования</w:t>
      </w:r>
      <w:r w:rsidR="006779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3C7CBE" w14:textId="77777777" w:rsidR="006779BE" w:rsidRDefault="006779BE" w:rsidP="0080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A36B4" w14:textId="77777777" w:rsidR="006779BE" w:rsidRDefault="008005AF" w:rsidP="0080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14:paraId="35615B47" w14:textId="77777777" w:rsidR="008005AF" w:rsidRDefault="008005AF" w:rsidP="0080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«Педагог-психолог» (психолог в сфере образования)</w:t>
      </w:r>
    </w:p>
    <w:p w14:paraId="72F77BFF" w14:textId="77777777" w:rsidR="006779BE" w:rsidRDefault="006779BE" w:rsidP="0080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5CD13C" w14:textId="77777777" w:rsidR="0015302D" w:rsidRPr="00A406FA" w:rsidRDefault="005E53C7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ab/>
      </w:r>
      <w:r w:rsidR="0015302D" w:rsidRPr="005A71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5302D" w:rsidRPr="005A7173">
        <w:rPr>
          <w:rFonts w:ascii="Times New Roman" w:hAnsi="Times New Roman" w:cs="Times New Roman"/>
          <w:i/>
          <w:sz w:val="28"/>
          <w:szCs w:val="28"/>
        </w:rPr>
        <w:t>профессиональной деятельности:</w:t>
      </w:r>
      <w:r w:rsidR="0015302D" w:rsidRPr="00A406FA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</w:t>
      </w:r>
      <w:r w:rsidR="00A406FA">
        <w:rPr>
          <w:rFonts w:ascii="Times New Roman" w:hAnsi="Times New Roman" w:cs="Times New Roman"/>
          <w:sz w:val="28"/>
          <w:szCs w:val="28"/>
        </w:rPr>
        <w:t>вож</w:t>
      </w:r>
      <w:r w:rsidR="0015302D" w:rsidRPr="00A406FA">
        <w:rPr>
          <w:rFonts w:ascii="Times New Roman" w:hAnsi="Times New Roman" w:cs="Times New Roman"/>
          <w:sz w:val="28"/>
          <w:szCs w:val="28"/>
        </w:rPr>
        <w:t>дение реализации образовательного процесса в ДОУ, направленного на формирование интегративных качеств личности дошкольников и оказание психолого-педагогической помощи детям с ограниченными возможностями здоровья (ОВЗ), испытывающим трудности в освоении основных обшеобразовательных программ, развитии и социальной адаптации.</w:t>
      </w:r>
    </w:p>
    <w:p w14:paraId="52D3BE57" w14:textId="77777777" w:rsidR="0015302D" w:rsidRPr="005A7173" w:rsidRDefault="005E53C7" w:rsidP="00A406FA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5302D" w:rsidRPr="005A7173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2039FDC1" w14:textId="77777777" w:rsidR="0015302D" w:rsidRPr="00A406FA" w:rsidRDefault="0015302D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6FA">
        <w:rPr>
          <w:rFonts w:ascii="Times New Roman" w:hAnsi="Times New Roman" w:cs="Times New Roman"/>
          <w:sz w:val="28"/>
          <w:szCs w:val="28"/>
        </w:rPr>
        <w:t xml:space="preserve">- охранять и укреплять психическое здоровье детей, в том числе их эмоциональное благополучие; </w:t>
      </w:r>
    </w:p>
    <w:p w14:paraId="6BC88909" w14:textId="77777777" w:rsidR="0015302D" w:rsidRPr="00A406FA" w:rsidRDefault="0015302D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6FA">
        <w:rPr>
          <w:rFonts w:ascii="Times New Roman" w:hAnsi="Times New Roman" w:cs="Times New Roman"/>
          <w:sz w:val="28"/>
          <w:szCs w:val="28"/>
        </w:rPr>
        <w:t>- создавать благоприятные условия развития детей в соответствии с их возрастными</w:t>
      </w:r>
      <w:r w:rsidR="00A406FA">
        <w:rPr>
          <w:rFonts w:ascii="Times New Roman" w:hAnsi="Times New Roman" w:cs="Times New Roman"/>
          <w:sz w:val="28"/>
          <w:szCs w:val="28"/>
        </w:rPr>
        <w:t xml:space="preserve">, </w:t>
      </w:r>
      <w:r w:rsidRPr="00A406FA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развивать способности и творческой потенциал каждого ребёнка как субъекта отношений с самим собой, другими детьми, взрослыми и миром;</w:t>
      </w:r>
    </w:p>
    <w:p w14:paraId="073E19C1" w14:textId="77777777" w:rsidR="00A406FA" w:rsidRDefault="00A406FA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C05AD" w:rsidRPr="00A406FA">
        <w:rPr>
          <w:rFonts w:ascii="Times New Roman" w:hAnsi="Times New Roman" w:cs="Times New Roman"/>
          <w:sz w:val="28"/>
          <w:szCs w:val="28"/>
        </w:rPr>
        <w:t>роводить профилактику проблем психологического здоровья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53C7">
        <w:rPr>
          <w:rFonts w:ascii="Times New Roman" w:hAnsi="Times New Roman" w:cs="Times New Roman"/>
          <w:sz w:val="28"/>
          <w:szCs w:val="28"/>
        </w:rPr>
        <w:t xml:space="preserve"> </w:t>
      </w:r>
      <w:r w:rsidRPr="00A406FA">
        <w:rPr>
          <w:rFonts w:ascii="Times New Roman" w:hAnsi="Times New Roman" w:cs="Times New Roman"/>
          <w:sz w:val="28"/>
          <w:szCs w:val="28"/>
        </w:rPr>
        <w:t>предупреждать возникновение отклонений в развитии ребенка</w:t>
      </w:r>
      <w:r w:rsidR="006C05AD" w:rsidRPr="00A406FA">
        <w:rPr>
          <w:rFonts w:ascii="Times New Roman" w:hAnsi="Times New Roman" w:cs="Times New Roman"/>
          <w:sz w:val="28"/>
          <w:szCs w:val="28"/>
        </w:rPr>
        <w:t>;</w:t>
      </w:r>
    </w:p>
    <w:p w14:paraId="746EC1C6" w14:textId="77777777" w:rsidR="006C05AD" w:rsidRPr="00A406FA" w:rsidRDefault="00A406FA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5AD" w:rsidRPr="00A406FA">
        <w:rPr>
          <w:rFonts w:ascii="Times New Roman" w:hAnsi="Times New Roman" w:cs="Times New Roman"/>
          <w:sz w:val="28"/>
          <w:szCs w:val="28"/>
        </w:rPr>
        <w:t>выявлять причины трудностей в развитии детей, разрабатывать и реализовывать корре</w:t>
      </w:r>
      <w:r w:rsidR="0027593B">
        <w:rPr>
          <w:rFonts w:ascii="Times New Roman" w:hAnsi="Times New Roman" w:cs="Times New Roman"/>
          <w:sz w:val="28"/>
          <w:szCs w:val="28"/>
        </w:rPr>
        <w:t>кционно</w:t>
      </w:r>
      <w:r w:rsidR="005E53C7">
        <w:rPr>
          <w:rFonts w:ascii="Times New Roman" w:hAnsi="Times New Roman" w:cs="Times New Roman"/>
          <w:sz w:val="28"/>
          <w:szCs w:val="28"/>
        </w:rPr>
        <w:t>-</w:t>
      </w:r>
      <w:r w:rsidR="0027593B">
        <w:rPr>
          <w:rFonts w:ascii="Times New Roman" w:hAnsi="Times New Roman" w:cs="Times New Roman"/>
          <w:sz w:val="28"/>
          <w:szCs w:val="28"/>
        </w:rPr>
        <w:t>развивающие программы;</w:t>
      </w:r>
    </w:p>
    <w:p w14:paraId="580CBFC4" w14:textId="77777777" w:rsidR="0015302D" w:rsidRPr="00A406FA" w:rsidRDefault="0015302D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6FA">
        <w:rPr>
          <w:rFonts w:ascii="Times New Roman" w:hAnsi="Times New Roman" w:cs="Times New Roman"/>
          <w:sz w:val="28"/>
          <w:szCs w:val="28"/>
        </w:rPr>
        <w:t xml:space="preserve">- оказывать помощь (содействие) </w:t>
      </w:r>
      <w:r w:rsidR="0027593B">
        <w:rPr>
          <w:rFonts w:ascii="Times New Roman" w:hAnsi="Times New Roman" w:cs="Times New Roman"/>
          <w:sz w:val="28"/>
          <w:szCs w:val="28"/>
        </w:rPr>
        <w:t>детям</w:t>
      </w:r>
      <w:r w:rsidRPr="00A406FA">
        <w:rPr>
          <w:rFonts w:ascii="Times New Roman" w:hAnsi="Times New Roman" w:cs="Times New Roman"/>
          <w:sz w:val="28"/>
          <w:szCs w:val="28"/>
        </w:rPr>
        <w:t xml:space="preserve"> в решении актуальных задач развития, обучения и социализа</w:t>
      </w:r>
      <w:r w:rsidR="006C05AD" w:rsidRPr="00A406FA">
        <w:rPr>
          <w:rFonts w:ascii="Times New Roman" w:hAnsi="Times New Roman" w:cs="Times New Roman"/>
          <w:sz w:val="28"/>
          <w:szCs w:val="28"/>
        </w:rPr>
        <w:t>ции;</w:t>
      </w:r>
    </w:p>
    <w:p w14:paraId="7C259F56" w14:textId="77777777" w:rsidR="006C05AD" w:rsidRPr="00A406FA" w:rsidRDefault="006C05AD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6FA">
        <w:rPr>
          <w:rFonts w:ascii="Times New Roman" w:hAnsi="Times New Roman" w:cs="Times New Roman"/>
          <w:sz w:val="28"/>
          <w:szCs w:val="28"/>
        </w:rPr>
        <w:t xml:space="preserve">- </w:t>
      </w:r>
      <w:r w:rsidR="00A406FA">
        <w:rPr>
          <w:rFonts w:ascii="Times New Roman" w:hAnsi="Times New Roman" w:cs="Times New Roman"/>
          <w:sz w:val="28"/>
          <w:szCs w:val="28"/>
        </w:rPr>
        <w:t>о</w:t>
      </w:r>
      <w:r w:rsidRPr="00A406FA">
        <w:rPr>
          <w:rFonts w:ascii="Times New Roman" w:hAnsi="Times New Roman" w:cs="Times New Roman"/>
          <w:sz w:val="28"/>
          <w:szCs w:val="28"/>
        </w:rPr>
        <w:t>беспечивать поддержку и повышение психолого-педагогической компетентности родителей (законных представителей), педагогов и администрации в вопросах развития и образования, охраны и укрепления здоровья детей</w:t>
      </w:r>
      <w:r w:rsidR="0027593B">
        <w:rPr>
          <w:rFonts w:ascii="Times New Roman" w:hAnsi="Times New Roman" w:cs="Times New Roman"/>
          <w:sz w:val="28"/>
          <w:szCs w:val="28"/>
        </w:rPr>
        <w:t>;</w:t>
      </w:r>
    </w:p>
    <w:p w14:paraId="4A5E9DFA" w14:textId="77777777" w:rsidR="006C05AD" w:rsidRPr="00A406FA" w:rsidRDefault="00461163" w:rsidP="00A406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406FA">
        <w:rPr>
          <w:rFonts w:ascii="Times New Roman" w:hAnsi="Times New Roman" w:cs="Times New Roman"/>
          <w:sz w:val="28"/>
          <w:szCs w:val="28"/>
        </w:rPr>
        <w:t xml:space="preserve">- </w:t>
      </w:r>
      <w:r w:rsidR="00A406FA">
        <w:rPr>
          <w:rFonts w:ascii="Times New Roman" w:hAnsi="Times New Roman" w:cs="Times New Roman"/>
          <w:sz w:val="28"/>
          <w:szCs w:val="28"/>
        </w:rPr>
        <w:t>о</w:t>
      </w:r>
      <w:r w:rsidR="006C05AD" w:rsidRPr="00A406FA">
        <w:rPr>
          <w:rFonts w:ascii="Times New Roman" w:hAnsi="Times New Roman" w:cs="Times New Roman"/>
          <w:sz w:val="28"/>
          <w:szCs w:val="28"/>
        </w:rPr>
        <w:t>казывать содействие педагогическому коллективу в гармонизации социально</w:t>
      </w:r>
      <w:r w:rsidR="00A11C69">
        <w:rPr>
          <w:rFonts w:ascii="Times New Roman" w:hAnsi="Times New Roman" w:cs="Times New Roman"/>
          <w:sz w:val="28"/>
          <w:szCs w:val="28"/>
        </w:rPr>
        <w:t>-</w:t>
      </w:r>
      <w:r w:rsidR="006C05AD" w:rsidRPr="00A406FA">
        <w:rPr>
          <w:rFonts w:ascii="Times New Roman" w:hAnsi="Times New Roman" w:cs="Times New Roman"/>
          <w:sz w:val="28"/>
          <w:szCs w:val="28"/>
        </w:rPr>
        <w:t>психологического климата в ДОО.</w:t>
      </w:r>
    </w:p>
    <w:p w14:paraId="2ADF63DA" w14:textId="77777777" w:rsidR="00F720F6" w:rsidRPr="00461163" w:rsidRDefault="005E53C7" w:rsidP="0046116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C05AD" w:rsidRPr="0046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реализуются через основные направления профессиональной деятельности, в соответствии с трудовыми функциями профессионального стандарта «Педагог-психолог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C05AD" w:rsidRPr="0046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(психолог в сфере образования): </w:t>
      </w:r>
    </w:p>
    <w:p w14:paraId="5706687A" w14:textId="77777777" w:rsidR="00461163" w:rsidRPr="005E53C7" w:rsidRDefault="005E53C7" w:rsidP="005E5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1.</w:t>
      </w:r>
      <w:r w:rsidR="00461163" w:rsidRPr="005E53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Психологическое консультирование субъектов образовательного про</w:t>
      </w:r>
      <w:r w:rsidR="0027593B" w:rsidRPr="005E53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цесса </w:t>
      </w:r>
      <w:r w:rsidR="00DB172D" w:rsidRPr="005E53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(код трудовой функции: А/03.7</w:t>
      </w:r>
      <w:r w:rsidR="00461163" w:rsidRPr="005E53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450D9" w:rsidRPr="005E53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E2F8B2" w14:textId="77777777" w:rsidR="00616C61" w:rsidRDefault="00616C61" w:rsidP="00616C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Психологическое консультирование педагогов и родителей </w:t>
      </w:r>
      <w:r w:rsidRPr="00616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(законных представителей) затрагивает вопросы развития и воспитания детей, адаптации и социализации, </w:t>
      </w:r>
      <w:r w:rsidRPr="003A3D6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возрастные особенности детей</w:t>
      </w:r>
      <w:r w:rsid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E5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3D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эффективные методы воспитания взаимодействия и общения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D6B9F7A" w14:textId="77777777" w:rsidR="00616C61" w:rsidRPr="00616C61" w:rsidRDefault="005E53C7" w:rsidP="00616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16C61" w:rsidRPr="00616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отслеживания </w:t>
      </w:r>
      <w:r w:rsidR="00616C61" w:rsidRPr="00616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динамики работы заполняется журнал консультаций, который позволяет восстанавливать содержание предыдущих </w:t>
      </w:r>
      <w:r w:rsidR="00616C61" w:rsidRPr="00616C61">
        <w:rPr>
          <w:rFonts w:ascii="Times New Roman" w:hAnsi="Times New Roman" w:cs="Times New Roman"/>
          <w:bCs/>
          <w:spacing w:val="4"/>
          <w:sz w:val="28"/>
          <w:szCs w:val="28"/>
          <w:shd w:val="clear" w:color="auto" w:fill="FFFFFF"/>
        </w:rPr>
        <w:t>консультаций</w:t>
      </w:r>
      <w:r w:rsidR="00616C61" w:rsidRPr="00616C61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и учитывать запросы для планирования дальнейшей работы.</w:t>
      </w:r>
    </w:p>
    <w:p w14:paraId="64D1EADA" w14:textId="77777777" w:rsidR="00BA5396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61163" w:rsidRPr="00A406FA">
        <w:rPr>
          <w:rFonts w:ascii="Times New Roman" w:eastAsia="Times New Roman" w:hAnsi="Times New Roman" w:cs="Times New Roman"/>
          <w:sz w:val="28"/>
          <w:szCs w:val="28"/>
        </w:rPr>
        <w:t>Современной, доступной формой работы по консультированию, информированию и просвещению родителей (законных представителей) и педагогов</w:t>
      </w:r>
      <w:r w:rsidR="00A406FA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461163" w:rsidRPr="00A406FA">
        <w:rPr>
          <w:rFonts w:ascii="Times New Roman" w:eastAsia="Times New Roman" w:hAnsi="Times New Roman" w:cs="Times New Roman"/>
          <w:sz w:val="28"/>
          <w:szCs w:val="28"/>
        </w:rPr>
        <w:t xml:space="preserve"> сайт учреждения</w:t>
      </w:r>
      <w:r w:rsidR="00BA5396" w:rsidRPr="00A406FA">
        <w:rPr>
          <w:rFonts w:ascii="Times New Roman" w:eastAsia="Times New Roman" w:hAnsi="Times New Roman" w:cs="Times New Roman"/>
          <w:sz w:val="28"/>
          <w:szCs w:val="28"/>
        </w:rPr>
        <w:t xml:space="preserve"> и пер</w:t>
      </w:r>
      <w:r w:rsidR="00461163" w:rsidRPr="00A406FA">
        <w:rPr>
          <w:rFonts w:ascii="Times New Roman" w:eastAsia="Times New Roman" w:hAnsi="Times New Roman" w:cs="Times New Roman"/>
          <w:sz w:val="28"/>
          <w:szCs w:val="28"/>
        </w:rPr>
        <w:t>сональный сайт</w:t>
      </w:r>
      <w:r w:rsidR="00BA5396" w:rsidRPr="00A4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2B9DBC" w14:textId="77777777" w:rsid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BA5396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6C05AD" w:rsidRPr="00A406FA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Психологическая диагностика детей, в том числе лиц с ограниченными возможностями здоровья, испытывающих трудности в освоении основных общеобразовательных программ, развитии и социальной адаптации</w:t>
      </w:r>
    </w:p>
    <w:p w14:paraId="784F2EC1" w14:textId="77777777" w:rsidR="006C05AD" w:rsidRPr="00A406FA" w:rsidRDefault="006C05AD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6FA">
        <w:rPr>
          <w:rFonts w:ascii="Times New Roman" w:eastAsia="Times New Roman" w:hAnsi="Times New Roman" w:cs="Times New Roman"/>
          <w:sz w:val="28"/>
          <w:szCs w:val="28"/>
        </w:rPr>
        <w:t>(код трудовой функции: А/05.7, В/05.7)</w:t>
      </w:r>
      <w:r w:rsidR="00C37C3F" w:rsidRPr="00A4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18CD0" w14:textId="77777777" w:rsidR="003A3D65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="00C37C3F" w:rsidRPr="00A406FA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Психологическая диагностика проводится в индивидуальной и групповой формах. В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 xml:space="preserve">ключает в себя: </w:t>
      </w:r>
    </w:p>
    <w:p w14:paraId="6C43D436" w14:textId="77777777" w:rsidR="003A3D65" w:rsidRPr="00A406FA" w:rsidRDefault="003A3D65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6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>выявление уровня психологической готовности детей старшего дошкольного возраста к обучению в школе;</w:t>
      </w:r>
    </w:p>
    <w:p w14:paraId="013114DB" w14:textId="77777777" w:rsidR="00B1362E" w:rsidRPr="00A406FA" w:rsidRDefault="003A3D65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6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>наблюдение за адаптационным периодом детей раннего возраста</w:t>
      </w:r>
      <w:r w:rsidR="00BA5396" w:rsidRPr="00A406F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2F9C523" w14:textId="77777777" w:rsidR="00F720F6" w:rsidRPr="00A406FA" w:rsidRDefault="00B1362E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6FA">
        <w:rPr>
          <w:rFonts w:ascii="Times New Roman" w:eastAsia="Times New Roman" w:hAnsi="Times New Roman" w:cs="Times New Roman"/>
          <w:sz w:val="28"/>
          <w:szCs w:val="28"/>
        </w:rPr>
        <w:t>- диагностик</w:t>
      </w:r>
      <w:r w:rsidR="00A406F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406FA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процессов и </w:t>
      </w:r>
      <w:r w:rsidR="00F0038F" w:rsidRPr="00A406FA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038F" w:rsidRPr="00A406FA">
        <w:rPr>
          <w:rFonts w:ascii="Times New Roman" w:eastAsia="Times New Roman" w:hAnsi="Times New Roman" w:cs="Times New Roman"/>
          <w:sz w:val="28"/>
          <w:szCs w:val="28"/>
        </w:rPr>
        <w:t>личн</w:t>
      </w:r>
      <w:r w:rsidR="001A603F" w:rsidRPr="00A406FA">
        <w:rPr>
          <w:rFonts w:ascii="Times New Roman" w:eastAsia="Times New Roman" w:hAnsi="Times New Roman" w:cs="Times New Roman"/>
          <w:sz w:val="28"/>
          <w:szCs w:val="28"/>
        </w:rPr>
        <w:t>остн</w:t>
      </w:r>
      <w:r w:rsidR="000450D9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396" w:rsidRPr="00A406F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0038F" w:rsidRPr="00A406FA">
        <w:rPr>
          <w:rFonts w:ascii="Times New Roman" w:eastAsia="Times New Roman" w:hAnsi="Times New Roman" w:cs="Times New Roman"/>
          <w:sz w:val="28"/>
          <w:szCs w:val="28"/>
        </w:rPr>
        <w:t>иагностик</w:t>
      </w:r>
      <w:r w:rsidR="000450D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E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D65" w:rsidRPr="00A406FA">
        <w:rPr>
          <w:rFonts w:ascii="Times New Roman" w:eastAsia="Times New Roman" w:hAnsi="Times New Roman" w:cs="Times New Roman"/>
          <w:sz w:val="28"/>
          <w:szCs w:val="28"/>
        </w:rPr>
        <w:t xml:space="preserve">детей старшего дошкольного возраста (5-6 лет); </w:t>
      </w:r>
    </w:p>
    <w:p w14:paraId="530CB6AB" w14:textId="77777777" w:rsidR="00F0038F" w:rsidRPr="00A406FA" w:rsidRDefault="003A3D65" w:rsidP="00A406FA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</w:t>
      </w:r>
      <w:r w:rsidR="000450D9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</w:t>
      </w:r>
      <w:r w:rsidR="000450D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изучения особенностей психического развития ребенка в рамках П</w:t>
      </w:r>
      <w:r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C89317" w14:textId="77777777" w:rsidR="00F0038F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0038F" w:rsidRPr="00A406F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работа проводится по запросу родителей, педагогов и в соответствии с планом работы педагога-психолога.</w:t>
      </w:r>
    </w:p>
    <w:p w14:paraId="0EBFB273" w14:textId="77777777" w:rsidR="006C05AD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>Результаты обследования воспитанников отражаются в психолого-педагогическом заключении и используются при планировании индивидуальной и подгрупповой коррекционно</w:t>
      </w:r>
      <w:r w:rsidR="00B1362E" w:rsidRPr="00A406FA">
        <w:rPr>
          <w:rFonts w:ascii="Times New Roman" w:eastAsia="Times New Roman" w:hAnsi="Times New Roman" w:cs="Times New Roman"/>
          <w:sz w:val="28"/>
          <w:szCs w:val="28"/>
        </w:rPr>
        <w:t>-развивающей работы,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 xml:space="preserve"> а также при проектировании индивидуальных образовательных маршрутов воспитанников с ограниченными возможностями здоровья. </w:t>
      </w:r>
    </w:p>
    <w:p w14:paraId="6B2D9820" w14:textId="77777777" w:rsidR="00F5584C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F26DE3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Коррекционно-развивающая работа</w:t>
      </w:r>
      <w:r w:rsidR="00C37C3F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включает в себя занятия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</w:t>
      </w:r>
      <w:r w:rsidR="00C37C3F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детьми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в том числе</w:t>
      </w:r>
      <w:r w:rsidR="00FD1895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6C05AD" w:rsidRPr="0004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имеющими ограниченные возможности здоровья, испытывающими трудности в освоении основных общеобразовательных программ, развитии и социальной адаптации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D1DB7" w:rsidRPr="00A406FA">
        <w:rPr>
          <w:rFonts w:ascii="Times New Roman" w:eastAsia="Times New Roman" w:hAnsi="Times New Roman" w:cs="Times New Roman"/>
          <w:sz w:val="28"/>
          <w:szCs w:val="28"/>
        </w:rPr>
        <w:t>(код трудовой функции: А/04.7, В/04.)</w:t>
      </w:r>
      <w:r w:rsidR="00B1362E" w:rsidRPr="00A4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320639" w14:textId="77777777" w:rsidR="00FD1895" w:rsidRPr="00A406FA" w:rsidRDefault="005E53C7" w:rsidP="00A406FA">
      <w:pPr>
        <w:pStyle w:val="a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44F7A" w:rsidRPr="00A406FA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C37C3F" w:rsidRPr="00A406FA">
        <w:rPr>
          <w:rFonts w:ascii="Times New Roman" w:hAnsi="Times New Roman" w:cs="Times New Roman"/>
          <w:sz w:val="28"/>
          <w:szCs w:val="28"/>
        </w:rPr>
        <w:t>проводится работа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7C3F" w:rsidRPr="00A4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</w:t>
      </w:r>
      <w:r w:rsidR="00C37C3F" w:rsidRPr="00A406FA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C37C3F" w:rsidRPr="00A406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D1895" w:rsidRPr="00A406FA">
        <w:rPr>
          <w:rFonts w:ascii="Times New Roman" w:hAnsi="Times New Roman" w:cs="Times New Roman"/>
          <w:sz w:val="28"/>
          <w:szCs w:val="28"/>
        </w:rPr>
        <w:t xml:space="preserve">разработку и реализацию планов проведения коррекционно-развивающих занятий для дошкольников, </w:t>
      </w:r>
      <w:r w:rsidR="00C37C3F" w:rsidRPr="00A406FA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9D1DB7" w:rsidRPr="00A406FA">
        <w:rPr>
          <w:rFonts w:ascii="Times New Roman" w:hAnsi="Times New Roman" w:cs="Times New Roman"/>
          <w:sz w:val="28"/>
          <w:szCs w:val="28"/>
        </w:rPr>
        <w:t xml:space="preserve"> интеллектуальной, эмоционально-волевой сферы, познавательных процессов, снятие тревожности, преодоление проблем в общении и поведении</w:t>
      </w:r>
      <w:r w:rsidR="00044F7A" w:rsidRPr="00A406FA">
        <w:rPr>
          <w:rFonts w:ascii="Times New Roman" w:hAnsi="Times New Roman" w:cs="Times New Roman"/>
          <w:sz w:val="28"/>
          <w:szCs w:val="28"/>
        </w:rPr>
        <w:t xml:space="preserve">, 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 xml:space="preserve"> построение и реализацию индивидуальных образовательных маршрутов воспитанников с ограниченными возможностями здоровья, с учетом их особенностей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потребностей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 xml:space="preserve"> и рекомендаций ПМПК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895" w:rsidRPr="00A406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коррекционно-развивающей работы фиксируются в журналах учета реализации программы и в индивидуальных образовательных маршрутах детей с ОВЗ. </w:t>
      </w:r>
    </w:p>
    <w:p w14:paraId="4D25A9A0" w14:textId="77777777" w:rsidR="00F26DE3" w:rsidRPr="00A406FA" w:rsidRDefault="005E53C7" w:rsidP="00A406F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Коррекционно-развиваю</w:t>
      </w:r>
      <w:r w:rsidR="0027593B">
        <w:rPr>
          <w:rFonts w:ascii="Times New Roman" w:eastAsia="Times New Roman" w:hAnsi="Times New Roman" w:cs="Times New Roman"/>
          <w:sz w:val="28"/>
          <w:szCs w:val="28"/>
        </w:rPr>
        <w:t>щие занятия с воспитанниками ДОУ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</w:t>
      </w:r>
      <w:r w:rsidR="00F26DE3" w:rsidRPr="00A406FA">
        <w:rPr>
          <w:rFonts w:ascii="Times New Roman" w:eastAsia="Times New Roman" w:hAnsi="Times New Roman" w:cs="Times New Roman"/>
          <w:sz w:val="28"/>
          <w:szCs w:val="28"/>
        </w:rPr>
        <w:t>индивидуальн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26DE3" w:rsidRPr="00A406FA">
        <w:rPr>
          <w:rFonts w:ascii="Times New Roman" w:eastAsia="Times New Roman" w:hAnsi="Times New Roman" w:cs="Times New Roman"/>
          <w:sz w:val="28"/>
          <w:szCs w:val="28"/>
        </w:rPr>
        <w:t xml:space="preserve"> и подгруппов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895" w:rsidRPr="00A406FA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="006C05AD" w:rsidRPr="00A4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92EB3" w14:textId="77777777" w:rsidR="007E7CB2" w:rsidRPr="000450D9" w:rsidRDefault="005E53C7" w:rsidP="00F26DE3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8123D0" w:rsidRPr="000450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4. Психологическое просвещение субъектов образовательного процесса </w:t>
      </w:r>
    </w:p>
    <w:p w14:paraId="64B15F1E" w14:textId="77777777" w:rsidR="008123D0" w:rsidRDefault="008123D0" w:rsidP="00F26DE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(код трудовой функции: А/06.7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>, В/01.7</w:t>
      </w:r>
      <w:r w:rsidR="007E7CB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9AF6CA" w14:textId="77777777" w:rsidR="000450D9" w:rsidRDefault="008123D0" w:rsidP="007E7CB2">
      <w:pPr>
        <w:spacing w:after="0" w:line="240" w:lineRule="auto"/>
        <w:ind w:firstLine="567"/>
        <w:jc w:val="both"/>
        <w:rPr>
          <w:sz w:val="28"/>
          <w:szCs w:val="28"/>
        </w:rPr>
      </w:pPr>
      <w:r w:rsidRPr="007E7CB2">
        <w:rPr>
          <w:rFonts w:ascii="Times New Roman" w:hAnsi="Times New Roman" w:cs="Times New Roman"/>
          <w:spacing w:val="-5"/>
          <w:sz w:val="28"/>
          <w:szCs w:val="28"/>
        </w:rPr>
        <w:t xml:space="preserve">Психологическое просвещение носит </w:t>
      </w:r>
      <w:r w:rsidR="007E7CB2">
        <w:rPr>
          <w:rFonts w:ascii="Times New Roman" w:hAnsi="Times New Roman" w:cs="Times New Roman"/>
          <w:sz w:val="28"/>
          <w:szCs w:val="28"/>
        </w:rPr>
        <w:t>информационно-просветительский х</w:t>
      </w:r>
      <w:r w:rsidRPr="007E7CB2">
        <w:rPr>
          <w:rFonts w:ascii="Times New Roman" w:hAnsi="Times New Roman" w:cs="Times New Roman"/>
          <w:sz w:val="28"/>
          <w:szCs w:val="28"/>
        </w:rPr>
        <w:t>арактер</w:t>
      </w:r>
      <w:r w:rsidR="00AC02B7">
        <w:rPr>
          <w:rFonts w:ascii="Times New Roman" w:hAnsi="Times New Roman" w:cs="Times New Roman"/>
          <w:sz w:val="28"/>
          <w:szCs w:val="28"/>
        </w:rPr>
        <w:t xml:space="preserve">, </w:t>
      </w:r>
      <w:r w:rsidR="00AC02B7" w:rsidRPr="00AC02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реализуется согласно</w:t>
      </w:r>
      <w:r w:rsidR="00F037E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C02B7" w:rsidRPr="00AC02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годово</w:t>
      </w:r>
      <w:r w:rsidR="000450D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му</w:t>
      </w:r>
      <w:r w:rsidR="00AC02B7" w:rsidRPr="00AC02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план</w:t>
      </w:r>
      <w:r w:rsidR="000450D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="00AC02B7" w:rsidRPr="00AC02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графика проведения психопрофилактических и просветительских мероприятий</w:t>
      </w:r>
      <w:r w:rsidR="00AC02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F037E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7E7CB2">
        <w:rPr>
          <w:rFonts w:ascii="Times New Roman" w:hAnsi="Times New Roman" w:cs="Times New Roman"/>
          <w:spacing w:val="-5"/>
          <w:sz w:val="28"/>
          <w:szCs w:val="28"/>
        </w:rPr>
        <w:t>Способству</w:t>
      </w:r>
      <w:r w:rsidR="006A3057">
        <w:rPr>
          <w:rFonts w:ascii="Times New Roman" w:hAnsi="Times New Roman" w:cs="Times New Roman"/>
          <w:spacing w:val="-5"/>
          <w:sz w:val="28"/>
          <w:szCs w:val="28"/>
        </w:rPr>
        <w:t>ет</w:t>
      </w:r>
      <w:r w:rsidR="00F037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7CB2">
        <w:rPr>
          <w:rFonts w:ascii="Times New Roman" w:hAnsi="Times New Roman" w:cs="Times New Roman"/>
          <w:iCs/>
          <w:spacing w:val="-5"/>
          <w:sz w:val="28"/>
          <w:szCs w:val="28"/>
        </w:rPr>
        <w:t>формированию у родителей, педагогического коллектива и администрации ДО</w:t>
      </w:r>
      <w:r w:rsidR="00AC02B7">
        <w:rPr>
          <w:rFonts w:ascii="Times New Roman" w:hAnsi="Times New Roman" w:cs="Times New Roman"/>
          <w:iCs/>
          <w:spacing w:val="-5"/>
          <w:sz w:val="28"/>
          <w:szCs w:val="28"/>
        </w:rPr>
        <w:t>У</w:t>
      </w:r>
      <w:r w:rsidRPr="007E7CB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психологической компетентности, а также потребности в психологических знаниях, желания использовать их в интересах эффективного решения профессиональных задач и собственного развития.</w:t>
      </w:r>
    </w:p>
    <w:p w14:paraId="6AFA64A5" w14:textId="77777777" w:rsidR="000450D9" w:rsidRDefault="008123D0" w:rsidP="007E7CB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7E7CB2">
        <w:rPr>
          <w:rFonts w:ascii="Times New Roman" w:hAnsi="Times New Roman" w:cs="Times New Roman"/>
          <w:iCs/>
          <w:spacing w:val="-5"/>
          <w:sz w:val="28"/>
          <w:szCs w:val="28"/>
        </w:rPr>
        <w:t>Занятия для педагогов и родителей про</w:t>
      </w:r>
      <w:r w:rsidR="006A3057">
        <w:rPr>
          <w:rFonts w:ascii="Times New Roman" w:hAnsi="Times New Roman" w:cs="Times New Roman"/>
          <w:iCs/>
          <w:spacing w:val="-5"/>
          <w:sz w:val="28"/>
          <w:szCs w:val="28"/>
        </w:rPr>
        <w:t>ходят</w:t>
      </w:r>
      <w:r w:rsidRPr="007E7CB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в форме тренингов, семинаров, индивидуальных и групповых консультаций</w:t>
      </w:r>
      <w:r w:rsidR="006A3057">
        <w:rPr>
          <w:rFonts w:ascii="Times New Roman" w:hAnsi="Times New Roman" w:cs="Times New Roman"/>
          <w:iCs/>
          <w:spacing w:val="-5"/>
          <w:sz w:val="28"/>
          <w:szCs w:val="28"/>
        </w:rPr>
        <w:t>.</w:t>
      </w:r>
    </w:p>
    <w:p w14:paraId="22F3EFCD" w14:textId="77777777" w:rsidR="007E7CB2" w:rsidRPr="007E7CB2" w:rsidRDefault="006A3057" w:rsidP="007E7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lastRenderedPageBreak/>
        <w:t>М</w:t>
      </w:r>
      <w:r w:rsidR="008123D0" w:rsidRPr="007E7CB2">
        <w:rPr>
          <w:rFonts w:ascii="Times New Roman" w:hAnsi="Times New Roman" w:cs="Times New Roman"/>
          <w:sz w:val="28"/>
          <w:szCs w:val="28"/>
        </w:rPr>
        <w:t xml:space="preserve">етодические материалы </w:t>
      </w:r>
      <w:r w:rsidRPr="007E7CB2">
        <w:rPr>
          <w:rFonts w:ascii="Times New Roman" w:hAnsi="Times New Roman" w:cs="Times New Roman"/>
          <w:iCs/>
          <w:spacing w:val="-5"/>
          <w:sz w:val="28"/>
          <w:szCs w:val="28"/>
        </w:rPr>
        <w:t>размещаю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>тся</w:t>
      </w:r>
      <w:r w:rsidR="00F037EF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="008123D0" w:rsidRPr="007E7CB2">
        <w:rPr>
          <w:rFonts w:ascii="Times New Roman" w:hAnsi="Times New Roman" w:cs="Times New Roman"/>
          <w:sz w:val="28"/>
          <w:szCs w:val="28"/>
        </w:rPr>
        <w:t>на сайте ДОО</w:t>
      </w:r>
      <w:r w:rsidR="007E7CB2" w:rsidRPr="007E7CB2">
        <w:rPr>
          <w:rFonts w:ascii="Times New Roman" w:hAnsi="Times New Roman" w:cs="Times New Roman"/>
          <w:sz w:val="28"/>
          <w:szCs w:val="28"/>
        </w:rPr>
        <w:t>,</w:t>
      </w:r>
      <w:r w:rsidR="007E7CB2">
        <w:rPr>
          <w:rFonts w:ascii="Times New Roman" w:hAnsi="Times New Roman" w:cs="Times New Roman"/>
          <w:sz w:val="28"/>
          <w:szCs w:val="28"/>
        </w:rPr>
        <w:t xml:space="preserve"> информационных стендах,</w:t>
      </w:r>
      <w:r w:rsidR="007E7CB2" w:rsidRPr="007E7CB2">
        <w:rPr>
          <w:rFonts w:ascii="Times New Roman" w:hAnsi="Times New Roman" w:cs="Times New Roman"/>
          <w:sz w:val="28"/>
          <w:szCs w:val="28"/>
        </w:rPr>
        <w:t xml:space="preserve"> образовательных порталах СМИ</w:t>
      </w:r>
      <w:r w:rsidR="007E7C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всех участников образовательного процесса р</w:t>
      </w:r>
      <w:r w:rsidR="007E7CB2">
        <w:rPr>
          <w:rFonts w:ascii="Times New Roman" w:hAnsi="Times New Roman" w:cs="Times New Roman"/>
          <w:sz w:val="28"/>
          <w:szCs w:val="28"/>
        </w:rPr>
        <w:t>азрабатываю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7E7CB2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E7CB2">
        <w:rPr>
          <w:rFonts w:ascii="Times New Roman" w:hAnsi="Times New Roman" w:cs="Times New Roman"/>
          <w:sz w:val="28"/>
          <w:szCs w:val="28"/>
        </w:rPr>
        <w:t>ятки и буклеты.</w:t>
      </w:r>
    </w:p>
    <w:p w14:paraId="034347A5" w14:textId="77777777" w:rsidR="008123D0" w:rsidRPr="007E7CB2" w:rsidRDefault="007E7CB2" w:rsidP="007E7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CB2">
        <w:rPr>
          <w:rFonts w:ascii="Times New Roman" w:hAnsi="Times New Roman" w:cs="Times New Roman"/>
          <w:sz w:val="28"/>
          <w:szCs w:val="28"/>
        </w:rPr>
        <w:t>Тем</w:t>
      </w:r>
      <w:r w:rsidR="008123D0" w:rsidRPr="007E7CB2">
        <w:rPr>
          <w:rFonts w:ascii="Times New Roman" w:hAnsi="Times New Roman" w:cs="Times New Roman"/>
          <w:sz w:val="28"/>
          <w:szCs w:val="28"/>
        </w:rPr>
        <w:t>атическое содержание просветительской работы определяется как по запросам родителей и педагогов, администрации ДОУ</w:t>
      </w:r>
      <w:r w:rsidRPr="007E7CB2">
        <w:rPr>
          <w:rFonts w:ascii="Times New Roman" w:hAnsi="Times New Roman" w:cs="Times New Roman"/>
          <w:sz w:val="28"/>
          <w:szCs w:val="28"/>
        </w:rPr>
        <w:t xml:space="preserve">, </w:t>
      </w:r>
      <w:r w:rsidR="005B01B5">
        <w:rPr>
          <w:rFonts w:ascii="Times New Roman" w:hAnsi="Times New Roman" w:cs="Times New Roman"/>
          <w:sz w:val="28"/>
          <w:szCs w:val="28"/>
        </w:rPr>
        <w:t>так и</w:t>
      </w:r>
      <w:r w:rsidR="008123D0" w:rsidRPr="007E7CB2">
        <w:rPr>
          <w:rFonts w:ascii="Times New Roman" w:hAnsi="Times New Roman" w:cs="Times New Roman"/>
          <w:sz w:val="28"/>
          <w:szCs w:val="28"/>
        </w:rPr>
        <w:t xml:space="preserve">  по инициативе педагога-психолога. </w:t>
      </w:r>
      <w:r w:rsidR="00A239F8" w:rsidRPr="000F30F6">
        <w:rPr>
          <w:rFonts w:ascii="Times New Roman" w:eastAsia="Times New Roman" w:hAnsi="Times New Roman" w:cs="Times New Roman"/>
          <w:sz w:val="28"/>
          <w:szCs w:val="28"/>
        </w:rPr>
        <w:t xml:space="preserve">Основная тематика 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 xml:space="preserve">затрагивает  вопросы </w:t>
      </w:r>
      <w:r w:rsidR="00A239F8" w:rsidRPr="000F30F6">
        <w:rPr>
          <w:rFonts w:ascii="Times New Roman" w:eastAsia="Times New Roman" w:hAnsi="Times New Roman" w:cs="Times New Roman"/>
          <w:sz w:val="28"/>
          <w:szCs w:val="28"/>
        </w:rPr>
        <w:t>информировани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 xml:space="preserve">я о факторах, препятствующих развитию личности детей, </w:t>
      </w:r>
      <w:r w:rsidR="00A239F8" w:rsidRPr="000F30F6">
        <w:rPr>
          <w:rFonts w:ascii="Times New Roman" w:eastAsia="Times New Roman" w:hAnsi="Times New Roman" w:cs="Times New Roman"/>
          <w:sz w:val="28"/>
          <w:szCs w:val="28"/>
        </w:rPr>
        <w:t xml:space="preserve">об особенностях процесса воспитания и обучения </w:t>
      </w:r>
      <w:r w:rsidR="005B01B5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A239F8" w:rsidRPr="000F30F6">
        <w:rPr>
          <w:rFonts w:ascii="Times New Roman" w:eastAsia="Times New Roman" w:hAnsi="Times New Roman" w:cs="Times New Roman"/>
          <w:sz w:val="28"/>
          <w:szCs w:val="28"/>
        </w:rPr>
        <w:t xml:space="preserve"> в различные возрастные 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 xml:space="preserve">(в том числе кризисные) периоды, создания психологических условий обучения и воспитания, необходимых для нормального развития и формирования личности </w:t>
      </w:r>
      <w:r w:rsidR="005B01B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14:paraId="472032F3" w14:textId="77777777" w:rsidR="000450D9" w:rsidRDefault="00F037EF" w:rsidP="008123D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239F8" w:rsidRPr="000450D9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7E7CB2" w:rsidRPr="000450D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Психологическая профилактика </w:t>
      </w:r>
      <w:r w:rsidR="007E7CB2" w:rsidRPr="000450D9">
        <w:rPr>
          <w:rFonts w:ascii="Times New Roman" w:eastAsia="Times New Roman" w:hAnsi="Times New Roman" w:cs="Times New Roman"/>
          <w:i/>
          <w:sz w:val="28"/>
          <w:szCs w:val="28"/>
        </w:rPr>
        <w:t>субъектов образовательного процесса</w:t>
      </w:r>
    </w:p>
    <w:p w14:paraId="394F5BFD" w14:textId="095DF317" w:rsidR="007E7CB2" w:rsidRDefault="007E7CB2" w:rsidP="008123D0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7DF1">
        <w:rPr>
          <w:rFonts w:ascii="Times New Roman" w:eastAsia="Times New Roman" w:hAnsi="Times New Roman" w:cs="Times New Roman"/>
          <w:sz w:val="28"/>
          <w:szCs w:val="28"/>
        </w:rPr>
        <w:t>(код трудовой функции: А/07</w:t>
      </w:r>
      <w:r>
        <w:rPr>
          <w:rFonts w:ascii="Times New Roman" w:eastAsia="Times New Roman" w:hAnsi="Times New Roman" w:cs="Times New Roman"/>
          <w:sz w:val="28"/>
          <w:szCs w:val="28"/>
        </w:rPr>
        <w:t>.7</w:t>
      </w:r>
      <w:r w:rsidR="00A239F8">
        <w:rPr>
          <w:rFonts w:ascii="Times New Roman" w:eastAsia="Times New Roman" w:hAnsi="Times New Roman" w:cs="Times New Roman"/>
          <w:sz w:val="28"/>
          <w:szCs w:val="28"/>
        </w:rPr>
        <w:t>, В/02.7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488BCDF" w14:textId="77777777" w:rsidR="005B01B5" w:rsidRDefault="00F037EF" w:rsidP="00AC02B7">
      <w:pPr>
        <w:pStyle w:val="a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ab/>
      </w:r>
      <w:r w:rsidR="006A3057">
        <w:rPr>
          <w:rFonts w:ascii="Times New Roman" w:hAnsi="Times New Roman" w:cs="Times New Roman"/>
          <w:spacing w:val="-5"/>
          <w:sz w:val="28"/>
          <w:szCs w:val="28"/>
        </w:rPr>
        <w:t>Ц</w:t>
      </w:r>
      <w:r w:rsidR="008123D0" w:rsidRPr="00A239F8">
        <w:rPr>
          <w:rFonts w:ascii="Times New Roman" w:hAnsi="Times New Roman" w:cs="Times New Roman"/>
          <w:spacing w:val="-5"/>
          <w:sz w:val="28"/>
          <w:szCs w:val="28"/>
        </w:rPr>
        <w:t>елью п</w:t>
      </w:r>
      <w:r w:rsidR="000450D9">
        <w:rPr>
          <w:rFonts w:ascii="Times New Roman" w:hAnsi="Times New Roman" w:cs="Times New Roman"/>
          <w:spacing w:val="-5"/>
          <w:sz w:val="28"/>
          <w:szCs w:val="28"/>
        </w:rPr>
        <w:t>сихологической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450D9">
        <w:rPr>
          <w:rFonts w:ascii="Times New Roman" w:hAnsi="Times New Roman" w:cs="Times New Roman"/>
          <w:spacing w:val="-5"/>
          <w:sz w:val="28"/>
          <w:szCs w:val="28"/>
        </w:rPr>
        <w:t>профилактики</w:t>
      </w:r>
      <w:r w:rsidR="008123D0" w:rsidRPr="00A239F8">
        <w:rPr>
          <w:rFonts w:ascii="Times New Roman" w:hAnsi="Times New Roman" w:cs="Times New Roman"/>
          <w:spacing w:val="-5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39F8" w:rsidRPr="00A239F8">
        <w:rPr>
          <w:rFonts w:ascii="Times New Roman" w:hAnsi="Times New Roman" w:cs="Times New Roman"/>
          <w:spacing w:val="-5"/>
          <w:sz w:val="28"/>
          <w:szCs w:val="28"/>
        </w:rPr>
        <w:t xml:space="preserve">сохранение и укрепление психологического здоровья дошкольников в процессе обучения и воспитания </w:t>
      </w:r>
    </w:p>
    <w:p w14:paraId="7CC2872E" w14:textId="0EFC8A9A" w:rsidR="00A239F8" w:rsidRPr="0013021B" w:rsidRDefault="00A239F8" w:rsidP="00AC02B7">
      <w:pPr>
        <w:pStyle w:val="a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39F8">
        <w:rPr>
          <w:rFonts w:ascii="Times New Roman" w:hAnsi="Times New Roman" w:cs="Times New Roman"/>
          <w:spacing w:val="-5"/>
          <w:sz w:val="28"/>
          <w:szCs w:val="28"/>
        </w:rPr>
        <w:t>в ДО</w:t>
      </w:r>
      <w:r w:rsidR="00AC02B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A239F8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F037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Мероприятия реализуются согласно рабочей программе и перспективному плану работы педагога</w:t>
      </w:r>
      <w:r w:rsidR="00F037EF">
        <w:rPr>
          <w:rFonts w:ascii="Times New Roman" w:hAnsi="Times New Roman" w:cs="Times New Roman"/>
          <w:spacing w:val="-5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>психолога.</w:t>
      </w:r>
      <w:r w:rsidR="00F037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021B">
        <w:rPr>
          <w:rFonts w:ascii="Times New Roman" w:hAnsi="Times New Roman" w:cs="Times New Roman"/>
          <w:spacing w:val="-5"/>
          <w:sz w:val="28"/>
          <w:szCs w:val="28"/>
        </w:rPr>
        <w:t>Пути достижения данной цели предполагают продуктивное взаимодействие педагога-психолога с воспитателями и родителями, направленное на содействие в построении психологически безопасной образовательной среды ДОУ согласно ФГОС ДО.</w:t>
      </w:r>
    </w:p>
    <w:p w14:paraId="4DC8FD8D" w14:textId="77777777" w:rsidR="006C05AD" w:rsidRDefault="006C05AD" w:rsidP="006C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Актуальным</w:t>
      </w:r>
      <w:r w:rsidR="005B01B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остаются вопросы организации конструктивного общения детей в группе, профилактика эмоционального выгорания и актуализация </w:t>
      </w:r>
      <w:r w:rsidR="0013021B">
        <w:rPr>
          <w:rFonts w:ascii="Times New Roman" w:eastAsia="Times New Roman" w:hAnsi="Times New Roman" w:cs="Times New Roman"/>
          <w:sz w:val="28"/>
          <w:szCs w:val="28"/>
        </w:rPr>
        <w:t xml:space="preserve">творческих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возможностей педагогов и родителей. </w:t>
      </w:r>
    </w:p>
    <w:p w14:paraId="32B3DE38" w14:textId="77777777" w:rsidR="006C05AD" w:rsidRDefault="006C05AD" w:rsidP="006C0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F6">
        <w:rPr>
          <w:rFonts w:ascii="Times New Roman" w:eastAsia="Times New Roman" w:hAnsi="Times New Roman" w:cs="Times New Roman"/>
          <w:sz w:val="28"/>
          <w:szCs w:val="28"/>
        </w:rPr>
        <w:t>Таким образом, в процессе 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14:paraId="3960D593" w14:textId="77777777" w:rsidR="005B01B5" w:rsidRDefault="005B01B5" w:rsidP="00AC02B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2EE29F7" w14:textId="77777777" w:rsidR="00AC02B7" w:rsidRDefault="00AC02B7" w:rsidP="00AC02B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2D3">
        <w:rPr>
          <w:rFonts w:ascii="Times New Roman" w:hAnsi="Times New Roman" w:cs="Times New Roman"/>
          <w:b/>
          <w:sz w:val="28"/>
        </w:rPr>
        <w:t>Перечень применяемых психолого-педагогически</w:t>
      </w:r>
      <w:r>
        <w:rPr>
          <w:rFonts w:ascii="Times New Roman" w:hAnsi="Times New Roman" w:cs="Times New Roman"/>
          <w:b/>
          <w:sz w:val="28"/>
        </w:rPr>
        <w:t>х технологий, методик, программ в соответствии с задачами профессиональной деятельности</w:t>
      </w:r>
    </w:p>
    <w:p w14:paraId="15CCC01A" w14:textId="77777777" w:rsidR="00AF2832" w:rsidRPr="000A432A" w:rsidRDefault="00AF2832" w:rsidP="00AF2832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4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технологий, используемых в работе с детьми</w:t>
      </w:r>
      <w:r w:rsidR="000450D9" w:rsidRPr="000A4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AF250FA" w14:textId="77777777" w:rsidR="00AF2832" w:rsidRDefault="00E04686" w:rsidP="00F037EF">
      <w:pPr>
        <w:pStyle w:val="a7"/>
        <w:widowControl w:val="0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4686">
        <w:rPr>
          <w:rFonts w:ascii="Times New Roman" w:hAnsi="Times New Roman"/>
          <w:bCs/>
          <w:i/>
          <w:iCs/>
          <w:sz w:val="28"/>
          <w:szCs w:val="28"/>
        </w:rPr>
        <w:t>здоровьесберегающие технологии</w:t>
      </w:r>
      <w:r w:rsidR="009B42C3" w:rsidRPr="009B42C3">
        <w:rPr>
          <w:rFonts w:ascii="Times New Roman" w:hAnsi="Times New Roman"/>
          <w:bCs/>
          <w:sz w:val="28"/>
          <w:szCs w:val="28"/>
        </w:rPr>
        <w:t>:</w:t>
      </w:r>
      <w:r w:rsidR="00F037EF">
        <w:rPr>
          <w:rFonts w:ascii="Times New Roman" w:hAnsi="Times New Roman"/>
          <w:bCs/>
          <w:sz w:val="28"/>
          <w:szCs w:val="28"/>
        </w:rPr>
        <w:t xml:space="preserve"> </w:t>
      </w:r>
      <w:r w:rsidR="009B4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</w:t>
      </w:r>
      <w:r w:rsidR="00AF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хательные упражнения, элементы самомассажа, Су-Джок терапия, кинезиологические упражнения, </w:t>
      </w:r>
      <w:r w:rsidR="009B4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релаксация, </w:t>
      </w:r>
      <w:r w:rsidR="00AF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динамические паузы.</w:t>
      </w:r>
    </w:p>
    <w:p w14:paraId="6D19751D" w14:textId="77777777" w:rsidR="00AF2832" w:rsidRDefault="00B50ED2" w:rsidP="00F037EF">
      <w:pPr>
        <w:pStyle w:val="a7"/>
        <w:widowControl w:val="0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и</w:t>
      </w:r>
      <w:r w:rsidR="00E04686" w:rsidRPr="00E04686">
        <w:rPr>
          <w:rFonts w:ascii="Times New Roman" w:hAnsi="Times New Roman"/>
          <w:bCs/>
          <w:i/>
          <w:iCs/>
          <w:sz w:val="28"/>
          <w:szCs w:val="28"/>
        </w:rPr>
        <w:t>нформационно-коммуникационные технологии:</w:t>
      </w:r>
      <w:r w:rsidR="00F037E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E04686" w:rsidRPr="00E04686">
        <w:rPr>
          <w:rFonts w:ascii="Times New Roman" w:hAnsi="Times New Roman" w:cs="Times New Roman"/>
          <w:sz w:val="28"/>
          <w:szCs w:val="28"/>
        </w:rPr>
        <w:t>презентации, игры, видеоматериалы</w:t>
      </w:r>
      <w:r w:rsidR="00E04686">
        <w:rPr>
          <w:rFonts w:ascii="Times New Roman" w:hAnsi="Times New Roman" w:cs="Times New Roman"/>
          <w:sz w:val="28"/>
          <w:szCs w:val="28"/>
        </w:rPr>
        <w:t xml:space="preserve">, компьютерные задания центра «Адалин» </w:t>
      </w:r>
      <w:r w:rsidR="00CF0906">
        <w:rPr>
          <w:rFonts w:ascii="Times New Roman" w:hAnsi="Times New Roman" w:cs="Times New Roman"/>
          <w:sz w:val="28"/>
          <w:szCs w:val="28"/>
        </w:rPr>
        <w:t xml:space="preserve">- </w:t>
      </w:r>
      <w:r w:rsidR="00E04686">
        <w:rPr>
          <w:rFonts w:ascii="Times New Roman" w:hAnsi="Times New Roman" w:cs="Times New Roman"/>
          <w:sz w:val="28"/>
          <w:szCs w:val="28"/>
        </w:rPr>
        <w:t>«Комплексные задания развития интеллекта».</w:t>
      </w:r>
    </w:p>
    <w:p w14:paraId="04AEC1C4" w14:textId="77777777" w:rsidR="00B50ED2" w:rsidRDefault="00F037EF" w:rsidP="00F037EF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69D1" w:rsidRPr="00E04686">
        <w:rPr>
          <w:rFonts w:ascii="Times New Roman" w:hAnsi="Times New Roman" w:cs="Times New Roman"/>
          <w:i/>
          <w:sz w:val="28"/>
          <w:szCs w:val="28"/>
        </w:rPr>
        <w:t>А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рт</w:t>
      </w:r>
      <w:r w:rsidR="007169D1">
        <w:rPr>
          <w:rFonts w:ascii="Times New Roman" w:hAnsi="Times New Roman" w:cs="Times New Roman"/>
          <w:i/>
          <w:sz w:val="28"/>
          <w:szCs w:val="28"/>
        </w:rPr>
        <w:t>-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терапевтические техники и технологии</w:t>
      </w:r>
      <w:r w:rsidR="00B50ED2">
        <w:rPr>
          <w:rFonts w:ascii="Times New Roman" w:hAnsi="Times New Roman" w:cs="Times New Roman"/>
          <w:i/>
          <w:sz w:val="28"/>
          <w:szCs w:val="28"/>
        </w:rPr>
        <w:t>:</w:t>
      </w:r>
      <w:r w:rsidR="00E04686" w:rsidRPr="00E04686">
        <w:rPr>
          <w:rFonts w:ascii="Times New Roman" w:hAnsi="Times New Roman" w:cs="Times New Roman"/>
          <w:sz w:val="28"/>
          <w:szCs w:val="28"/>
        </w:rPr>
        <w:t xml:space="preserve"> использование контрастных </w:t>
      </w:r>
    </w:p>
    <w:p w14:paraId="3F4C22CB" w14:textId="77777777" w:rsidR="00B50ED2" w:rsidRDefault="00E04686" w:rsidP="00F037E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4686">
        <w:rPr>
          <w:rFonts w:ascii="Times New Roman" w:hAnsi="Times New Roman" w:cs="Times New Roman"/>
          <w:sz w:val="28"/>
          <w:szCs w:val="28"/>
        </w:rPr>
        <w:t xml:space="preserve">цветов, свободные каракули, отпечатки различных предметов, техника </w:t>
      </w:r>
    </w:p>
    <w:p w14:paraId="66DF8E20" w14:textId="77777777" w:rsidR="00E04686" w:rsidRPr="00E04686" w:rsidRDefault="00E04686" w:rsidP="00F037E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4686">
        <w:rPr>
          <w:rFonts w:ascii="Times New Roman" w:hAnsi="Times New Roman" w:cs="Times New Roman"/>
          <w:sz w:val="28"/>
          <w:szCs w:val="28"/>
        </w:rPr>
        <w:t>раздувания краски, правополушарное рисование и др.);</w:t>
      </w:r>
    </w:p>
    <w:p w14:paraId="295C4D4C" w14:textId="77777777" w:rsidR="00E04686" w:rsidRPr="00E04686" w:rsidRDefault="00B50ED2" w:rsidP="00F037EF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гротерапи</w:t>
      </w:r>
      <w:r w:rsidR="00CF0906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F03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686" w:rsidRPr="00E04686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04686" w:rsidRPr="00E04686">
        <w:rPr>
          <w:rFonts w:ascii="Times New Roman" w:hAnsi="Times New Roman" w:cs="Times New Roman"/>
          <w:sz w:val="28"/>
          <w:szCs w:val="28"/>
        </w:rPr>
        <w:t xml:space="preserve"> набор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04686" w:rsidRPr="00E04686">
        <w:rPr>
          <w:rFonts w:ascii="Times New Roman" w:hAnsi="Times New Roman" w:cs="Times New Roman"/>
          <w:sz w:val="28"/>
          <w:szCs w:val="28"/>
        </w:rPr>
        <w:t xml:space="preserve"> игрушек;</w:t>
      </w:r>
    </w:p>
    <w:p w14:paraId="550E371F" w14:textId="74437538" w:rsidR="00E04686" w:rsidRPr="00E04686" w:rsidRDefault="00F037EF" w:rsidP="00F037EF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686">
        <w:rPr>
          <w:rFonts w:ascii="Times New Roman" w:hAnsi="Times New Roman" w:cs="Times New Roman"/>
          <w:i/>
          <w:sz w:val="28"/>
          <w:szCs w:val="28"/>
        </w:rPr>
        <w:t>И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гров</w:t>
      </w:r>
      <w:r w:rsidR="00CF0906">
        <w:rPr>
          <w:rFonts w:ascii="Times New Roman" w:hAnsi="Times New Roman" w:cs="Times New Roman"/>
          <w:i/>
          <w:sz w:val="28"/>
          <w:szCs w:val="28"/>
        </w:rPr>
        <w:t>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коррекци</w:t>
      </w:r>
      <w:r w:rsidR="00CF0906">
        <w:rPr>
          <w:rFonts w:ascii="Times New Roman" w:hAnsi="Times New Roman" w:cs="Times New Roman"/>
          <w:i/>
          <w:sz w:val="28"/>
          <w:szCs w:val="28"/>
        </w:rPr>
        <w:t>я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 xml:space="preserve"> поведения</w:t>
      </w:r>
      <w:r w:rsidR="00A863E1">
        <w:rPr>
          <w:rFonts w:ascii="Times New Roman" w:hAnsi="Times New Roman" w:cs="Times New Roman"/>
          <w:i/>
          <w:sz w:val="28"/>
          <w:szCs w:val="28"/>
        </w:rPr>
        <w:t>:</w:t>
      </w:r>
      <w:r w:rsidR="00E04686" w:rsidRPr="00E04686">
        <w:rPr>
          <w:rFonts w:ascii="Times New Roman" w:hAnsi="Times New Roman" w:cs="Times New Roman"/>
          <w:sz w:val="28"/>
          <w:szCs w:val="28"/>
        </w:rPr>
        <w:t xml:space="preserve"> мимические и пантомимические этюды, игры на выражение отдельных ка</w:t>
      </w:r>
      <w:r w:rsidR="00E04686" w:rsidRPr="00E04686">
        <w:rPr>
          <w:rFonts w:ascii="Times New Roman" w:hAnsi="Times New Roman" w:cs="Times New Roman"/>
          <w:sz w:val="28"/>
          <w:szCs w:val="28"/>
        </w:rPr>
        <w:softHyphen/>
        <w:t>честв характера и эмоций</w:t>
      </w:r>
      <w:r w:rsidR="00366110">
        <w:rPr>
          <w:rFonts w:ascii="Times New Roman" w:hAnsi="Times New Roman" w:cs="Times New Roman"/>
          <w:sz w:val="28"/>
          <w:szCs w:val="28"/>
        </w:rPr>
        <w:t xml:space="preserve"> </w:t>
      </w:r>
      <w:r w:rsidR="00E04686" w:rsidRPr="00E04686">
        <w:rPr>
          <w:rFonts w:ascii="Times New Roman" w:hAnsi="Times New Roman" w:cs="Times New Roman"/>
          <w:sz w:val="28"/>
          <w:szCs w:val="28"/>
        </w:rPr>
        <w:t xml:space="preserve">и др.; </w:t>
      </w:r>
    </w:p>
    <w:p w14:paraId="1D658A4A" w14:textId="77777777" w:rsidR="00E04686" w:rsidRPr="00E04686" w:rsidRDefault="00A863E1" w:rsidP="00F037EF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с</w:t>
      </w:r>
      <w:r w:rsidR="00E04686" w:rsidRPr="00E04686">
        <w:rPr>
          <w:rFonts w:ascii="Times New Roman" w:hAnsi="Times New Roman" w:cs="Times New Roman"/>
          <w:i/>
          <w:sz w:val="28"/>
          <w:szCs w:val="28"/>
        </w:rPr>
        <w:t>казкотерапи</w:t>
      </w:r>
      <w:r w:rsidR="00CF0906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="009E3CAB">
        <w:rPr>
          <w:rFonts w:ascii="Times New Roman" w:hAnsi="Times New Roman" w:cs="Times New Roman"/>
          <w:sz w:val="28"/>
          <w:szCs w:val="28"/>
        </w:rPr>
        <w:t>рассказывание</w:t>
      </w:r>
      <w:r w:rsidR="00E04686" w:rsidRPr="00E04686">
        <w:rPr>
          <w:rFonts w:ascii="Times New Roman" w:hAnsi="Times New Roman" w:cs="Times New Roman"/>
          <w:sz w:val="28"/>
          <w:szCs w:val="28"/>
        </w:rPr>
        <w:t>, сочинение, рисование, постановка или драматизация сказ</w:t>
      </w:r>
      <w:r w:rsidR="009E3CAB">
        <w:rPr>
          <w:rFonts w:ascii="Times New Roman" w:hAnsi="Times New Roman" w:cs="Times New Roman"/>
          <w:sz w:val="28"/>
          <w:szCs w:val="28"/>
        </w:rPr>
        <w:t>о</w:t>
      </w:r>
      <w:r w:rsidR="00E04686" w:rsidRPr="00E04686">
        <w:rPr>
          <w:rFonts w:ascii="Times New Roman" w:hAnsi="Times New Roman" w:cs="Times New Roman"/>
          <w:sz w:val="28"/>
          <w:szCs w:val="28"/>
        </w:rPr>
        <w:t>к и др.;</w:t>
      </w:r>
    </w:p>
    <w:p w14:paraId="5B76ED2E" w14:textId="77777777" w:rsidR="00E04686" w:rsidRPr="00E04686" w:rsidRDefault="00E04686" w:rsidP="00F037EF">
      <w:pPr>
        <w:pStyle w:val="a7"/>
        <w:widowControl w:val="0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686">
        <w:rPr>
          <w:rFonts w:ascii="Times New Roman" w:hAnsi="Times New Roman" w:cs="Times New Roman"/>
          <w:i/>
          <w:sz w:val="28"/>
          <w:szCs w:val="28"/>
        </w:rPr>
        <w:t>песочн</w:t>
      </w:r>
      <w:r w:rsidR="00CF0906">
        <w:rPr>
          <w:rFonts w:ascii="Times New Roman" w:hAnsi="Times New Roman" w:cs="Times New Roman"/>
          <w:i/>
          <w:sz w:val="28"/>
          <w:szCs w:val="28"/>
        </w:rPr>
        <w:t>ая</w:t>
      </w:r>
      <w:r w:rsidRPr="00E04686">
        <w:rPr>
          <w:rFonts w:ascii="Times New Roman" w:hAnsi="Times New Roman" w:cs="Times New Roman"/>
          <w:i/>
          <w:sz w:val="28"/>
          <w:szCs w:val="28"/>
        </w:rPr>
        <w:t xml:space="preserve"> терапи</w:t>
      </w:r>
      <w:r w:rsidR="00CF0906">
        <w:rPr>
          <w:rFonts w:ascii="Times New Roman" w:hAnsi="Times New Roman" w:cs="Times New Roman"/>
          <w:i/>
          <w:sz w:val="28"/>
          <w:szCs w:val="28"/>
        </w:rPr>
        <w:t>я</w:t>
      </w:r>
      <w:r w:rsidR="009E3CA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04686">
        <w:rPr>
          <w:rFonts w:ascii="Times New Roman" w:hAnsi="Times New Roman" w:cs="Times New Roman"/>
          <w:sz w:val="28"/>
          <w:szCs w:val="28"/>
        </w:rPr>
        <w:t xml:space="preserve"> обыгрывание ситуаций и инсценировка, рисование на песочном световом столе с помощью различных объектов и материалов, работа с кинетическим песком)</w:t>
      </w:r>
    </w:p>
    <w:p w14:paraId="7C75F5AB" w14:textId="77777777" w:rsidR="00AF2832" w:rsidRPr="000A432A" w:rsidRDefault="00AF2832" w:rsidP="00F037EF">
      <w:pPr>
        <w:pStyle w:val="a7"/>
        <w:jc w:val="both"/>
        <w:rPr>
          <w:rStyle w:val="Bodytext13"/>
          <w:i/>
          <w:iCs/>
          <w:color w:val="000000"/>
          <w:sz w:val="28"/>
          <w:szCs w:val="28"/>
        </w:rPr>
      </w:pPr>
      <w:r w:rsidRPr="00B24EF5">
        <w:rPr>
          <w:rStyle w:val="Bodytext13"/>
          <w:i/>
          <w:iCs/>
          <w:color w:val="000000"/>
          <w:sz w:val="28"/>
          <w:szCs w:val="28"/>
        </w:rPr>
        <w:t xml:space="preserve"> </w:t>
      </w:r>
      <w:r w:rsidR="00F037EF">
        <w:rPr>
          <w:rStyle w:val="Bodytext13"/>
          <w:i/>
          <w:iCs/>
          <w:color w:val="000000"/>
          <w:sz w:val="28"/>
          <w:szCs w:val="28"/>
        </w:rPr>
        <w:tab/>
      </w:r>
      <w:r w:rsidRPr="000A432A">
        <w:rPr>
          <w:rStyle w:val="Bodytext13"/>
          <w:i/>
          <w:iCs/>
          <w:color w:val="000000"/>
          <w:sz w:val="28"/>
          <w:szCs w:val="28"/>
        </w:rPr>
        <w:t>Перечень используемых программ</w:t>
      </w:r>
      <w:r w:rsidR="00B24EF5" w:rsidRPr="000A432A">
        <w:rPr>
          <w:rStyle w:val="Bodytext13"/>
          <w:i/>
          <w:iCs/>
          <w:color w:val="000000"/>
          <w:sz w:val="28"/>
          <w:szCs w:val="28"/>
        </w:rPr>
        <w:t>:</w:t>
      </w:r>
    </w:p>
    <w:p w14:paraId="545E99E8" w14:textId="54795040" w:rsidR="0098560E" w:rsidRPr="002459CC" w:rsidRDefault="00F037EF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Style w:val="Bodytext13"/>
          <w:color w:val="000000"/>
          <w:sz w:val="28"/>
          <w:szCs w:val="28"/>
        </w:rPr>
        <w:t>-</w:t>
      </w:r>
      <w:r w:rsidR="0098560E" w:rsidRPr="0086421A">
        <w:rPr>
          <w:rStyle w:val="Bodytext13"/>
          <w:color w:val="000000"/>
          <w:sz w:val="28"/>
          <w:szCs w:val="28"/>
        </w:rPr>
        <w:t xml:space="preserve"> </w:t>
      </w:r>
      <w:r w:rsidR="0098560E" w:rsidRPr="0086421A">
        <w:rPr>
          <w:rFonts w:ascii="Times New Roman" w:hAnsi="Times New Roman"/>
          <w:bCs/>
          <w:sz w:val="28"/>
          <w:szCs w:val="28"/>
        </w:rPr>
        <w:t>Куражева Н. Ю., Вараева Н.В.</w:t>
      </w:r>
      <w:r w:rsidR="006A1F3B">
        <w:rPr>
          <w:rFonts w:ascii="Times New Roman" w:hAnsi="Times New Roman"/>
          <w:bCs/>
          <w:sz w:val="28"/>
          <w:szCs w:val="28"/>
        </w:rPr>
        <w:t>,</w:t>
      </w:r>
      <w:r w:rsidR="0098560E" w:rsidRPr="0086421A">
        <w:rPr>
          <w:rFonts w:ascii="Times New Roman" w:hAnsi="Times New Roman"/>
          <w:bCs/>
          <w:sz w:val="28"/>
          <w:szCs w:val="28"/>
        </w:rPr>
        <w:t xml:space="preserve"> Программа психологических занятий с дошкольниками «Цветик</w:t>
      </w:r>
      <w:r w:rsidR="007169D1">
        <w:rPr>
          <w:rFonts w:ascii="Times New Roman" w:hAnsi="Times New Roman"/>
          <w:bCs/>
          <w:sz w:val="28"/>
          <w:szCs w:val="28"/>
        </w:rPr>
        <w:t>-</w:t>
      </w:r>
      <w:r w:rsidR="0098560E" w:rsidRPr="0086421A">
        <w:rPr>
          <w:rFonts w:ascii="Times New Roman" w:hAnsi="Times New Roman"/>
          <w:bCs/>
          <w:sz w:val="28"/>
          <w:szCs w:val="28"/>
        </w:rPr>
        <w:t>семицветик».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560E" w:rsidRPr="000450D9">
        <w:rPr>
          <w:rStyle w:val="Bodytext13"/>
          <w:b w:val="0"/>
          <w:bCs w:val="0"/>
          <w:color w:val="000000"/>
          <w:sz w:val="28"/>
          <w:szCs w:val="28"/>
        </w:rPr>
        <w:t>Применяется для</w:t>
      </w:r>
      <w:r>
        <w:rPr>
          <w:rStyle w:val="Bodytext13"/>
          <w:b w:val="0"/>
          <w:bCs w:val="0"/>
          <w:color w:val="000000"/>
          <w:sz w:val="28"/>
          <w:szCs w:val="28"/>
        </w:rPr>
        <w:t xml:space="preserve"> </w:t>
      </w:r>
      <w:r w:rsidR="0098560E">
        <w:rPr>
          <w:rFonts w:ascii="Times New Roman" w:hAnsi="Times New Roman"/>
          <w:sz w:val="28"/>
          <w:szCs w:val="28"/>
        </w:rPr>
        <w:t>развития</w:t>
      </w:r>
      <w:r w:rsidR="0098560E" w:rsidRPr="002459CC">
        <w:rPr>
          <w:rFonts w:ascii="Times New Roman" w:hAnsi="Times New Roman"/>
          <w:sz w:val="28"/>
          <w:szCs w:val="28"/>
        </w:rPr>
        <w:t xml:space="preserve"> познавательных и психических процессов, коммуникативных умений.</w:t>
      </w:r>
    </w:p>
    <w:p w14:paraId="4C432BA1" w14:textId="0876E69A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Style w:val="Bodytext13"/>
          <w:color w:val="000000"/>
          <w:sz w:val="28"/>
          <w:szCs w:val="28"/>
        </w:rPr>
        <w:t>-</w:t>
      </w:r>
      <w:r w:rsidR="00F037EF">
        <w:rPr>
          <w:rStyle w:val="Bodytext13"/>
          <w:color w:val="000000"/>
          <w:sz w:val="28"/>
          <w:szCs w:val="28"/>
        </w:rPr>
        <w:t xml:space="preserve"> </w:t>
      </w:r>
      <w:r w:rsidRPr="0086421A">
        <w:rPr>
          <w:rFonts w:ascii="Times New Roman" w:hAnsi="Times New Roman"/>
          <w:bCs/>
          <w:sz w:val="28"/>
          <w:szCs w:val="28"/>
        </w:rPr>
        <w:t>Куражева Н. Ю., Козлова И. А.</w:t>
      </w:r>
      <w:r w:rsidR="006A1F3B">
        <w:rPr>
          <w:rFonts w:ascii="Times New Roman" w:hAnsi="Times New Roman"/>
          <w:bCs/>
          <w:sz w:val="28"/>
          <w:szCs w:val="28"/>
        </w:rPr>
        <w:t>,</w:t>
      </w:r>
      <w:r w:rsidRPr="0086421A">
        <w:rPr>
          <w:rFonts w:ascii="Times New Roman" w:hAnsi="Times New Roman"/>
          <w:bCs/>
          <w:sz w:val="28"/>
          <w:szCs w:val="28"/>
        </w:rPr>
        <w:t xml:space="preserve"> Программа по подготовке детей старшего дошкольного возраста к обучению в школе «Приключения будущих </w:t>
      </w:r>
      <w:r w:rsidRPr="00F037EF">
        <w:rPr>
          <w:rFonts w:ascii="Times New Roman" w:hAnsi="Times New Roman"/>
          <w:bCs/>
          <w:sz w:val="28"/>
          <w:szCs w:val="28"/>
        </w:rPr>
        <w:t>первоклассников:</w:t>
      </w:r>
      <w:r w:rsidR="00F037EF" w:rsidRPr="00F037EF">
        <w:rPr>
          <w:rFonts w:ascii="Times New Roman" w:hAnsi="Times New Roman"/>
          <w:bCs/>
          <w:sz w:val="28"/>
          <w:szCs w:val="28"/>
        </w:rPr>
        <w:t xml:space="preserve"> </w:t>
      </w:r>
      <w:r w:rsidRPr="00F037EF">
        <w:rPr>
          <w:rFonts w:ascii="Times New Roman" w:hAnsi="Times New Roman"/>
          <w:sz w:val="28"/>
          <w:szCs w:val="28"/>
        </w:rPr>
        <w:t>психологиче</w:t>
      </w:r>
      <w:r w:rsidRPr="00F037EF">
        <w:rPr>
          <w:rFonts w:ascii="Times New Roman" w:hAnsi="Times New Roman"/>
          <w:sz w:val="28"/>
          <w:szCs w:val="28"/>
        </w:rPr>
        <w:softHyphen/>
        <w:t>ские занятия с детьми 6-7 лет</w:t>
      </w:r>
      <w:r w:rsidRPr="00F037EF">
        <w:rPr>
          <w:rFonts w:ascii="Times New Roman" w:hAnsi="Times New Roman"/>
          <w:bCs/>
          <w:sz w:val="28"/>
          <w:szCs w:val="28"/>
        </w:rPr>
        <w:t>».</w:t>
      </w:r>
      <w:r w:rsidRPr="002459C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7ED8ADE" w14:textId="705A984A" w:rsidR="0098560E" w:rsidRPr="00BF19B6" w:rsidRDefault="0098560E" w:rsidP="0098560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bCs/>
          <w:sz w:val="28"/>
          <w:szCs w:val="28"/>
        </w:rPr>
        <w:t xml:space="preserve">Роньжина </w:t>
      </w:r>
      <w:proofErr w:type="gramStart"/>
      <w:r w:rsidRPr="002459CC">
        <w:rPr>
          <w:rFonts w:ascii="Times New Roman" w:hAnsi="Times New Roman"/>
          <w:bCs/>
          <w:sz w:val="28"/>
          <w:szCs w:val="28"/>
        </w:rPr>
        <w:t>А.С</w:t>
      </w:r>
      <w:r w:rsidR="006A1F3B">
        <w:rPr>
          <w:rFonts w:ascii="Times New Roman" w:hAnsi="Times New Roman"/>
          <w:bCs/>
          <w:sz w:val="28"/>
          <w:szCs w:val="28"/>
        </w:rPr>
        <w:t>,</w:t>
      </w:r>
      <w:r w:rsidRPr="002459CC"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Программа психолого</w:t>
      </w:r>
      <w:r w:rsidR="007169D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педагогического сопровождения процесса адаптации детей раннего</w:t>
      </w:r>
      <w:r w:rsidR="007169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младшего дошкольного возраста. </w:t>
      </w:r>
      <w:hyperlink r:id="rId6" w:tgtFrame="Card" w:history="1">
        <w:r w:rsidRPr="00BF19B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Занятия психолога с детьми 2-4-х лет в период адаптации к дошкольному учреждению</w:t>
        </w:r>
      </w:hyperlink>
      <w:r w:rsidRPr="00BF19B6">
        <w:rPr>
          <w:rFonts w:ascii="Times New Roman" w:hAnsi="Times New Roman" w:cs="Times New Roman"/>
          <w:sz w:val="28"/>
          <w:szCs w:val="28"/>
        </w:rPr>
        <w:t>.</w:t>
      </w:r>
    </w:p>
    <w:p w14:paraId="7EF53625" w14:textId="13925885" w:rsidR="0098560E" w:rsidRPr="002459CC" w:rsidRDefault="0098560E" w:rsidP="0098560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Воробьева Н.Б., Казакова Е.О.</w:t>
      </w:r>
      <w:r w:rsidR="006A1F3B">
        <w:rPr>
          <w:rFonts w:ascii="Times New Roman" w:hAnsi="Times New Roman"/>
          <w:sz w:val="28"/>
          <w:szCs w:val="28"/>
        </w:rPr>
        <w:t>,</w:t>
      </w:r>
      <w:r w:rsidR="007169D1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Психолого-педагогическая развивающая программа для детей 5-6 лет «Как Муравьишка в школу спешил»</w:t>
      </w:r>
      <w:r>
        <w:rPr>
          <w:rFonts w:ascii="Times New Roman" w:hAnsi="Times New Roman"/>
          <w:sz w:val="28"/>
          <w:szCs w:val="28"/>
        </w:rPr>
        <w:t>.</w:t>
      </w:r>
    </w:p>
    <w:p w14:paraId="202B1EEE" w14:textId="3CBF57A6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 Шарохина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="00A11C69" w:rsidRPr="002459CC">
        <w:rPr>
          <w:rFonts w:ascii="Times New Roman" w:hAnsi="Times New Roman"/>
          <w:sz w:val="28"/>
          <w:szCs w:val="28"/>
        </w:rPr>
        <w:t>В.Л.</w:t>
      </w:r>
      <w:r w:rsidR="006A1F3B">
        <w:rPr>
          <w:rFonts w:ascii="Times New Roman" w:hAnsi="Times New Roman"/>
          <w:sz w:val="28"/>
          <w:szCs w:val="28"/>
        </w:rPr>
        <w:t>,</w:t>
      </w:r>
      <w:r w:rsidR="00A11C69" w:rsidRPr="002459CC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«Коррекционно-разви</w:t>
      </w:r>
      <w:r>
        <w:rPr>
          <w:rFonts w:ascii="Times New Roman" w:hAnsi="Times New Roman"/>
          <w:sz w:val="28"/>
          <w:szCs w:val="28"/>
        </w:rPr>
        <w:t>вающие занятия в младшей группе/</w:t>
      </w:r>
      <w:r w:rsidRPr="002459CC">
        <w:rPr>
          <w:rFonts w:ascii="Times New Roman" w:hAnsi="Times New Roman"/>
          <w:sz w:val="28"/>
          <w:szCs w:val="28"/>
        </w:rPr>
        <w:t xml:space="preserve"> в средней группе</w:t>
      </w:r>
      <w:r>
        <w:rPr>
          <w:rFonts w:ascii="Times New Roman" w:hAnsi="Times New Roman"/>
          <w:sz w:val="28"/>
          <w:szCs w:val="28"/>
        </w:rPr>
        <w:t>/</w:t>
      </w:r>
      <w:r w:rsidRPr="002459CC">
        <w:rPr>
          <w:rFonts w:ascii="Times New Roman" w:hAnsi="Times New Roman"/>
          <w:sz w:val="28"/>
          <w:szCs w:val="28"/>
        </w:rPr>
        <w:t xml:space="preserve"> в старшей группе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0450D9">
        <w:rPr>
          <w:rStyle w:val="Bodytext13"/>
          <w:b w:val="0"/>
          <w:bCs w:val="0"/>
          <w:color w:val="000000"/>
          <w:sz w:val="28"/>
          <w:szCs w:val="28"/>
        </w:rPr>
        <w:t>Применяется для</w:t>
      </w:r>
      <w:r>
        <w:rPr>
          <w:rFonts w:ascii="Times New Roman" w:hAnsi="Times New Roman"/>
          <w:sz w:val="28"/>
          <w:szCs w:val="28"/>
        </w:rPr>
        <w:t xml:space="preserve"> коррекции</w:t>
      </w:r>
      <w:r w:rsidRPr="002459CC">
        <w:rPr>
          <w:rFonts w:ascii="Times New Roman" w:hAnsi="Times New Roman"/>
          <w:sz w:val="28"/>
          <w:szCs w:val="28"/>
        </w:rPr>
        <w:t xml:space="preserve"> познавательных процессов.</w:t>
      </w:r>
    </w:p>
    <w:p w14:paraId="4705DFB1" w14:textId="2D9809DE" w:rsidR="005D1328" w:rsidRPr="002459CC" w:rsidRDefault="005D1328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1F3B" w:rsidRPr="00732BAB">
        <w:rPr>
          <w:rFonts w:ascii="Times New Roman" w:hAnsi="Times New Roman" w:cs="Times New Roman"/>
          <w:sz w:val="28"/>
          <w:szCs w:val="28"/>
        </w:rPr>
        <w:t>Дворецк</w:t>
      </w:r>
      <w:r w:rsidR="006A1F3B">
        <w:rPr>
          <w:rFonts w:ascii="Times New Roman" w:hAnsi="Times New Roman" w:cs="Times New Roman"/>
          <w:sz w:val="28"/>
          <w:szCs w:val="28"/>
        </w:rPr>
        <w:t>ая</w:t>
      </w:r>
      <w:r w:rsidR="006A1F3B" w:rsidRPr="00732BAB">
        <w:rPr>
          <w:rFonts w:ascii="Times New Roman" w:hAnsi="Times New Roman" w:cs="Times New Roman"/>
          <w:sz w:val="28"/>
          <w:szCs w:val="28"/>
        </w:rPr>
        <w:t xml:space="preserve"> </w:t>
      </w:r>
      <w:r w:rsidRPr="00732BAB">
        <w:rPr>
          <w:rFonts w:ascii="Times New Roman" w:hAnsi="Times New Roman" w:cs="Times New Roman"/>
          <w:sz w:val="28"/>
          <w:szCs w:val="28"/>
        </w:rPr>
        <w:t>И.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1F3B">
        <w:rPr>
          <w:rFonts w:ascii="Times New Roman" w:hAnsi="Times New Roman" w:cs="Times New Roman"/>
          <w:sz w:val="28"/>
          <w:szCs w:val="28"/>
        </w:rPr>
        <w:t>Горинова</w:t>
      </w:r>
      <w:r w:rsidR="006A1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В., </w:t>
      </w:r>
      <w:r w:rsidR="006A1F3B">
        <w:rPr>
          <w:rFonts w:ascii="Times New Roman" w:hAnsi="Times New Roman" w:cs="Times New Roman"/>
          <w:sz w:val="28"/>
          <w:szCs w:val="28"/>
        </w:rPr>
        <w:t>Рычка</w:t>
      </w:r>
      <w:r w:rsidR="006A1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Е.</w:t>
      </w:r>
      <w:r w:rsidR="006A1F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BAB">
        <w:rPr>
          <w:rFonts w:ascii="Times New Roman" w:hAnsi="Times New Roman" w:cs="Times New Roman"/>
          <w:sz w:val="28"/>
          <w:szCs w:val="28"/>
        </w:rPr>
        <w:t>Парциальн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32BA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2BAB">
        <w:rPr>
          <w:rFonts w:ascii="Times New Roman" w:hAnsi="Times New Roman" w:cs="Times New Roman"/>
          <w:sz w:val="28"/>
          <w:szCs w:val="28"/>
        </w:rPr>
        <w:t xml:space="preserve"> «Социально-эмоциональное развитие дошкольников»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E631C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- </w:t>
      </w:r>
      <w:r w:rsidRPr="002459CC">
        <w:rPr>
          <w:rFonts w:ascii="Times New Roman" w:hAnsi="Times New Roman"/>
          <w:sz w:val="28"/>
          <w:szCs w:val="28"/>
          <w:shd w:val="clear" w:color="auto" w:fill="FEFEFE"/>
        </w:rPr>
        <w:t>Крюкова</w:t>
      </w:r>
      <w:r w:rsidR="00F037EF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2459CC">
        <w:rPr>
          <w:rFonts w:ascii="Times New Roman" w:hAnsi="Times New Roman"/>
          <w:sz w:val="28"/>
          <w:szCs w:val="28"/>
          <w:shd w:val="clear" w:color="auto" w:fill="FEFEFE"/>
        </w:rPr>
        <w:t>С.В., Слободняк</w:t>
      </w:r>
      <w:r w:rsidR="00F037EF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2459CC">
        <w:rPr>
          <w:rFonts w:ascii="Times New Roman" w:hAnsi="Times New Roman"/>
          <w:sz w:val="28"/>
          <w:szCs w:val="28"/>
          <w:shd w:val="clear" w:color="auto" w:fill="FEFEFE"/>
        </w:rPr>
        <w:t>Н.П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., </w:t>
      </w:r>
      <w:r w:rsidRPr="002459CC">
        <w:rPr>
          <w:rFonts w:ascii="Times New Roman" w:hAnsi="Times New Roman"/>
          <w:sz w:val="28"/>
          <w:szCs w:val="28"/>
          <w:shd w:val="clear" w:color="auto" w:fill="FEFEFE"/>
        </w:rPr>
        <w:t>Программы эмоционального развития детей дошкольного и младшего школьного воз</w:t>
      </w:r>
      <w:r w:rsidRPr="002459CC">
        <w:rPr>
          <w:rFonts w:ascii="Times New Roman" w:hAnsi="Times New Roman"/>
          <w:sz w:val="28"/>
          <w:szCs w:val="28"/>
          <w:shd w:val="clear" w:color="auto" w:fill="FEFEFE"/>
        </w:rPr>
        <w:softHyphen/>
        <w:t>раста</w:t>
      </w:r>
      <w:r w:rsidR="00F037EF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BF7328">
        <w:rPr>
          <w:rFonts w:ascii="Times New Roman" w:hAnsi="Times New Roman"/>
          <w:iCs/>
          <w:sz w:val="28"/>
          <w:szCs w:val="28"/>
          <w:shd w:val="clear" w:color="auto" w:fill="FEFEFE"/>
        </w:rPr>
        <w:t>«Удивляюсь, злюсь, боюсь, хваста</w:t>
      </w:r>
      <w:r w:rsidRPr="00BF7328">
        <w:rPr>
          <w:rFonts w:ascii="Times New Roman" w:hAnsi="Times New Roman"/>
          <w:iCs/>
          <w:sz w:val="28"/>
          <w:szCs w:val="28"/>
          <w:shd w:val="clear" w:color="auto" w:fill="FEFEFE"/>
        </w:rPr>
        <w:softHyphen/>
        <w:t>юсь и радуюсь».</w:t>
      </w:r>
    </w:p>
    <w:p w14:paraId="273CEA10" w14:textId="694288DF" w:rsidR="000450D9" w:rsidRPr="002459CC" w:rsidRDefault="0098560E" w:rsidP="000450D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Шиманская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А.,</w:t>
      </w:r>
      <w:r w:rsidR="00716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Шиманский</w:t>
      </w:r>
      <w:r w:rsidR="005D1328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Б.,</w:t>
      </w:r>
      <w:r w:rsidRPr="002459CC">
        <w:rPr>
          <w:rFonts w:ascii="Times New Roman" w:hAnsi="Times New Roman"/>
          <w:sz w:val="28"/>
          <w:szCs w:val="28"/>
        </w:rPr>
        <w:t xml:space="preserve"> Программа по развитию эмоционального интеллекта «Волшебная долина Монсиков».</w:t>
      </w:r>
    </w:p>
    <w:p w14:paraId="66EC26D3" w14:textId="4D088AD4" w:rsidR="00CF0906" w:rsidRPr="002459CC" w:rsidRDefault="00CF0906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Пазухина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</w:t>
      </w:r>
      <w:r w:rsidR="006A1F3B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Тренинговое развитие и коррекция эмоционального мира дошкольников «Давай познакомимся!»</w:t>
      </w:r>
      <w:r w:rsidR="005D1328">
        <w:rPr>
          <w:rFonts w:ascii="Times New Roman" w:hAnsi="Times New Roman"/>
          <w:sz w:val="28"/>
          <w:szCs w:val="28"/>
        </w:rPr>
        <w:t>.</w:t>
      </w:r>
    </w:p>
    <w:p w14:paraId="0C9A63A4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Семаго М.М., Семаго Н.Я.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59CC">
        <w:rPr>
          <w:rFonts w:ascii="Times New Roman" w:hAnsi="Times New Roman"/>
          <w:sz w:val="28"/>
          <w:szCs w:val="28"/>
        </w:rPr>
        <w:t>Программа коррекционно-развивающих занятий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по формированию произвольного компонента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(произвольной регуляции)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9ED4F24" w14:textId="77777777" w:rsidR="0098560E" w:rsidRPr="002459CC" w:rsidRDefault="00F037EF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98560E" w:rsidRPr="000A432A">
        <w:rPr>
          <w:rFonts w:ascii="Times New Roman" w:hAnsi="Times New Roman"/>
          <w:b/>
          <w:bCs/>
          <w:i/>
          <w:iCs/>
          <w:sz w:val="28"/>
          <w:szCs w:val="28"/>
        </w:rPr>
        <w:t>Методики, направленные на диагностику познавательной сферы</w:t>
      </w:r>
      <w:r w:rsidR="0098560E">
        <w:rPr>
          <w:rFonts w:ascii="Times New Roman" w:hAnsi="Times New Roman"/>
          <w:sz w:val="28"/>
          <w:szCs w:val="28"/>
        </w:rPr>
        <w:t xml:space="preserve"> </w:t>
      </w:r>
      <w:r w:rsidR="0098560E" w:rsidRPr="000450D9">
        <w:rPr>
          <w:rStyle w:val="Bodytext13"/>
          <w:b w:val="0"/>
          <w:bCs w:val="0"/>
          <w:color w:val="000000"/>
          <w:sz w:val="28"/>
          <w:szCs w:val="28"/>
        </w:rPr>
        <w:t>применяются для</w:t>
      </w:r>
      <w:r w:rsidR="0098560E">
        <w:rPr>
          <w:rFonts w:ascii="Times New Roman" w:hAnsi="Times New Roman"/>
          <w:sz w:val="28"/>
          <w:szCs w:val="28"/>
        </w:rPr>
        <w:t xml:space="preserve"> выявления</w:t>
      </w:r>
      <w:r w:rsidR="0098560E" w:rsidRPr="002459CC">
        <w:rPr>
          <w:rFonts w:ascii="Times New Roman" w:hAnsi="Times New Roman"/>
          <w:sz w:val="28"/>
          <w:szCs w:val="28"/>
        </w:rPr>
        <w:t xml:space="preserve"> индивидуально-психологических особенностей детей.</w:t>
      </w:r>
    </w:p>
    <w:p w14:paraId="4001D346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Печора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К.Л., Пантюхина Г.В.</w:t>
      </w:r>
      <w:r>
        <w:rPr>
          <w:rFonts w:ascii="Times New Roman" w:hAnsi="Times New Roman"/>
          <w:sz w:val="28"/>
          <w:szCs w:val="28"/>
        </w:rPr>
        <w:t>,</w:t>
      </w:r>
      <w:r w:rsidRPr="002459CC">
        <w:rPr>
          <w:rFonts w:ascii="Times New Roman" w:hAnsi="Times New Roman"/>
          <w:sz w:val="28"/>
          <w:szCs w:val="28"/>
        </w:rPr>
        <w:t xml:space="preserve"> Методика выявления уровня нервно-психического развития детей 2-го года жизни.</w:t>
      </w:r>
    </w:p>
    <w:p w14:paraId="2112EAF0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Ясюкова Л.А.</w:t>
      </w:r>
      <w:r>
        <w:rPr>
          <w:rFonts w:ascii="Times New Roman" w:hAnsi="Times New Roman"/>
          <w:sz w:val="28"/>
          <w:szCs w:val="28"/>
        </w:rPr>
        <w:t>,</w:t>
      </w:r>
      <w:r w:rsidRPr="002459CC">
        <w:rPr>
          <w:rFonts w:ascii="Times New Roman" w:hAnsi="Times New Roman"/>
          <w:sz w:val="28"/>
          <w:szCs w:val="28"/>
        </w:rPr>
        <w:t xml:space="preserve"> Методика определения готовности к школе. Прогноз и профилактика проблем обучения в начальной школе. Методическое руководство.</w:t>
      </w:r>
    </w:p>
    <w:p w14:paraId="6DCBD01A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Павлова Н.Н., Руденко Л.Г. Экспресс-диагностика в детском саду.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B24EF5">
        <w:rPr>
          <w:rStyle w:val="Bodytext13"/>
          <w:b w:val="0"/>
          <w:bCs w:val="0"/>
          <w:color w:val="000000"/>
          <w:sz w:val="28"/>
          <w:szCs w:val="28"/>
        </w:rPr>
        <w:t>Применяется для</w:t>
      </w:r>
      <w:r w:rsidR="00F037EF">
        <w:rPr>
          <w:rStyle w:val="Bodytext13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комплексной оценки</w:t>
      </w:r>
      <w:r w:rsidRPr="002459CC">
        <w:rPr>
          <w:rFonts w:ascii="Times New Roman" w:hAnsi="Times New Roman"/>
          <w:sz w:val="28"/>
          <w:szCs w:val="28"/>
        </w:rPr>
        <w:t xml:space="preserve"> уровня развития детей</w:t>
      </w:r>
      <w:r>
        <w:rPr>
          <w:rFonts w:ascii="Times New Roman" w:hAnsi="Times New Roman"/>
          <w:sz w:val="28"/>
          <w:szCs w:val="28"/>
        </w:rPr>
        <w:t xml:space="preserve"> дошкольного возраста.</w:t>
      </w:r>
    </w:p>
    <w:p w14:paraId="3EFB6A42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Семаго Н.Я., Семаго М.М. Диагностический альбом для оценки развития познавательной деятельности ребенка.</w:t>
      </w:r>
    </w:p>
    <w:p w14:paraId="4E2846B5" w14:textId="77777777" w:rsidR="0098560E" w:rsidRPr="000A432A" w:rsidRDefault="00F037EF" w:rsidP="0098560E">
      <w:pPr>
        <w:pStyle w:val="a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ab/>
      </w:r>
      <w:r w:rsidR="005F61A9" w:rsidRPr="000A432A">
        <w:rPr>
          <w:rFonts w:ascii="Times New Roman" w:hAnsi="Times New Roman"/>
          <w:b/>
          <w:bCs/>
          <w:i/>
          <w:iCs/>
          <w:sz w:val="28"/>
          <w:szCs w:val="28"/>
        </w:rPr>
        <w:t>Методики для и</w:t>
      </w:r>
      <w:r w:rsidR="0098560E" w:rsidRPr="000A432A">
        <w:rPr>
          <w:rFonts w:ascii="Times New Roman" w:hAnsi="Times New Roman"/>
          <w:b/>
          <w:bCs/>
          <w:i/>
          <w:iCs/>
          <w:sz w:val="28"/>
          <w:szCs w:val="28"/>
        </w:rPr>
        <w:t>сследовани</w:t>
      </w:r>
      <w:r w:rsidR="005F61A9" w:rsidRPr="000A432A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="0098560E" w:rsidRPr="000A432A">
        <w:rPr>
          <w:rFonts w:ascii="Times New Roman" w:hAnsi="Times New Roman"/>
          <w:b/>
          <w:bCs/>
          <w:i/>
          <w:iCs/>
          <w:sz w:val="28"/>
          <w:szCs w:val="28"/>
        </w:rPr>
        <w:t xml:space="preserve"> функций мышления, памяти, внимания, воображения, восприятия:</w:t>
      </w:r>
    </w:p>
    <w:p w14:paraId="7A2D7AB2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 xml:space="preserve">Тест </w:t>
      </w:r>
      <w:r>
        <w:rPr>
          <w:rFonts w:ascii="Times New Roman" w:hAnsi="Times New Roman"/>
          <w:sz w:val="28"/>
          <w:szCs w:val="28"/>
        </w:rPr>
        <w:t>«</w:t>
      </w:r>
      <w:r w:rsidRPr="002459CC">
        <w:rPr>
          <w:rFonts w:ascii="Times New Roman" w:hAnsi="Times New Roman"/>
          <w:sz w:val="28"/>
          <w:szCs w:val="28"/>
        </w:rPr>
        <w:t>Школьной зрелости» Керна</w:t>
      </w:r>
      <w:r w:rsidR="00F037EF"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>Йерасека</w:t>
      </w:r>
      <w:r>
        <w:rPr>
          <w:rFonts w:ascii="Times New Roman" w:hAnsi="Times New Roman"/>
          <w:sz w:val="28"/>
          <w:szCs w:val="28"/>
        </w:rPr>
        <w:t>;</w:t>
      </w:r>
    </w:p>
    <w:p w14:paraId="3DC902EA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«Последовательные картинки»</w:t>
      </w:r>
      <w:r w:rsidR="00964A08">
        <w:rPr>
          <w:rFonts w:ascii="Times New Roman" w:hAnsi="Times New Roman"/>
          <w:sz w:val="28"/>
          <w:szCs w:val="28"/>
        </w:rPr>
        <w:t>/</w:t>
      </w:r>
      <w:r w:rsidRPr="002459CC">
        <w:rPr>
          <w:rFonts w:ascii="Times New Roman" w:hAnsi="Times New Roman"/>
          <w:sz w:val="28"/>
          <w:szCs w:val="28"/>
        </w:rPr>
        <w:t xml:space="preserve"> Бернштейн А.Н.</w:t>
      </w:r>
      <w:r>
        <w:rPr>
          <w:rFonts w:ascii="Times New Roman" w:hAnsi="Times New Roman"/>
          <w:sz w:val="28"/>
          <w:szCs w:val="28"/>
        </w:rPr>
        <w:t>;</w:t>
      </w:r>
    </w:p>
    <w:p w14:paraId="63819569" w14:textId="37E97EB2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37EF">
        <w:rPr>
          <w:rFonts w:ascii="Times New Roman" w:hAnsi="Times New Roman"/>
          <w:sz w:val="28"/>
          <w:szCs w:val="28"/>
        </w:rPr>
        <w:t>«Графический диктант»</w:t>
      </w:r>
      <w:r w:rsidR="00964A08">
        <w:rPr>
          <w:rFonts w:ascii="Times New Roman" w:hAnsi="Times New Roman"/>
          <w:sz w:val="28"/>
          <w:szCs w:val="28"/>
        </w:rPr>
        <w:t>/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Эльконин Д.Б.</w:t>
      </w:r>
      <w:r>
        <w:rPr>
          <w:rFonts w:ascii="Times New Roman" w:hAnsi="Times New Roman"/>
          <w:sz w:val="28"/>
          <w:szCs w:val="28"/>
        </w:rPr>
        <w:t>:</w:t>
      </w:r>
    </w:p>
    <w:p w14:paraId="7D4DC524" w14:textId="39CE3C3B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«Корректурная проба»</w:t>
      </w:r>
      <w:r w:rsidR="00964A08">
        <w:rPr>
          <w:rFonts w:ascii="Times New Roman" w:hAnsi="Times New Roman"/>
          <w:sz w:val="28"/>
          <w:szCs w:val="28"/>
        </w:rPr>
        <w:t>/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Пьерона-Рузера</w:t>
      </w:r>
      <w:r>
        <w:rPr>
          <w:rFonts w:ascii="Times New Roman" w:hAnsi="Times New Roman"/>
          <w:sz w:val="28"/>
          <w:szCs w:val="28"/>
        </w:rPr>
        <w:t>;</w:t>
      </w:r>
    </w:p>
    <w:p w14:paraId="2B90FAC7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Аналогии</w:t>
      </w:r>
      <w:r w:rsidRPr="002459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«Нелепицы»</w:t>
      </w:r>
      <w:r>
        <w:rPr>
          <w:rFonts w:ascii="Times New Roman" w:hAnsi="Times New Roman"/>
          <w:sz w:val="28"/>
          <w:szCs w:val="28"/>
        </w:rPr>
        <w:t>;</w:t>
      </w:r>
    </w:p>
    <w:p w14:paraId="73F17224" w14:textId="13AE55A6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037EF">
        <w:rPr>
          <w:rFonts w:ascii="Times New Roman" w:hAnsi="Times New Roman"/>
          <w:sz w:val="28"/>
          <w:szCs w:val="28"/>
        </w:rPr>
        <w:t>«Дорисовывание фигур»</w:t>
      </w:r>
      <w:r w:rsidR="00964A08">
        <w:rPr>
          <w:rFonts w:ascii="Times New Roman" w:hAnsi="Times New Roman"/>
          <w:sz w:val="28"/>
          <w:szCs w:val="28"/>
        </w:rPr>
        <w:t>/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Дьяченко О.М.</w:t>
      </w:r>
      <w:r>
        <w:rPr>
          <w:rFonts w:ascii="Times New Roman" w:hAnsi="Times New Roman"/>
          <w:sz w:val="28"/>
          <w:szCs w:val="28"/>
        </w:rPr>
        <w:t>;</w:t>
      </w:r>
    </w:p>
    <w:p w14:paraId="10B4C4B8" w14:textId="77777777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-«Четве</w:t>
      </w:r>
      <w:r w:rsidRPr="002459CC">
        <w:rPr>
          <w:rFonts w:ascii="Times New Roman" w:hAnsi="Times New Roman"/>
          <w:sz w:val="28"/>
          <w:szCs w:val="28"/>
        </w:rPr>
        <w:t>ртый лишний»</w:t>
      </w:r>
      <w:r>
        <w:rPr>
          <w:rFonts w:ascii="Times New Roman" w:hAnsi="Times New Roman"/>
          <w:sz w:val="28"/>
          <w:szCs w:val="28"/>
        </w:rPr>
        <w:t>;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«Разрезные картинки»</w:t>
      </w:r>
      <w:r>
        <w:rPr>
          <w:rFonts w:ascii="Times New Roman" w:hAnsi="Times New Roman"/>
          <w:sz w:val="28"/>
          <w:szCs w:val="28"/>
        </w:rPr>
        <w:t>;</w:t>
      </w:r>
    </w:p>
    <w:p w14:paraId="01EB8138" w14:textId="221872C2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«10 слов»</w:t>
      </w:r>
      <w:r w:rsidR="00964A08">
        <w:rPr>
          <w:rFonts w:ascii="Times New Roman" w:hAnsi="Times New Roman"/>
          <w:sz w:val="28"/>
          <w:szCs w:val="28"/>
        </w:rPr>
        <w:t>/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А.Р.Лурия;</w:t>
      </w:r>
    </w:p>
    <w:p w14:paraId="42C8E190" w14:textId="77777777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«Корректурная проба» (тест Бурдона);</w:t>
      </w:r>
    </w:p>
    <w:p w14:paraId="2F822F34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28">
        <w:rPr>
          <w:rFonts w:ascii="Times New Roman" w:hAnsi="Times New Roman"/>
          <w:sz w:val="28"/>
          <w:szCs w:val="28"/>
        </w:rPr>
        <w:t>«Переплетенные линии» (тест А.Рея)</w:t>
      </w:r>
    </w:p>
    <w:p w14:paraId="305998DC" w14:textId="77777777" w:rsidR="00F037EF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 xml:space="preserve"> Методика «Найди и вычеркни»;</w:t>
      </w:r>
    </w:p>
    <w:p w14:paraId="784A07E2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«Проставь значки»;</w:t>
      </w:r>
    </w:p>
    <w:p w14:paraId="4B1D72BF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«Придумай рассказ»;</w:t>
      </w:r>
    </w:p>
    <w:p w14:paraId="43C7D6CA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 xml:space="preserve"> Методика «Чего не хватает на этих рисунках»;</w:t>
      </w:r>
    </w:p>
    <w:p w14:paraId="6487CF35" w14:textId="77777777" w:rsidR="00F037EF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«Чем залатать коврик?»;</w:t>
      </w:r>
    </w:p>
    <w:p w14:paraId="49251D90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«Кому чего не достает?»;</w:t>
      </w:r>
    </w:p>
    <w:p w14:paraId="2FEBFA13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69D1">
        <w:rPr>
          <w:rFonts w:ascii="Times New Roman" w:hAnsi="Times New Roman"/>
          <w:sz w:val="28"/>
          <w:szCs w:val="28"/>
        </w:rPr>
        <w:t>Методика «Обведи контур?»</w:t>
      </w:r>
    </w:p>
    <w:p w14:paraId="0AE57FCD" w14:textId="77777777" w:rsidR="0098560E" w:rsidRPr="002459CC" w:rsidRDefault="00F037EF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5F61A9">
        <w:rPr>
          <w:rFonts w:ascii="Times New Roman" w:hAnsi="Times New Roman"/>
          <w:b/>
          <w:bCs/>
          <w:i/>
          <w:iCs/>
          <w:sz w:val="28"/>
          <w:szCs w:val="28"/>
        </w:rPr>
        <w:t>Методики для и</w:t>
      </w:r>
      <w:r w:rsidR="0098560E" w:rsidRPr="002459CC">
        <w:rPr>
          <w:rFonts w:ascii="Times New Roman" w:hAnsi="Times New Roman"/>
          <w:b/>
          <w:bCs/>
          <w:i/>
          <w:iCs/>
          <w:sz w:val="28"/>
          <w:szCs w:val="28"/>
        </w:rPr>
        <w:t>сследовани</w:t>
      </w:r>
      <w:r w:rsidR="005F61A9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="0098560E" w:rsidRPr="002459CC">
        <w:rPr>
          <w:rFonts w:ascii="Times New Roman" w:hAnsi="Times New Roman"/>
          <w:b/>
          <w:bCs/>
          <w:i/>
          <w:iCs/>
          <w:sz w:val="28"/>
          <w:szCs w:val="28"/>
        </w:rPr>
        <w:t xml:space="preserve"> индивидуальных особенностей и качеств личности</w:t>
      </w:r>
      <w:r w:rsidR="0098560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2164873C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Методика «Лесенка» (самооценка) Щур В.Г.</w:t>
      </w:r>
      <w:r>
        <w:rPr>
          <w:rFonts w:ascii="Times New Roman" w:hAnsi="Times New Roman"/>
          <w:sz w:val="28"/>
          <w:szCs w:val="28"/>
        </w:rPr>
        <w:t>;</w:t>
      </w:r>
    </w:p>
    <w:p w14:paraId="28A4BF46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Тест М.А. Панфиловой «Страхи в домиках»</w:t>
      </w:r>
      <w:r>
        <w:rPr>
          <w:rFonts w:ascii="Times New Roman" w:hAnsi="Times New Roman"/>
          <w:sz w:val="28"/>
          <w:szCs w:val="28"/>
        </w:rPr>
        <w:t>;</w:t>
      </w:r>
    </w:p>
    <w:p w14:paraId="534A95ED" w14:textId="77777777" w:rsidR="0098560E" w:rsidRPr="002459CC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Тест «Сказка»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207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выявление глубинных внутренних конфликтов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6F669975" w14:textId="77777777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 xml:space="preserve">«Кактус» графическая методика М.А. Панфиловой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9207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ыявление состояния эмоциональной сферы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14:paraId="4E1A2114" w14:textId="77777777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 xml:space="preserve">Методика «Беседа о школе» </w:t>
      </w:r>
      <w:r w:rsidR="00A17E76">
        <w:rPr>
          <w:rFonts w:ascii="Times New Roman" w:hAnsi="Times New Roman"/>
          <w:sz w:val="28"/>
          <w:szCs w:val="28"/>
        </w:rPr>
        <w:t xml:space="preserve">методика </w:t>
      </w:r>
      <w:r w:rsidRPr="002459CC">
        <w:rPr>
          <w:rFonts w:ascii="Times New Roman" w:hAnsi="Times New Roman"/>
          <w:sz w:val="28"/>
          <w:szCs w:val="28"/>
        </w:rPr>
        <w:t>Нежнов</w:t>
      </w:r>
      <w:r w:rsidR="00A17E76">
        <w:rPr>
          <w:rFonts w:ascii="Times New Roman" w:hAnsi="Times New Roman"/>
          <w:sz w:val="28"/>
          <w:szCs w:val="28"/>
        </w:rPr>
        <w:t>ой</w:t>
      </w:r>
      <w:r w:rsidRPr="002459CC">
        <w:rPr>
          <w:rFonts w:ascii="Times New Roman" w:hAnsi="Times New Roman"/>
          <w:sz w:val="28"/>
          <w:szCs w:val="28"/>
        </w:rPr>
        <w:t xml:space="preserve"> Т. А.</w:t>
      </w:r>
      <w:r>
        <w:rPr>
          <w:rFonts w:ascii="Times New Roman" w:hAnsi="Times New Roman"/>
          <w:sz w:val="28"/>
          <w:szCs w:val="28"/>
        </w:rPr>
        <w:t>;</w:t>
      </w:r>
    </w:p>
    <w:p w14:paraId="5B73D49B" w14:textId="77777777" w:rsidR="00D07ACA" w:rsidRPr="0092070F" w:rsidRDefault="00D07ACA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Методика «Я в детском саду»;</w:t>
      </w:r>
    </w:p>
    <w:p w14:paraId="05B01E12" w14:textId="77777777" w:rsidR="0098560E" w:rsidRDefault="0098560E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 Беседа «Внутренняя позиция школьника» Н.И. Гуткиной</w:t>
      </w:r>
      <w:r>
        <w:rPr>
          <w:rFonts w:ascii="Times New Roman" w:hAnsi="Times New Roman"/>
          <w:sz w:val="28"/>
          <w:szCs w:val="28"/>
        </w:rPr>
        <w:t>.</w:t>
      </w:r>
    </w:p>
    <w:p w14:paraId="507E5142" w14:textId="77777777" w:rsidR="001913A5" w:rsidRDefault="001913A5" w:rsidP="0098560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9003E13" w14:textId="77777777" w:rsidR="00CF0906" w:rsidRDefault="00CF0906" w:rsidP="00CF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разработанных локальных и/или методических документов, </w:t>
      </w:r>
    </w:p>
    <w:p w14:paraId="395A245D" w14:textId="77777777" w:rsidR="001E1CC5" w:rsidRDefault="00CF0906" w:rsidP="00CF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медиапродуктов, программ и проектов</w:t>
      </w:r>
    </w:p>
    <w:p w14:paraId="5231C5DF" w14:textId="77777777" w:rsidR="001E1CC5" w:rsidRDefault="007169D1" w:rsidP="00A17E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E1CC5">
        <w:rPr>
          <w:rFonts w:ascii="Times New Roman" w:eastAsia="Times New Roman" w:hAnsi="Times New Roman" w:cs="Times New Roman"/>
          <w:sz w:val="28"/>
          <w:szCs w:val="28"/>
        </w:rPr>
        <w:t>Весь перечень представленных документов был принят на Педагогическом совете</w:t>
      </w:r>
      <w:r w:rsidR="00F03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C5" w:rsidRPr="004E3EC2">
        <w:rPr>
          <w:rFonts w:ascii="Times New Roman" w:hAnsi="Times New Roman" w:cs="Times New Roman"/>
          <w:sz w:val="28"/>
        </w:rPr>
        <w:t>МАДОУ</w:t>
      </w:r>
      <w:r w:rsidR="001E1CC5">
        <w:rPr>
          <w:rFonts w:ascii="Times New Roman" w:hAnsi="Times New Roman" w:cs="Times New Roman"/>
          <w:sz w:val="28"/>
        </w:rPr>
        <w:t xml:space="preserve"> детский сад «Алёнушка» </w:t>
      </w:r>
      <w:r w:rsidR="001E1CC5" w:rsidRPr="004E3EC2">
        <w:rPr>
          <w:rFonts w:ascii="Times New Roman" w:hAnsi="Times New Roman" w:cs="Times New Roman"/>
          <w:sz w:val="28"/>
        </w:rPr>
        <w:t>и утвержден приказом заведующего</w:t>
      </w:r>
      <w:r>
        <w:rPr>
          <w:rFonts w:ascii="Times New Roman" w:hAnsi="Times New Roman" w:cs="Times New Roman"/>
          <w:sz w:val="28"/>
        </w:rPr>
        <w:t>:</w:t>
      </w:r>
    </w:p>
    <w:p w14:paraId="5A80DDCB" w14:textId="0E93EC61" w:rsidR="001E1CC5" w:rsidRPr="002459CC" w:rsidRDefault="001E1CC5" w:rsidP="00A17E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2459CC">
        <w:rPr>
          <w:rFonts w:ascii="Times New Roman" w:hAnsi="Times New Roman"/>
          <w:sz w:val="28"/>
          <w:szCs w:val="28"/>
        </w:rPr>
        <w:t>рограмма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по психологической подготовке детей к школе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«</w:t>
      </w:r>
      <w:r w:rsidR="00366110">
        <w:rPr>
          <w:rFonts w:ascii="Times New Roman" w:hAnsi="Times New Roman"/>
          <w:sz w:val="28"/>
          <w:szCs w:val="28"/>
        </w:rPr>
        <w:t xml:space="preserve">Приключения </w:t>
      </w:r>
      <w:r w:rsidRPr="002459CC">
        <w:rPr>
          <w:rFonts w:ascii="Times New Roman" w:hAnsi="Times New Roman"/>
          <w:sz w:val="28"/>
          <w:szCs w:val="28"/>
        </w:rPr>
        <w:t>будущи</w:t>
      </w:r>
      <w:r w:rsidR="00366110">
        <w:rPr>
          <w:rFonts w:ascii="Times New Roman" w:hAnsi="Times New Roman"/>
          <w:sz w:val="28"/>
          <w:szCs w:val="28"/>
        </w:rPr>
        <w:t>х</w:t>
      </w:r>
      <w:r w:rsidRPr="002459CC">
        <w:rPr>
          <w:rFonts w:ascii="Times New Roman" w:hAnsi="Times New Roman"/>
          <w:sz w:val="28"/>
          <w:szCs w:val="28"/>
        </w:rPr>
        <w:t xml:space="preserve"> первоклассник</w:t>
      </w:r>
      <w:r w:rsidR="00366110">
        <w:rPr>
          <w:rFonts w:ascii="Times New Roman" w:hAnsi="Times New Roman"/>
          <w:sz w:val="28"/>
          <w:szCs w:val="28"/>
        </w:rPr>
        <w:t>ов</w:t>
      </w:r>
      <w:r w:rsidRPr="002459CC">
        <w:rPr>
          <w:rFonts w:ascii="Times New Roman" w:hAnsi="Times New Roman"/>
          <w:sz w:val="28"/>
          <w:szCs w:val="28"/>
        </w:rPr>
        <w:t>»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(для детей 6 - 7 лет)</w:t>
      </w:r>
      <w:r>
        <w:rPr>
          <w:rFonts w:ascii="Times New Roman" w:hAnsi="Times New Roman"/>
          <w:sz w:val="28"/>
          <w:szCs w:val="28"/>
        </w:rPr>
        <w:t>;</w:t>
      </w:r>
    </w:p>
    <w:p w14:paraId="1CC99029" w14:textId="5AF4EA91" w:rsidR="001E1CC5" w:rsidRPr="002459CC" w:rsidRDefault="001E1CC5" w:rsidP="00A17E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 Программа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по развитию познавательных процессов</w:t>
      </w:r>
      <w:r w:rsidR="00366110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у детей старшего дошкольного возраста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BAC3F72" w14:textId="77777777" w:rsidR="001E1CC5" w:rsidRDefault="001E1CC5" w:rsidP="00A17E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="001913A5">
        <w:rPr>
          <w:rFonts w:ascii="Times New Roman" w:hAnsi="Times New Roman"/>
          <w:sz w:val="28"/>
          <w:szCs w:val="28"/>
        </w:rPr>
        <w:t>П</w:t>
      </w:r>
      <w:r w:rsidRPr="002459CC">
        <w:rPr>
          <w:rFonts w:ascii="Times New Roman" w:hAnsi="Times New Roman"/>
          <w:sz w:val="28"/>
          <w:szCs w:val="28"/>
        </w:rPr>
        <w:t>рограмма</w:t>
      </w:r>
      <w:r w:rsidR="001913A5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2459CC">
        <w:rPr>
          <w:rFonts w:ascii="Times New Roman" w:hAnsi="Times New Roman"/>
          <w:sz w:val="28"/>
          <w:szCs w:val="28"/>
        </w:rPr>
        <w:t xml:space="preserve"> по развитию моторики и  графомоторных навыков для детей старшего дошкольного  возраста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A0AEE5B" w14:textId="77777777" w:rsidR="001E1CC5" w:rsidRPr="002459CC" w:rsidRDefault="001E1CC5" w:rsidP="00A17E7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Программа по сопровождению детей в период адаптации к ДОУ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детский сад без слез!»;</w:t>
      </w:r>
    </w:p>
    <w:p w14:paraId="3066C8F0" w14:textId="77777777" w:rsidR="001E1CC5" w:rsidRPr="002459CC" w:rsidRDefault="001E1CC5" w:rsidP="00A17E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 Программа по развитию эмоциональ</w:t>
      </w:r>
      <w:r>
        <w:rPr>
          <w:rFonts w:ascii="Times New Roman" w:hAnsi="Times New Roman"/>
          <w:sz w:val="28"/>
          <w:szCs w:val="28"/>
        </w:rPr>
        <w:t>ного интеллекта у детей 5-6 лет «Волшебный мир»;</w:t>
      </w:r>
    </w:p>
    <w:p w14:paraId="72377BA5" w14:textId="77777777" w:rsidR="001E1CC5" w:rsidRPr="002459CC" w:rsidRDefault="001E1CC5" w:rsidP="001E1CC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459CC">
        <w:rPr>
          <w:rFonts w:ascii="Times New Roman" w:hAnsi="Times New Roman"/>
          <w:sz w:val="28"/>
          <w:szCs w:val="28"/>
        </w:rPr>
        <w:t>Программа коррекционной работы по формированию произвольной регуляции у дошкольников с ОВЗ</w:t>
      </w:r>
      <w:r>
        <w:rPr>
          <w:rFonts w:ascii="Times New Roman" w:hAnsi="Times New Roman"/>
          <w:sz w:val="28"/>
          <w:szCs w:val="28"/>
        </w:rPr>
        <w:t>;</w:t>
      </w:r>
    </w:p>
    <w:p w14:paraId="558F6EB0" w14:textId="77777777" w:rsidR="001E1CC5" w:rsidRDefault="001E1CC5" w:rsidP="001E1CC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Программа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коррекционно</w:t>
      </w:r>
      <w:r w:rsidR="00F037EF">
        <w:rPr>
          <w:rFonts w:ascii="Times New Roman" w:hAnsi="Times New Roman"/>
          <w:sz w:val="28"/>
          <w:szCs w:val="28"/>
        </w:rPr>
        <w:t>-р</w:t>
      </w:r>
      <w:r w:rsidRPr="002459CC">
        <w:rPr>
          <w:rFonts w:ascii="Times New Roman" w:hAnsi="Times New Roman"/>
          <w:sz w:val="28"/>
          <w:szCs w:val="28"/>
        </w:rPr>
        <w:t>азвивающих занятий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по развитию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элементарной продуктивной  коммуникации для детей с ОВЗ</w:t>
      </w:r>
      <w:r>
        <w:rPr>
          <w:rFonts w:ascii="Times New Roman" w:hAnsi="Times New Roman"/>
          <w:sz w:val="28"/>
          <w:szCs w:val="28"/>
        </w:rPr>
        <w:t>;</w:t>
      </w:r>
    </w:p>
    <w:p w14:paraId="7A96389D" w14:textId="77777777" w:rsidR="001E1CC5" w:rsidRPr="002459CC" w:rsidRDefault="001E1CC5" w:rsidP="001E1CC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-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459CC">
        <w:rPr>
          <w:rFonts w:ascii="Times New Roman" w:hAnsi="Times New Roman"/>
          <w:sz w:val="28"/>
          <w:szCs w:val="28"/>
        </w:rPr>
        <w:t>рограмма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коррекционно</w:t>
      </w:r>
      <w:r w:rsidR="00F037EF"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>развивающих занятий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по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развитию коммуникативных и социальных навыков для детей с ОВЗ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006E7B4" w14:textId="77777777" w:rsidR="001E1CC5" w:rsidRPr="002459CC" w:rsidRDefault="001E1CC5" w:rsidP="001E1CC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59CC">
        <w:rPr>
          <w:rFonts w:ascii="Times New Roman" w:hAnsi="Times New Roman"/>
          <w:sz w:val="28"/>
          <w:szCs w:val="28"/>
        </w:rPr>
        <w:t>Программа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коррекционн</w:t>
      </w:r>
      <w:r w:rsidRPr="002459CC">
        <w:rPr>
          <w:rFonts w:ascii="Times New Roman" w:hAnsi="Times New Roman"/>
          <w:sz w:val="28"/>
          <w:szCs w:val="28"/>
        </w:rPr>
        <w:t>о</w:t>
      </w:r>
      <w:r w:rsidR="00F037EF"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>развивающих занятий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 xml:space="preserve">по формированию и </w:t>
      </w:r>
    </w:p>
    <w:p w14:paraId="53F3CA38" w14:textId="77777777" w:rsidR="001E1CC5" w:rsidRDefault="001E1CC5" w:rsidP="001E1CC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459CC">
        <w:rPr>
          <w:rFonts w:ascii="Times New Roman" w:hAnsi="Times New Roman"/>
          <w:sz w:val="28"/>
          <w:szCs w:val="28"/>
        </w:rPr>
        <w:t>развитию эмоционально</w:t>
      </w:r>
      <w:r w:rsidR="00F037EF">
        <w:rPr>
          <w:rFonts w:ascii="Times New Roman" w:hAnsi="Times New Roman"/>
          <w:sz w:val="28"/>
          <w:szCs w:val="28"/>
        </w:rPr>
        <w:t>-</w:t>
      </w:r>
      <w:r w:rsidRPr="002459CC">
        <w:rPr>
          <w:rFonts w:ascii="Times New Roman" w:hAnsi="Times New Roman"/>
          <w:sz w:val="28"/>
          <w:szCs w:val="28"/>
        </w:rPr>
        <w:t>волевой сферы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 w:rsidRPr="002459CC">
        <w:rPr>
          <w:rFonts w:ascii="Times New Roman" w:hAnsi="Times New Roman"/>
          <w:sz w:val="28"/>
          <w:szCs w:val="28"/>
        </w:rPr>
        <w:t>у детей старшего дошкольного возраста с ОВЗ</w:t>
      </w:r>
      <w:r>
        <w:rPr>
          <w:rFonts w:ascii="Times New Roman" w:hAnsi="Times New Roman"/>
          <w:sz w:val="28"/>
          <w:szCs w:val="28"/>
        </w:rPr>
        <w:t>;</w:t>
      </w:r>
    </w:p>
    <w:p w14:paraId="4AA19A7D" w14:textId="77777777" w:rsidR="00117E96" w:rsidRDefault="00117E96" w:rsidP="00117E9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Деловая игра для педагогов </w:t>
      </w:r>
      <w:r w:rsidRPr="00480364">
        <w:rPr>
          <w:rFonts w:ascii="Times New Roman" w:hAnsi="Times New Roman"/>
          <w:bCs/>
          <w:sz w:val="28"/>
          <w:szCs w:val="28"/>
        </w:rPr>
        <w:t>«Творчество – как компонент профессионального стандарта современного педагога»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14:paraId="34B08693" w14:textId="77777777" w:rsidR="00117E96" w:rsidRDefault="00117E96" w:rsidP="00117E9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«С добром в сердце»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0C3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</w:t>
      </w:r>
      <w:r w:rsidRPr="00B51E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мирование и закрепление представления о нравственных чувствах и эмоциях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7169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3279515" w14:textId="77777777" w:rsidR="00117E96" w:rsidRPr="001913A5" w:rsidRDefault="00117E96" w:rsidP="001913A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913A5">
        <w:rPr>
          <w:rFonts w:ascii="Times New Roman" w:hAnsi="Times New Roman" w:cs="Times New Roman"/>
          <w:sz w:val="28"/>
          <w:szCs w:val="28"/>
        </w:rPr>
        <w:t>Перечень публикаций</w:t>
      </w:r>
      <w:r w:rsidR="001913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117E96" w14:paraId="7735E7A0" w14:textId="77777777" w:rsidTr="007169D1">
        <w:tc>
          <w:tcPr>
            <w:tcW w:w="5495" w:type="dxa"/>
          </w:tcPr>
          <w:p w14:paraId="508F451B" w14:textId="77777777" w:rsidR="00117E96" w:rsidRPr="001913A5" w:rsidRDefault="00117E96" w:rsidP="00117E96">
            <w:pPr>
              <w:jc w:val="center"/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bCs/>
                <w:i/>
                <w:iCs/>
                <w:sz w:val="28"/>
                <w:szCs w:val="28"/>
              </w:rPr>
              <w:t>Наименование и вид публикации</w:t>
            </w:r>
          </w:p>
        </w:tc>
        <w:tc>
          <w:tcPr>
            <w:tcW w:w="4359" w:type="dxa"/>
          </w:tcPr>
          <w:p w14:paraId="235B0E07" w14:textId="77777777" w:rsidR="00117E96" w:rsidRPr="001913A5" w:rsidRDefault="00117E96" w:rsidP="00117E96">
            <w:pPr>
              <w:jc w:val="center"/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bCs/>
                <w:i/>
                <w:iCs/>
                <w:sz w:val="28"/>
                <w:szCs w:val="28"/>
              </w:rPr>
              <w:t>Издательство</w:t>
            </w:r>
          </w:p>
        </w:tc>
      </w:tr>
      <w:tr w:rsidR="00117E96" w14:paraId="629DD137" w14:textId="77777777" w:rsidTr="007169D1">
        <w:tc>
          <w:tcPr>
            <w:tcW w:w="5495" w:type="dxa"/>
          </w:tcPr>
          <w:p w14:paraId="6A03D118" w14:textId="77777777" w:rsidR="00117E96" w:rsidRPr="00117E96" w:rsidRDefault="00F037EF" w:rsidP="007169D1">
            <w:pPr>
              <w:rPr>
                <w:i/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Мастер</w:t>
            </w:r>
            <w:r w:rsidR="00A32741">
              <w:rPr>
                <w:sz w:val="28"/>
                <w:szCs w:val="28"/>
              </w:rPr>
              <w:t>-класс</w:t>
            </w:r>
            <w:r w:rsidR="00117E96" w:rsidRPr="00117E96">
              <w:rPr>
                <w:sz w:val="28"/>
                <w:szCs w:val="28"/>
              </w:rPr>
              <w:t xml:space="preserve"> «Кинезиологические упражнения в помощь родителям»</w:t>
            </w:r>
          </w:p>
        </w:tc>
        <w:tc>
          <w:tcPr>
            <w:tcW w:w="4359" w:type="dxa"/>
          </w:tcPr>
          <w:p w14:paraId="2F797C2F" w14:textId="77777777" w:rsidR="00117E96" w:rsidRPr="001913A5" w:rsidRDefault="00117E96" w:rsidP="007169D1">
            <w:pPr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sz w:val="28"/>
                <w:szCs w:val="28"/>
              </w:rPr>
              <w:t>Образовательный портал «Продленка»</w:t>
            </w:r>
          </w:p>
        </w:tc>
      </w:tr>
      <w:tr w:rsidR="00117E96" w14:paraId="3D3F3A67" w14:textId="77777777" w:rsidTr="007169D1">
        <w:tc>
          <w:tcPr>
            <w:tcW w:w="5495" w:type="dxa"/>
          </w:tcPr>
          <w:p w14:paraId="5B702962" w14:textId="77777777" w:rsidR="00117E96" w:rsidRPr="00117E96" w:rsidRDefault="00A32741" w:rsidP="007169D1">
            <w:pPr>
              <w:rPr>
                <w:i/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  <w:r w:rsidR="00117E96" w:rsidRPr="00117E96">
              <w:rPr>
                <w:sz w:val="28"/>
                <w:szCs w:val="28"/>
              </w:rPr>
              <w:t>«Готов ли ваш ребенок к школе?»</w:t>
            </w:r>
          </w:p>
        </w:tc>
        <w:tc>
          <w:tcPr>
            <w:tcW w:w="4359" w:type="dxa"/>
          </w:tcPr>
          <w:p w14:paraId="78F07ED9" w14:textId="77777777" w:rsidR="00117E96" w:rsidRPr="001913A5" w:rsidRDefault="00A32741" w:rsidP="007169D1">
            <w:pPr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sz w:val="28"/>
                <w:szCs w:val="28"/>
              </w:rPr>
              <w:t xml:space="preserve">Международный </w:t>
            </w:r>
            <w:r w:rsidR="00117E96" w:rsidRPr="001913A5">
              <w:rPr>
                <w:rFonts w:eastAsia="SimSun"/>
                <w:sz w:val="28"/>
                <w:szCs w:val="28"/>
              </w:rPr>
              <w:t>Образовательный портал «</w:t>
            </w:r>
            <w:r w:rsidRPr="001913A5">
              <w:rPr>
                <w:rFonts w:eastAsia="SimSun"/>
                <w:sz w:val="28"/>
                <w:szCs w:val="28"/>
              </w:rPr>
              <w:t>Солнечный свет</w:t>
            </w:r>
            <w:r w:rsidR="00117E96" w:rsidRPr="001913A5">
              <w:rPr>
                <w:rFonts w:eastAsia="SimSun"/>
                <w:sz w:val="28"/>
                <w:szCs w:val="28"/>
              </w:rPr>
              <w:t>»</w:t>
            </w:r>
          </w:p>
        </w:tc>
      </w:tr>
      <w:tr w:rsidR="00117E96" w14:paraId="518C97A7" w14:textId="77777777" w:rsidTr="007169D1">
        <w:tc>
          <w:tcPr>
            <w:tcW w:w="5495" w:type="dxa"/>
          </w:tcPr>
          <w:p w14:paraId="3DB046BA" w14:textId="77777777" w:rsidR="00117E96" w:rsidRDefault="00A32741" w:rsidP="007169D1">
            <w:pPr>
              <w:rPr>
                <w:bCs/>
                <w:i/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К</w:t>
            </w:r>
            <w:r w:rsidRPr="002459CC">
              <w:rPr>
                <w:sz w:val="28"/>
                <w:szCs w:val="28"/>
              </w:rPr>
              <w:t>онспект занятия «Путешествие в страну Знаний»</w:t>
            </w:r>
          </w:p>
        </w:tc>
        <w:tc>
          <w:tcPr>
            <w:tcW w:w="4359" w:type="dxa"/>
          </w:tcPr>
          <w:p w14:paraId="2E962816" w14:textId="77777777" w:rsidR="00117E96" w:rsidRPr="001913A5" w:rsidRDefault="00A32741" w:rsidP="007169D1">
            <w:pPr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</w:tr>
      <w:tr w:rsidR="00117E96" w14:paraId="480D4CBE" w14:textId="77777777" w:rsidTr="007169D1">
        <w:tc>
          <w:tcPr>
            <w:tcW w:w="5495" w:type="dxa"/>
          </w:tcPr>
          <w:p w14:paraId="19A2BC55" w14:textId="77777777" w:rsidR="00117E96" w:rsidRDefault="00A32741" w:rsidP="007169D1">
            <w:pPr>
              <w:rPr>
                <w:bCs/>
                <w:i/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Статья «Детские страхи. Это серьезно?»</w:t>
            </w:r>
          </w:p>
        </w:tc>
        <w:tc>
          <w:tcPr>
            <w:tcW w:w="4359" w:type="dxa"/>
          </w:tcPr>
          <w:p w14:paraId="131FDA7B" w14:textId="77777777" w:rsidR="00117E96" w:rsidRPr="001913A5" w:rsidRDefault="001913A5" w:rsidP="007169D1">
            <w:pPr>
              <w:rPr>
                <w:bCs/>
                <w:i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</w:tr>
      <w:tr w:rsidR="001913A5" w14:paraId="2B77E454" w14:textId="77777777" w:rsidTr="007169D1">
        <w:tc>
          <w:tcPr>
            <w:tcW w:w="5495" w:type="dxa"/>
          </w:tcPr>
          <w:p w14:paraId="4145E75F" w14:textId="77777777" w:rsidR="001913A5" w:rsidRDefault="001913A5" w:rsidP="007169D1">
            <w:pPr>
              <w:rPr>
                <w:bCs/>
                <w:i/>
                <w:spacing w:val="-5"/>
                <w:sz w:val="24"/>
                <w:szCs w:val="24"/>
              </w:rPr>
            </w:pPr>
            <w:r>
              <w:rPr>
                <w:sz w:val="28"/>
                <w:szCs w:val="28"/>
              </w:rPr>
              <w:t>Конспект родительского собрания «Готов ли ваш ребенок в школу?»</w:t>
            </w:r>
          </w:p>
        </w:tc>
        <w:tc>
          <w:tcPr>
            <w:tcW w:w="4359" w:type="dxa"/>
          </w:tcPr>
          <w:p w14:paraId="31C9F2E4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Сетевое издание «Педагогический сайт»</w:t>
            </w:r>
          </w:p>
        </w:tc>
      </w:tr>
      <w:tr w:rsidR="001913A5" w14:paraId="55C840F5" w14:textId="77777777" w:rsidTr="007169D1">
        <w:tc>
          <w:tcPr>
            <w:tcW w:w="5495" w:type="dxa"/>
          </w:tcPr>
          <w:p w14:paraId="317F39A4" w14:textId="77777777" w:rsidR="001913A5" w:rsidRDefault="001913A5" w:rsidP="007169D1">
            <w:pPr>
              <w:rPr>
                <w:bCs/>
                <w:i/>
                <w:spacing w:val="-5"/>
                <w:sz w:val="24"/>
                <w:szCs w:val="24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Статья</w:t>
            </w:r>
            <w:r w:rsidR="00F037EF">
              <w:rPr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1913A5">
              <w:rPr>
                <w:bCs/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Взаимодействие ДОУ и семьи в духовно</w:t>
            </w:r>
            <w:r w:rsidR="00F037E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нравственном воспитании детей дошкольного возраста»</w:t>
            </w:r>
          </w:p>
        </w:tc>
        <w:tc>
          <w:tcPr>
            <w:tcW w:w="4359" w:type="dxa"/>
          </w:tcPr>
          <w:p w14:paraId="78D31B39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Научно</w:t>
            </w:r>
            <w:r w:rsidR="00F037EF">
              <w:rPr>
                <w:bCs/>
                <w:iCs/>
                <w:spacing w:val="-5"/>
                <w:sz w:val="28"/>
                <w:szCs w:val="28"/>
              </w:rPr>
              <w:t>-</w:t>
            </w:r>
            <w:r w:rsidRPr="001913A5">
              <w:rPr>
                <w:bCs/>
                <w:iCs/>
                <w:spacing w:val="-5"/>
                <w:sz w:val="28"/>
                <w:szCs w:val="28"/>
              </w:rPr>
              <w:t>образовательное сетевое издание «Высшая школа делового администрирования»</w:t>
            </w:r>
          </w:p>
        </w:tc>
      </w:tr>
      <w:tr w:rsidR="001913A5" w14:paraId="22A88590" w14:textId="77777777" w:rsidTr="007169D1">
        <w:tc>
          <w:tcPr>
            <w:tcW w:w="5495" w:type="dxa"/>
          </w:tcPr>
          <w:p w14:paraId="7E70DC87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Памятка для родителей «Кризис 3-х лет.</w:t>
            </w:r>
            <w:r w:rsidR="00F037EF">
              <w:rPr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1913A5">
              <w:rPr>
                <w:bCs/>
                <w:iCs/>
                <w:spacing w:val="-5"/>
                <w:sz w:val="28"/>
                <w:szCs w:val="28"/>
              </w:rPr>
              <w:t>Как с ним справиться?»</w:t>
            </w:r>
          </w:p>
        </w:tc>
        <w:tc>
          <w:tcPr>
            <w:tcW w:w="4359" w:type="dxa"/>
          </w:tcPr>
          <w:p w14:paraId="4AC92BF7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rFonts w:eastAsia="SimSun"/>
                <w:iCs/>
                <w:sz w:val="28"/>
                <w:szCs w:val="28"/>
              </w:rPr>
              <w:t>Образовательный портал «Продленка»</w:t>
            </w:r>
          </w:p>
        </w:tc>
      </w:tr>
      <w:tr w:rsidR="001913A5" w14:paraId="34E552C9" w14:textId="77777777" w:rsidTr="007169D1">
        <w:tc>
          <w:tcPr>
            <w:tcW w:w="5495" w:type="dxa"/>
          </w:tcPr>
          <w:p w14:paraId="3618AF31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Методическая разработка «Путешествие в сказочную страну Эмоций»</w:t>
            </w:r>
          </w:p>
        </w:tc>
        <w:tc>
          <w:tcPr>
            <w:tcW w:w="4359" w:type="dxa"/>
          </w:tcPr>
          <w:p w14:paraId="6C05C862" w14:textId="77777777" w:rsidR="001913A5" w:rsidRPr="001913A5" w:rsidRDefault="001913A5" w:rsidP="007169D1">
            <w:pPr>
              <w:rPr>
                <w:bCs/>
                <w:iCs/>
                <w:spacing w:val="-5"/>
                <w:sz w:val="28"/>
                <w:szCs w:val="28"/>
              </w:rPr>
            </w:pPr>
            <w:r w:rsidRPr="001913A5">
              <w:rPr>
                <w:bCs/>
                <w:iCs/>
                <w:spacing w:val="-5"/>
                <w:sz w:val="28"/>
                <w:szCs w:val="28"/>
              </w:rPr>
              <w:t>Брянская областная учительская газета</w:t>
            </w:r>
          </w:p>
        </w:tc>
      </w:tr>
    </w:tbl>
    <w:p w14:paraId="5CA5B42C" w14:textId="77777777" w:rsidR="00B0324A" w:rsidRDefault="00B0324A" w:rsidP="00191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DDCF1" w14:textId="77777777" w:rsidR="001913A5" w:rsidRDefault="001913A5" w:rsidP="00191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40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="00F03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5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96372">
        <w:rPr>
          <w:rFonts w:ascii="Times New Roman" w:hAnsi="Times New Roman" w:cs="Times New Roman"/>
          <w:b/>
          <w:sz w:val="28"/>
          <w:szCs w:val="28"/>
        </w:rPr>
        <w:t>последние 3 года</w:t>
      </w:r>
    </w:p>
    <w:p w14:paraId="3511E50A" w14:textId="77777777" w:rsidR="001913A5" w:rsidRDefault="002D218F" w:rsidP="0019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13A5" w:rsidRPr="00C82885">
        <w:rPr>
          <w:rFonts w:ascii="Times New Roman" w:hAnsi="Times New Roman" w:cs="Times New Roman"/>
          <w:sz w:val="28"/>
          <w:szCs w:val="28"/>
        </w:rPr>
        <w:t>рофессиональная деятельность в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913A5" w:rsidRPr="00C82885">
        <w:rPr>
          <w:rFonts w:ascii="Times New Roman" w:hAnsi="Times New Roman" w:cs="Times New Roman"/>
          <w:sz w:val="28"/>
          <w:szCs w:val="28"/>
        </w:rPr>
        <w:t xml:space="preserve"> подкреплена </w:t>
      </w:r>
      <w:r w:rsidR="001913A5" w:rsidRPr="003170C4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1913A5">
        <w:rPr>
          <w:rFonts w:ascii="Times New Roman" w:hAnsi="Times New Roman" w:cs="Times New Roman"/>
          <w:sz w:val="28"/>
          <w:szCs w:val="28"/>
        </w:rPr>
        <w:t>ми и программно-методическими</w:t>
      </w:r>
      <w:r w:rsidR="001913A5" w:rsidRPr="003170C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913A5">
        <w:rPr>
          <w:rFonts w:ascii="Times New Roman" w:hAnsi="Times New Roman" w:cs="Times New Roman"/>
          <w:sz w:val="28"/>
          <w:szCs w:val="28"/>
        </w:rPr>
        <w:t>ами</w:t>
      </w:r>
      <w:r w:rsidR="001913A5" w:rsidRPr="003170C4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1913A5">
        <w:rPr>
          <w:rFonts w:ascii="Times New Roman" w:hAnsi="Times New Roman" w:cs="Times New Roman"/>
          <w:sz w:val="28"/>
          <w:szCs w:val="28"/>
        </w:rPr>
        <w:t>ми</w:t>
      </w:r>
      <w:r w:rsidR="001913A5" w:rsidRPr="003170C4">
        <w:rPr>
          <w:rFonts w:ascii="Times New Roman" w:hAnsi="Times New Roman" w:cs="Times New Roman"/>
          <w:sz w:val="28"/>
          <w:szCs w:val="28"/>
        </w:rPr>
        <w:t xml:space="preserve"> деятельность дошкольного учреждения</w:t>
      </w:r>
      <w:r w:rsidR="001913A5">
        <w:rPr>
          <w:rFonts w:ascii="Times New Roman" w:hAnsi="Times New Roman" w:cs="Times New Roman"/>
          <w:sz w:val="28"/>
          <w:szCs w:val="28"/>
        </w:rPr>
        <w:t>, и нацелена на</w:t>
      </w:r>
      <w:r w:rsidR="001913A5" w:rsidRPr="008B6896">
        <w:rPr>
          <w:rFonts w:ascii="Times New Roman" w:hAnsi="Times New Roman" w:cs="Times New Roman"/>
          <w:sz w:val="28"/>
          <w:szCs w:val="28"/>
        </w:rPr>
        <w:t xml:space="preserve"> личностно-ориентированную модель взаимодействия, котор</w:t>
      </w:r>
      <w:r w:rsidR="001913A5">
        <w:rPr>
          <w:rFonts w:ascii="Times New Roman" w:hAnsi="Times New Roman" w:cs="Times New Roman"/>
          <w:sz w:val="28"/>
          <w:szCs w:val="28"/>
        </w:rPr>
        <w:t>ая</w:t>
      </w:r>
      <w:r w:rsidR="001913A5" w:rsidRPr="008B6896">
        <w:rPr>
          <w:rFonts w:ascii="Times New Roman" w:hAnsi="Times New Roman" w:cs="Times New Roman"/>
          <w:sz w:val="28"/>
          <w:szCs w:val="28"/>
        </w:rPr>
        <w:t xml:space="preserve"> позволяет индивидуализировать деятельность ребенка в процессе </w:t>
      </w:r>
      <w:r w:rsidR="001913A5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воспитательно-образовательной </w:t>
      </w:r>
      <w:r w:rsidR="001913A5" w:rsidRPr="008B6896">
        <w:rPr>
          <w:rFonts w:ascii="Times New Roman" w:hAnsi="Times New Roman" w:cs="Times New Roman"/>
          <w:sz w:val="28"/>
          <w:szCs w:val="28"/>
        </w:rPr>
        <w:t>работы.</w:t>
      </w:r>
    </w:p>
    <w:p w14:paraId="0A8C8229" w14:textId="77777777" w:rsidR="001913A5" w:rsidRDefault="001913A5" w:rsidP="0019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Pr="00D11AE5">
        <w:rPr>
          <w:rFonts w:ascii="Times New Roman" w:hAnsi="Times New Roman" w:cs="Times New Roman"/>
          <w:sz w:val="28"/>
          <w:szCs w:val="28"/>
        </w:rPr>
        <w:t xml:space="preserve">зультаты </w:t>
      </w:r>
      <w:r>
        <w:rPr>
          <w:rFonts w:ascii="Times New Roman" w:hAnsi="Times New Roman" w:cs="Times New Roman"/>
          <w:sz w:val="28"/>
          <w:szCs w:val="28"/>
        </w:rPr>
        <w:t xml:space="preserve">ежегодных итоговых мониторингов </w:t>
      </w:r>
      <w:r w:rsidRPr="00D11AE5">
        <w:rPr>
          <w:rFonts w:ascii="Times New Roman" w:hAnsi="Times New Roman" w:cs="Times New Roman"/>
          <w:sz w:val="28"/>
          <w:szCs w:val="28"/>
        </w:rPr>
        <w:t>показали,</w:t>
      </w:r>
      <w:r w:rsidR="00F037EF">
        <w:rPr>
          <w:rFonts w:ascii="Times New Roman" w:hAnsi="Times New Roman" w:cs="Times New Roman"/>
          <w:sz w:val="28"/>
          <w:szCs w:val="28"/>
        </w:rPr>
        <w:t xml:space="preserve"> </w:t>
      </w:r>
      <w:r w:rsidRPr="00D11AE5">
        <w:rPr>
          <w:rFonts w:ascii="Times New Roman" w:hAnsi="Times New Roman" w:cs="Times New Roman"/>
          <w:sz w:val="28"/>
          <w:szCs w:val="28"/>
        </w:rPr>
        <w:t>что</w:t>
      </w:r>
      <w:r w:rsidR="00F037EF">
        <w:rPr>
          <w:rFonts w:ascii="Times New Roman" w:hAnsi="Times New Roman" w:cs="Times New Roman"/>
          <w:sz w:val="28"/>
          <w:szCs w:val="28"/>
        </w:rPr>
        <w:t xml:space="preserve"> </w:t>
      </w:r>
      <w:r w:rsidRPr="00D11AE5">
        <w:rPr>
          <w:rFonts w:ascii="Times New Roman" w:hAnsi="Times New Roman" w:cs="Times New Roman"/>
          <w:sz w:val="28"/>
          <w:szCs w:val="28"/>
        </w:rPr>
        <w:t xml:space="preserve">воспитанники успешно проходят адаптацию к условиям обучения в детском </w:t>
      </w:r>
      <w:r w:rsidRPr="00D11AE5">
        <w:rPr>
          <w:rFonts w:ascii="Times New Roman" w:hAnsi="Times New Roman" w:cs="Times New Roman"/>
          <w:sz w:val="28"/>
          <w:szCs w:val="28"/>
        </w:rPr>
        <w:lastRenderedPageBreak/>
        <w:t xml:space="preserve">саду, </w:t>
      </w:r>
      <w:r w:rsidRPr="00A97ED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большей части</w:t>
      </w:r>
      <w:r w:rsidR="00F03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A97ED6">
        <w:rPr>
          <w:rFonts w:ascii="Times New Roman" w:hAnsi="Times New Roman"/>
          <w:sz w:val="28"/>
          <w:szCs w:val="28"/>
        </w:rPr>
        <w:t xml:space="preserve"> отмечается высокая степень</w:t>
      </w:r>
      <w:r>
        <w:rPr>
          <w:rFonts w:ascii="Times New Roman" w:hAnsi="Times New Roman"/>
          <w:sz w:val="28"/>
          <w:szCs w:val="28"/>
        </w:rPr>
        <w:t xml:space="preserve"> адаптации в детском коллективе,</w:t>
      </w:r>
      <w:r w:rsidRPr="00D11AE5">
        <w:rPr>
          <w:rFonts w:ascii="Times New Roman" w:hAnsi="Times New Roman" w:cs="Times New Roman"/>
          <w:sz w:val="28"/>
          <w:szCs w:val="28"/>
        </w:rPr>
        <w:t xml:space="preserve"> что свидетельствует об успешной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D11AE5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A17E76">
        <w:rPr>
          <w:rFonts w:ascii="Times New Roman" w:hAnsi="Times New Roman" w:cs="Times New Roman"/>
          <w:sz w:val="28"/>
          <w:szCs w:val="28"/>
        </w:rPr>
        <w:t>педагога</w:t>
      </w:r>
      <w:r w:rsidR="00F037EF">
        <w:rPr>
          <w:rFonts w:ascii="Times New Roman" w:hAnsi="Times New Roman" w:cs="Times New Roman"/>
          <w:sz w:val="28"/>
          <w:szCs w:val="28"/>
        </w:rPr>
        <w:t>-</w:t>
      </w:r>
      <w:r w:rsidR="00A1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 w:rsidR="008A1F41">
        <w:rPr>
          <w:rFonts w:ascii="Times New Roman" w:hAnsi="Times New Roman" w:cs="Times New Roman"/>
          <w:sz w:val="28"/>
          <w:szCs w:val="28"/>
        </w:rPr>
        <w:t xml:space="preserve"> по программе «В детский сад без слёз!»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1AE5">
        <w:rPr>
          <w:rFonts w:ascii="Times New Roman" w:hAnsi="Times New Roman" w:cs="Times New Roman"/>
          <w:sz w:val="28"/>
          <w:szCs w:val="28"/>
        </w:rPr>
        <w:t xml:space="preserve">педагогов с вновь поступившими детьми </w:t>
      </w:r>
      <w:r>
        <w:rPr>
          <w:rFonts w:ascii="Times New Roman" w:hAnsi="Times New Roman" w:cs="Times New Roman"/>
          <w:sz w:val="28"/>
          <w:szCs w:val="28"/>
        </w:rPr>
        <w:t>(рис.1).</w:t>
      </w:r>
    </w:p>
    <w:p w14:paraId="4B6A03FC" w14:textId="77777777" w:rsidR="001913A5" w:rsidRDefault="001913A5" w:rsidP="00B2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36380CA" wp14:editId="2B50A6A4">
            <wp:extent cx="6076950" cy="17335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27B104" w14:textId="77777777" w:rsidR="001913A5" w:rsidRPr="00B04160" w:rsidRDefault="001913A5" w:rsidP="0019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160">
        <w:rPr>
          <w:rFonts w:ascii="Times New Roman" w:eastAsia="Times New Roman" w:hAnsi="Times New Roman" w:cs="Times New Roman"/>
          <w:sz w:val="24"/>
          <w:szCs w:val="24"/>
        </w:rPr>
        <w:t>Рис. 1 – Гистограмма распределения воспитанников групп</w:t>
      </w:r>
      <w:r w:rsidR="00CD0A41">
        <w:rPr>
          <w:rFonts w:ascii="Times New Roman" w:eastAsia="Times New Roman" w:hAnsi="Times New Roman" w:cs="Times New Roman"/>
          <w:sz w:val="24"/>
          <w:szCs w:val="24"/>
        </w:rPr>
        <w:t>ы раннего возраста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 xml:space="preserve"> адаптации к условиям ДО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>(%)</w:t>
      </w:r>
    </w:p>
    <w:p w14:paraId="36BEB175" w14:textId="77777777" w:rsidR="008E5945" w:rsidRDefault="008E5945" w:rsidP="008E5945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F41">
        <w:rPr>
          <w:rFonts w:ascii="Times New Roman" w:hAnsi="Times New Roman" w:cs="Times New Roman"/>
          <w:sz w:val="28"/>
          <w:szCs w:val="28"/>
        </w:rPr>
        <w:t>По итогам реализации программы «</w:t>
      </w:r>
      <w:r w:rsidR="002D218F" w:rsidRPr="008A1F41">
        <w:rPr>
          <w:rFonts w:ascii="Times New Roman" w:hAnsi="Times New Roman" w:cs="Times New Roman"/>
          <w:sz w:val="28"/>
          <w:szCs w:val="28"/>
        </w:rPr>
        <w:t>Я – будущий первоклассник</w:t>
      </w:r>
      <w:r w:rsidRPr="008A1F41">
        <w:rPr>
          <w:rFonts w:ascii="Times New Roman" w:hAnsi="Times New Roman" w:cs="Times New Roman"/>
          <w:sz w:val="28"/>
          <w:szCs w:val="28"/>
        </w:rPr>
        <w:t>!</w:t>
      </w:r>
      <w:r w:rsidRPr="008A1F41">
        <w:rPr>
          <w:rFonts w:ascii="Times New Roman" w:hAnsi="Times New Roman"/>
          <w:sz w:val="28"/>
          <w:szCs w:val="28"/>
        </w:rPr>
        <w:t xml:space="preserve">» </w:t>
      </w:r>
      <w:r w:rsidRPr="008A1F41">
        <w:rPr>
          <w:rFonts w:ascii="Times New Roman" w:hAnsi="Times New Roman" w:cs="Times New Roman"/>
          <w:sz w:val="28"/>
          <w:szCs w:val="28"/>
        </w:rPr>
        <w:t>у воспитанников подготовительн</w:t>
      </w:r>
      <w:r w:rsidR="008A1F41" w:rsidRPr="008A1F41">
        <w:rPr>
          <w:rFonts w:ascii="Times New Roman" w:hAnsi="Times New Roman" w:cs="Times New Roman"/>
          <w:sz w:val="28"/>
          <w:szCs w:val="28"/>
        </w:rPr>
        <w:t>ых</w:t>
      </w:r>
      <w:r w:rsidRPr="008A1F41">
        <w:rPr>
          <w:rFonts w:ascii="Times New Roman" w:hAnsi="Times New Roman" w:cs="Times New Roman"/>
          <w:sz w:val="28"/>
          <w:szCs w:val="28"/>
        </w:rPr>
        <w:t xml:space="preserve"> групп наблюдается положительная динамика в развитии познавательной сферы (внимания, памяти, воображения, мышления), </w:t>
      </w:r>
      <w:r w:rsidR="008A1F41" w:rsidRPr="008A1F41">
        <w:rPr>
          <w:rFonts w:ascii="Times New Roman" w:hAnsi="Times New Roman" w:cs="Times New Roman"/>
          <w:sz w:val="28"/>
          <w:szCs w:val="28"/>
        </w:rPr>
        <w:t>мотивационной сферы, произвольности, то есть,</w:t>
      </w:r>
      <w:r w:rsidRPr="008A1F41">
        <w:rPr>
          <w:rFonts w:ascii="Times New Roman" w:hAnsi="Times New Roman" w:cs="Times New Roman"/>
          <w:sz w:val="28"/>
          <w:szCs w:val="28"/>
        </w:rPr>
        <w:t xml:space="preserve"> уровня готовности к школьному обучению, о чем свидетельствую</w:t>
      </w:r>
      <w:r w:rsidR="008A1F41" w:rsidRPr="008A1F41">
        <w:rPr>
          <w:rFonts w:ascii="Times New Roman" w:hAnsi="Times New Roman" w:cs="Times New Roman"/>
          <w:sz w:val="28"/>
          <w:szCs w:val="28"/>
        </w:rPr>
        <w:t>т</w:t>
      </w:r>
      <w:r w:rsidRPr="008A1F41">
        <w:rPr>
          <w:rFonts w:ascii="Times New Roman" w:hAnsi="Times New Roman" w:cs="Times New Roman"/>
          <w:sz w:val="28"/>
          <w:szCs w:val="28"/>
        </w:rPr>
        <w:t xml:space="preserve"> результаты мониторинга</w:t>
      </w:r>
      <w:r w:rsidR="008A1F41">
        <w:rPr>
          <w:rFonts w:ascii="Times New Roman" w:hAnsi="Times New Roman" w:cs="Times New Roman"/>
          <w:sz w:val="28"/>
          <w:szCs w:val="28"/>
        </w:rPr>
        <w:t xml:space="preserve"> (рис.2).</w:t>
      </w:r>
    </w:p>
    <w:p w14:paraId="4CAAA886" w14:textId="77777777" w:rsidR="00B24EF5" w:rsidRDefault="008E5945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5015B293" wp14:editId="6B7098CD">
            <wp:extent cx="2047875" cy="170497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59A2E3C9" wp14:editId="590984D6">
            <wp:extent cx="2076450" cy="17526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5D39F862" wp14:editId="13FA9DFF">
            <wp:extent cx="2011680" cy="1743075"/>
            <wp:effectExtent l="19050" t="0" r="2667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100069" w14:textId="77777777" w:rsidR="00B24EF5" w:rsidRDefault="00B24EF5" w:rsidP="00B24EF5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62EC8CEA" w14:textId="77777777" w:rsidR="00B24EF5" w:rsidRDefault="00004F15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D218F" w:rsidRPr="00243207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B24EF5">
        <w:rPr>
          <w:rFonts w:ascii="Times New Roman" w:eastAsia="Times New Roman" w:hAnsi="Times New Roman" w:cs="Times New Roman"/>
          <w:sz w:val="28"/>
          <w:szCs w:val="28"/>
        </w:rPr>
        <w:t xml:space="preserve">АООП, по результатам диагностики, 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 xml:space="preserve">проводимая </w:t>
      </w:r>
      <w:r w:rsidR="002D218F" w:rsidRPr="00243207">
        <w:rPr>
          <w:rFonts w:ascii="Times New Roman" w:eastAsia="Times New Roman" w:hAnsi="Times New Roman" w:cs="Times New Roman"/>
          <w:sz w:val="28"/>
          <w:szCs w:val="28"/>
        </w:rPr>
        <w:t>коррекционн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2D218F" w:rsidRPr="0024320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свою </w:t>
      </w:r>
      <w:r w:rsidR="00C464BE" w:rsidRPr="0024320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F901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263">
        <w:rPr>
          <w:rFonts w:ascii="Times New Roman" w:eastAsia="Times New Roman" w:hAnsi="Times New Roman" w:cs="Times New Roman"/>
          <w:sz w:val="28"/>
          <w:szCs w:val="28"/>
        </w:rPr>
        <w:t>Намеченные цели в усв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3263">
        <w:rPr>
          <w:rFonts w:ascii="Times New Roman" w:eastAsia="Times New Roman" w:hAnsi="Times New Roman" w:cs="Times New Roman"/>
          <w:sz w:val="28"/>
          <w:szCs w:val="28"/>
        </w:rPr>
        <w:t>ении А</w:t>
      </w:r>
      <w:r w:rsidR="00C464BE">
        <w:rPr>
          <w:rFonts w:ascii="Times New Roman" w:eastAsia="Times New Roman" w:hAnsi="Times New Roman" w:cs="Times New Roman"/>
          <w:sz w:val="28"/>
          <w:szCs w:val="28"/>
        </w:rPr>
        <w:t>ООП детьми с ОВЗ выполнены.</w:t>
      </w:r>
    </w:p>
    <w:p w14:paraId="27E6E5DE" w14:textId="77777777" w:rsidR="00B24EF5" w:rsidRDefault="008E5945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8A1F41">
        <w:rPr>
          <w:rFonts w:ascii="Times New Roman" w:hAnsi="Times New Roman" w:cs="Times New Roman"/>
          <w:iCs/>
          <w:sz w:val="28"/>
          <w:szCs w:val="28"/>
        </w:rPr>
        <w:t xml:space="preserve">Анализ результатов работы с </w:t>
      </w:r>
      <w:r w:rsidR="008A1F41">
        <w:rPr>
          <w:rFonts w:ascii="Times New Roman" w:hAnsi="Times New Roman" w:cs="Times New Roman"/>
          <w:iCs/>
          <w:sz w:val="28"/>
          <w:szCs w:val="28"/>
        </w:rPr>
        <w:t>группой</w:t>
      </w:r>
      <w:r w:rsidRPr="008A1F41">
        <w:rPr>
          <w:rFonts w:ascii="Times New Roman" w:hAnsi="Times New Roman"/>
          <w:iCs/>
          <w:sz w:val="28"/>
          <w:szCs w:val="28"/>
        </w:rPr>
        <w:t xml:space="preserve"> детей по развитию эмоционально</w:t>
      </w:r>
      <w:r w:rsidR="004A3263">
        <w:rPr>
          <w:rFonts w:ascii="Times New Roman" w:hAnsi="Times New Roman"/>
          <w:iCs/>
          <w:sz w:val="28"/>
          <w:szCs w:val="28"/>
        </w:rPr>
        <w:t>-волевой сферы</w:t>
      </w:r>
      <w:r w:rsidRPr="008A1F41">
        <w:rPr>
          <w:rFonts w:ascii="Times New Roman" w:hAnsi="Times New Roman"/>
          <w:iCs/>
          <w:sz w:val="28"/>
          <w:szCs w:val="28"/>
        </w:rPr>
        <w:t xml:space="preserve"> показал положительную динамику</w:t>
      </w:r>
      <w:r w:rsidR="00F901F8">
        <w:rPr>
          <w:rFonts w:ascii="Times New Roman" w:hAnsi="Times New Roman"/>
          <w:iCs/>
          <w:sz w:val="28"/>
          <w:szCs w:val="28"/>
        </w:rPr>
        <w:t xml:space="preserve"> (рис.3)</w:t>
      </w:r>
      <w:r w:rsidRPr="008A1F41">
        <w:rPr>
          <w:rFonts w:ascii="Times New Roman" w:hAnsi="Times New Roman"/>
          <w:iCs/>
          <w:sz w:val="28"/>
          <w:szCs w:val="28"/>
        </w:rPr>
        <w:t>.</w:t>
      </w:r>
    </w:p>
    <w:p w14:paraId="600D4EF6" w14:textId="77777777" w:rsidR="00F901F8" w:rsidRDefault="00F901F8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i/>
          <w:sz w:val="28"/>
          <w:szCs w:val="28"/>
        </w:rPr>
      </w:pPr>
    </w:p>
    <w:p w14:paraId="799B20FC" w14:textId="77777777" w:rsidR="00F901F8" w:rsidRPr="00004F15" w:rsidRDefault="008E5945" w:rsidP="00A11C69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sz w:val="28"/>
          <w:szCs w:val="28"/>
        </w:rPr>
      </w:pPr>
      <w:r w:rsidRPr="00004F15">
        <w:rPr>
          <w:rFonts w:ascii="Times New Roman" w:hAnsi="Times New Roman"/>
          <w:sz w:val="28"/>
          <w:szCs w:val="28"/>
        </w:rPr>
        <w:t>Результаты реализации проекта по развитию</w:t>
      </w:r>
    </w:p>
    <w:p w14:paraId="4F4D59C8" w14:textId="77777777" w:rsidR="00F901F8" w:rsidRPr="00004F15" w:rsidRDefault="008E5945" w:rsidP="00A11C69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sz w:val="28"/>
          <w:szCs w:val="28"/>
        </w:rPr>
      </w:pPr>
      <w:r w:rsidRPr="00004F15">
        <w:rPr>
          <w:rFonts w:ascii="Times New Roman" w:hAnsi="Times New Roman"/>
          <w:sz w:val="28"/>
          <w:szCs w:val="28"/>
        </w:rPr>
        <w:t xml:space="preserve"> эмоционально-волевой сферы</w:t>
      </w:r>
      <w:r w:rsidR="00004F15" w:rsidRPr="00004F15">
        <w:rPr>
          <w:rFonts w:ascii="Times New Roman" w:hAnsi="Times New Roman"/>
          <w:sz w:val="28"/>
          <w:szCs w:val="28"/>
        </w:rPr>
        <w:t xml:space="preserve"> </w:t>
      </w:r>
      <w:r w:rsidR="004A3263" w:rsidRPr="00004F15">
        <w:rPr>
          <w:rFonts w:ascii="Times New Roman" w:hAnsi="Times New Roman"/>
          <w:sz w:val="28"/>
          <w:szCs w:val="28"/>
        </w:rPr>
        <w:t xml:space="preserve">с </w:t>
      </w:r>
      <w:r w:rsidRPr="00004F15">
        <w:rPr>
          <w:rFonts w:ascii="Times New Roman" w:hAnsi="Times New Roman"/>
          <w:sz w:val="28"/>
          <w:szCs w:val="28"/>
        </w:rPr>
        <w:t>применением</w:t>
      </w:r>
      <w:r w:rsidR="00004F15" w:rsidRPr="00004F15">
        <w:rPr>
          <w:rFonts w:ascii="Times New Roman" w:hAnsi="Times New Roman"/>
          <w:sz w:val="28"/>
          <w:szCs w:val="28"/>
        </w:rPr>
        <w:t xml:space="preserve"> </w:t>
      </w:r>
      <w:r w:rsidR="004A3263" w:rsidRPr="00004F15">
        <w:rPr>
          <w:rFonts w:ascii="Times New Roman" w:hAnsi="Times New Roman"/>
          <w:sz w:val="28"/>
          <w:szCs w:val="28"/>
        </w:rPr>
        <w:t>Программы развития</w:t>
      </w:r>
    </w:p>
    <w:p w14:paraId="657A3FC5" w14:textId="77777777" w:rsidR="008E5945" w:rsidRDefault="004A3263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sz w:val="28"/>
          <w:szCs w:val="28"/>
        </w:rPr>
      </w:pPr>
      <w:r w:rsidRPr="00004F15">
        <w:rPr>
          <w:rFonts w:ascii="Times New Roman" w:hAnsi="Times New Roman"/>
          <w:sz w:val="28"/>
          <w:szCs w:val="28"/>
        </w:rPr>
        <w:t xml:space="preserve"> эмоционального интеллекта «Волшебный мир»</w:t>
      </w:r>
      <w:r w:rsidR="00004F15">
        <w:rPr>
          <w:rFonts w:ascii="Times New Roman" w:hAnsi="Times New Roman"/>
          <w:sz w:val="28"/>
          <w:szCs w:val="28"/>
        </w:rPr>
        <w:t xml:space="preserve"> </w:t>
      </w:r>
      <w:r w:rsidR="008E5945" w:rsidRPr="00004F15">
        <w:rPr>
          <w:rFonts w:ascii="Times New Roman" w:hAnsi="Times New Roman"/>
          <w:sz w:val="28"/>
          <w:szCs w:val="28"/>
        </w:rPr>
        <w:t xml:space="preserve"> (2020-2021 учебный год)</w:t>
      </w:r>
    </w:p>
    <w:p w14:paraId="1DED5AE9" w14:textId="77777777" w:rsidR="00004F15" w:rsidRPr="00004F15" w:rsidRDefault="00004F15" w:rsidP="00004F15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sz w:val="28"/>
          <w:szCs w:val="28"/>
        </w:rPr>
      </w:pPr>
    </w:p>
    <w:p w14:paraId="35C5572A" w14:textId="77777777" w:rsidR="008E5945" w:rsidRPr="007169D1" w:rsidRDefault="008E5945" w:rsidP="00004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9D1">
        <w:rPr>
          <w:rFonts w:ascii="Times New Roman" w:hAnsi="Times New Roman"/>
          <w:sz w:val="24"/>
          <w:szCs w:val="24"/>
        </w:rPr>
        <w:t>Восприятие графического                Вербализация эмоций              Воспроизведение эмоций</w:t>
      </w:r>
    </w:p>
    <w:p w14:paraId="6EADBAC6" w14:textId="77777777" w:rsidR="008E5945" w:rsidRPr="007169D1" w:rsidRDefault="008E5945" w:rsidP="00004F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69D1">
        <w:rPr>
          <w:rFonts w:ascii="Times New Roman" w:hAnsi="Times New Roman"/>
          <w:sz w:val="24"/>
          <w:szCs w:val="24"/>
        </w:rPr>
        <w:t>изображения эмоций                                                                                      (мимика)</w:t>
      </w:r>
    </w:p>
    <w:p w14:paraId="19E339F0" w14:textId="77777777" w:rsidR="008E5945" w:rsidRPr="00AE3DD7" w:rsidRDefault="008E5945" w:rsidP="00004F1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D327757" w14:textId="77777777" w:rsidR="008E5945" w:rsidRDefault="008E5945" w:rsidP="00004F15">
      <w:pPr>
        <w:spacing w:after="0" w:line="240" w:lineRule="auto"/>
        <w:ind w:left="-709" w:right="-284" w:firstLine="709"/>
        <w:jc w:val="both"/>
        <w:rPr>
          <w:rFonts w:ascii="Times New Roman" w:hAnsi="Times New Roman"/>
          <w:sz w:val="24"/>
          <w:szCs w:val="24"/>
        </w:rPr>
      </w:pPr>
      <w:r w:rsidRPr="004A3263">
        <w:rPr>
          <w:rFonts w:ascii="Times New Roman" w:hAnsi="Times New Roman"/>
          <w:i/>
          <w:noProof/>
          <w:color w:val="984806" w:themeColor="accent6" w:themeShade="80"/>
          <w:sz w:val="24"/>
          <w:szCs w:val="24"/>
        </w:rPr>
        <w:lastRenderedPageBreak/>
        <w:drawing>
          <wp:inline distT="0" distB="0" distL="0" distR="0" wp14:anchorId="108C03AD" wp14:editId="6675B4A0">
            <wp:extent cx="2019300" cy="1276350"/>
            <wp:effectExtent l="19050" t="0" r="1905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4C9F417B" wp14:editId="149FDFFB">
            <wp:extent cx="2105025" cy="1257300"/>
            <wp:effectExtent l="19050" t="0" r="9525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546060EC" wp14:editId="1073152E">
            <wp:extent cx="1964055" cy="1209675"/>
            <wp:effectExtent l="19050" t="0" r="17145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192590" w14:textId="77777777" w:rsidR="008E5945" w:rsidRDefault="008E5945" w:rsidP="00A11C69">
      <w:pPr>
        <w:spacing w:after="0" w:line="240" w:lineRule="auto"/>
        <w:ind w:left="-709" w:right="-284"/>
        <w:jc w:val="both"/>
        <w:rPr>
          <w:rFonts w:ascii="Times New Roman" w:hAnsi="Times New Roman"/>
          <w:sz w:val="24"/>
          <w:szCs w:val="24"/>
        </w:rPr>
      </w:pPr>
    </w:p>
    <w:p w14:paraId="63C2E0CC" w14:textId="77777777" w:rsidR="008E5945" w:rsidRPr="00C464BE" w:rsidRDefault="008E5945" w:rsidP="008E59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4BE">
        <w:rPr>
          <w:rFonts w:ascii="Times New Roman" w:hAnsi="Times New Roman" w:cs="Times New Roman"/>
          <w:sz w:val="28"/>
          <w:szCs w:val="28"/>
        </w:rPr>
        <w:t xml:space="preserve">Диагностика эмоционального выгорания педагогов за </w:t>
      </w:r>
      <w:r w:rsidR="00B24EF5">
        <w:rPr>
          <w:rFonts w:ascii="Times New Roman" w:hAnsi="Times New Roman" w:cs="Times New Roman"/>
          <w:sz w:val="28"/>
          <w:szCs w:val="28"/>
        </w:rPr>
        <w:t>2</w:t>
      </w:r>
      <w:r w:rsidRPr="00C464BE">
        <w:rPr>
          <w:rFonts w:ascii="Times New Roman" w:hAnsi="Times New Roman" w:cs="Times New Roman"/>
          <w:sz w:val="28"/>
          <w:szCs w:val="28"/>
        </w:rPr>
        <w:t xml:space="preserve"> учебных года показала, что сформированного синдрома эмоционального выгорания не выявлено. То есть</w:t>
      </w:r>
      <w:r w:rsidR="00B24EF5">
        <w:rPr>
          <w:rFonts w:ascii="Times New Roman" w:hAnsi="Times New Roman" w:cs="Times New Roman"/>
          <w:sz w:val="28"/>
          <w:szCs w:val="28"/>
        </w:rPr>
        <w:t>,</w:t>
      </w:r>
      <w:r w:rsidRPr="00C464BE">
        <w:rPr>
          <w:rFonts w:ascii="Times New Roman" w:hAnsi="Times New Roman" w:cs="Times New Roman"/>
          <w:sz w:val="28"/>
          <w:szCs w:val="28"/>
        </w:rPr>
        <w:t xml:space="preserve"> тренинги по профилактике эмоционального выгорания можно считать эффективными.</w:t>
      </w:r>
    </w:p>
    <w:p w14:paraId="4636E9FF" w14:textId="77777777" w:rsidR="008E5945" w:rsidRPr="00C464BE" w:rsidRDefault="008E5945" w:rsidP="008E59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4BE">
        <w:rPr>
          <w:rFonts w:ascii="Times New Roman" w:hAnsi="Times New Roman"/>
          <w:sz w:val="28"/>
          <w:szCs w:val="28"/>
        </w:rPr>
        <w:t>Диагностика психологической комфортности пребывания детей в группе детского сада стабильно показывает, ч</w:t>
      </w:r>
      <w:r w:rsidRPr="00C464BE">
        <w:rPr>
          <w:rFonts w:ascii="Times New Roman" w:hAnsi="Times New Roman" w:cs="Times New Roman"/>
          <w:sz w:val="28"/>
          <w:szCs w:val="28"/>
        </w:rPr>
        <w:t>то дети в группах чувствуют себя эмоционально комфортно, события, происходящие в детском саду, являются для них личностно значимыми; у детей преобладает эмоционально положительное настроение.</w:t>
      </w:r>
    </w:p>
    <w:p w14:paraId="43BBA717" w14:textId="77777777" w:rsidR="00A11C69" w:rsidRDefault="00A11C69" w:rsidP="008E594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105F3D3" w14:textId="77777777" w:rsidR="008E5945" w:rsidRPr="000A432A" w:rsidRDefault="00004F15" w:rsidP="008E594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432A">
        <w:rPr>
          <w:rFonts w:ascii="Times New Roman" w:hAnsi="Times New Roman" w:cs="Times New Roman"/>
          <w:b/>
          <w:i/>
          <w:sz w:val="28"/>
          <w:szCs w:val="28"/>
        </w:rPr>
        <w:t>Результаты участия в конкурсах</w:t>
      </w:r>
      <w:r w:rsidR="008E5945" w:rsidRPr="000A432A">
        <w:rPr>
          <w:rFonts w:ascii="Times New Roman" w:hAnsi="Times New Roman" w:cs="Times New Roman"/>
          <w:b/>
          <w:i/>
          <w:sz w:val="28"/>
          <w:szCs w:val="28"/>
        </w:rPr>
        <w:t xml:space="preserve"> профессионального мастерства</w:t>
      </w:r>
    </w:p>
    <w:p w14:paraId="2C67B0A8" w14:textId="77777777" w:rsidR="00F901F8" w:rsidRPr="000A432A" w:rsidRDefault="00F901F8" w:rsidP="008E594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0F0F00E" w14:textId="77777777" w:rsidR="00C464BE" w:rsidRPr="00C63013" w:rsidRDefault="00C464BE" w:rsidP="00C464B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63013">
        <w:rPr>
          <w:rFonts w:ascii="Times New Roman" w:eastAsiaTheme="minorHAnsi" w:hAnsi="Times New Roman" w:cs="Times New Roman"/>
          <w:sz w:val="28"/>
          <w:szCs w:val="28"/>
        </w:rPr>
        <w:t>Международный профессиональный конкурс</w:t>
      </w:r>
      <w:r w:rsidR="00D07ACA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C63013">
        <w:rPr>
          <w:rFonts w:ascii="Times New Roman" w:eastAsiaTheme="minorHAnsi" w:hAnsi="Times New Roman" w:cs="Times New Roman"/>
          <w:sz w:val="28"/>
          <w:szCs w:val="28"/>
        </w:rPr>
        <w:t xml:space="preserve"> Номинация: Мой мастер-класс. Название материала</w:t>
      </w:r>
      <w:r w:rsidR="006E4497" w:rsidRPr="00C63013">
        <w:rPr>
          <w:rFonts w:ascii="Times New Roman" w:eastAsiaTheme="minorHAnsi" w:hAnsi="Times New Roman" w:cs="Times New Roman"/>
          <w:sz w:val="28"/>
          <w:szCs w:val="28"/>
        </w:rPr>
        <w:t>:</w:t>
      </w:r>
      <w:r w:rsidRPr="00C63013">
        <w:rPr>
          <w:rFonts w:ascii="Times New Roman" w:eastAsiaTheme="minorHAnsi" w:hAnsi="Times New Roman" w:cs="Times New Roman"/>
          <w:sz w:val="28"/>
          <w:szCs w:val="28"/>
        </w:rPr>
        <w:t xml:space="preserve"> «Кинезиологические упражнения в помощь родителям!». </w:t>
      </w:r>
      <w:r w:rsidR="00C57371">
        <w:rPr>
          <w:rFonts w:ascii="Times New Roman" w:eastAsiaTheme="minorHAnsi" w:hAnsi="Times New Roman" w:cs="Times New Roman"/>
          <w:sz w:val="28"/>
          <w:szCs w:val="28"/>
        </w:rPr>
        <w:t xml:space="preserve">Международный образовательный портал «Солнечный свет», </w:t>
      </w:r>
      <w:r w:rsidR="006E4497" w:rsidRPr="00C63013">
        <w:rPr>
          <w:rFonts w:ascii="Times New Roman" w:eastAsiaTheme="minorHAnsi" w:hAnsi="Times New Roman" w:cs="Times New Roman"/>
          <w:sz w:val="28"/>
          <w:szCs w:val="28"/>
        </w:rPr>
        <w:t>2019</w:t>
      </w:r>
      <w:r w:rsidR="00C63013">
        <w:rPr>
          <w:rFonts w:ascii="Times New Roman" w:eastAsiaTheme="minorHAnsi" w:hAnsi="Times New Roman" w:cs="Times New Roman"/>
          <w:sz w:val="28"/>
          <w:szCs w:val="28"/>
        </w:rPr>
        <w:t xml:space="preserve"> г</w:t>
      </w:r>
      <w:r w:rsidR="006E4497" w:rsidRPr="00C63013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C63013">
        <w:rPr>
          <w:rFonts w:ascii="Times New Roman" w:eastAsiaTheme="minorHAnsi" w:hAnsi="Times New Roman" w:cs="Times New Roman"/>
          <w:sz w:val="28"/>
          <w:szCs w:val="28"/>
        </w:rPr>
        <w:t>Диплом</w:t>
      </w:r>
      <w:r w:rsidR="006E4497" w:rsidRPr="00C63013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C63013">
        <w:rPr>
          <w:rFonts w:ascii="Times New Roman" w:eastAsiaTheme="minorHAnsi" w:hAnsi="Times New Roman" w:cs="Times New Roman"/>
          <w:sz w:val="28"/>
          <w:szCs w:val="28"/>
        </w:rPr>
        <w:t>1 место.</w:t>
      </w:r>
    </w:p>
    <w:p w14:paraId="56360674" w14:textId="77777777" w:rsidR="008E5945" w:rsidRPr="00C63013" w:rsidRDefault="00C464BE" w:rsidP="008E594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3013"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="006E4497" w:rsidRPr="00C63013">
        <w:rPr>
          <w:rFonts w:ascii="Times New Roman" w:hAnsi="Times New Roman" w:cs="Times New Roman"/>
          <w:sz w:val="28"/>
          <w:szCs w:val="28"/>
        </w:rPr>
        <w:t xml:space="preserve">. </w:t>
      </w:r>
      <w:r w:rsidR="006E4497" w:rsidRPr="00C63013">
        <w:rPr>
          <w:rFonts w:ascii="Times New Roman" w:eastAsiaTheme="minorHAnsi" w:hAnsi="Times New Roman" w:cs="Times New Roman"/>
          <w:sz w:val="28"/>
          <w:szCs w:val="28"/>
        </w:rPr>
        <w:t>Номинация: Презентация. Название материала: «Готов ли ваш ребёнок к школе».</w:t>
      </w:r>
      <w:r w:rsidR="00004F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57371">
        <w:rPr>
          <w:rFonts w:ascii="Times New Roman" w:eastAsiaTheme="minorHAnsi" w:hAnsi="Times New Roman" w:cs="Times New Roman"/>
          <w:sz w:val="28"/>
          <w:szCs w:val="28"/>
        </w:rPr>
        <w:t xml:space="preserve">Международный образовательный портал «Солнечный свет», </w:t>
      </w:r>
      <w:r w:rsidR="006E4497" w:rsidRPr="00C63013">
        <w:rPr>
          <w:rFonts w:ascii="Times New Roman" w:hAnsi="Times New Roman" w:cs="Times New Roman"/>
          <w:sz w:val="28"/>
          <w:szCs w:val="28"/>
        </w:rPr>
        <w:t>2019</w:t>
      </w:r>
      <w:r w:rsidR="00C63013">
        <w:rPr>
          <w:rFonts w:ascii="Times New Roman" w:hAnsi="Times New Roman" w:cs="Times New Roman"/>
          <w:sz w:val="28"/>
          <w:szCs w:val="28"/>
        </w:rPr>
        <w:t xml:space="preserve"> г</w:t>
      </w:r>
      <w:r w:rsidR="006E4497" w:rsidRPr="00C63013">
        <w:rPr>
          <w:rFonts w:ascii="Times New Roman" w:hAnsi="Times New Roman" w:cs="Times New Roman"/>
          <w:sz w:val="28"/>
          <w:szCs w:val="28"/>
        </w:rPr>
        <w:t xml:space="preserve">. </w:t>
      </w:r>
      <w:r w:rsidR="008E5945" w:rsidRPr="00C63013">
        <w:rPr>
          <w:rFonts w:ascii="Times New Roman" w:hAnsi="Times New Roman" w:cs="Times New Roman"/>
          <w:bCs/>
          <w:sz w:val="28"/>
          <w:szCs w:val="28"/>
        </w:rPr>
        <w:t xml:space="preserve">Диплом, </w:t>
      </w:r>
      <w:r w:rsidR="008E5945" w:rsidRPr="00C63013">
        <w:rPr>
          <w:rFonts w:ascii="Times New Roman" w:hAnsi="Times New Roman" w:cs="Times New Roman"/>
          <w:bCs/>
          <w:iCs/>
          <w:sz w:val="28"/>
          <w:szCs w:val="28"/>
        </w:rPr>
        <w:t>1 место</w:t>
      </w:r>
      <w:r w:rsidR="00D07AC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1A260E9" w14:textId="77777777" w:rsidR="008E5945" w:rsidRPr="00C63013" w:rsidRDefault="006E4497" w:rsidP="008E594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3013">
        <w:rPr>
          <w:rFonts w:ascii="Times New Roman" w:hAnsi="Times New Roman" w:cs="Times New Roman"/>
          <w:sz w:val="28"/>
          <w:szCs w:val="28"/>
        </w:rPr>
        <w:t xml:space="preserve">Международный конкурс. </w:t>
      </w:r>
      <w:r w:rsidR="008E5945" w:rsidRPr="00C63013">
        <w:rPr>
          <w:rFonts w:ascii="Times New Roman" w:hAnsi="Times New Roman" w:cs="Times New Roman"/>
          <w:sz w:val="28"/>
          <w:szCs w:val="28"/>
        </w:rPr>
        <w:t>Номинация: «</w:t>
      </w:r>
      <w:r w:rsidRPr="00C63013">
        <w:rPr>
          <w:rFonts w:ascii="Times New Roman" w:hAnsi="Times New Roman" w:cs="Times New Roman"/>
          <w:sz w:val="28"/>
          <w:szCs w:val="28"/>
        </w:rPr>
        <w:t>Конкурс профессионального мастерства</w:t>
      </w:r>
      <w:r w:rsidR="008E5945" w:rsidRPr="00C63013">
        <w:rPr>
          <w:rFonts w:ascii="Times New Roman" w:hAnsi="Times New Roman" w:cs="Times New Roman"/>
          <w:sz w:val="28"/>
          <w:szCs w:val="28"/>
        </w:rPr>
        <w:t xml:space="preserve">».  </w:t>
      </w:r>
      <w:r w:rsidRPr="00C63013">
        <w:rPr>
          <w:rFonts w:ascii="Times New Roman" w:hAnsi="Times New Roman" w:cs="Times New Roman"/>
          <w:sz w:val="28"/>
          <w:szCs w:val="28"/>
        </w:rPr>
        <w:t>Название материала: Конспект занятия «Путешествие в страну Знаний»</w:t>
      </w:r>
      <w:r w:rsidR="00D07ACA">
        <w:rPr>
          <w:rFonts w:ascii="Times New Roman" w:hAnsi="Times New Roman" w:cs="Times New Roman"/>
          <w:sz w:val="28"/>
          <w:szCs w:val="28"/>
        </w:rPr>
        <w:t>,</w:t>
      </w:r>
      <w:r w:rsidR="000B0632">
        <w:rPr>
          <w:rFonts w:ascii="Times New Roman" w:hAnsi="Times New Roman" w:cs="Times New Roman"/>
          <w:sz w:val="28"/>
          <w:szCs w:val="28"/>
        </w:rPr>
        <w:t xml:space="preserve"> </w:t>
      </w:r>
      <w:r w:rsidR="008E5945" w:rsidRPr="00C63013">
        <w:rPr>
          <w:rFonts w:ascii="Times New Roman" w:hAnsi="Times New Roman" w:cs="Times New Roman"/>
          <w:bCs/>
          <w:sz w:val="28"/>
          <w:szCs w:val="28"/>
        </w:rPr>
        <w:t xml:space="preserve">2020 г. Диплом, </w:t>
      </w:r>
      <w:r w:rsidR="008E5945" w:rsidRPr="00C63013">
        <w:rPr>
          <w:rFonts w:ascii="Times New Roman" w:hAnsi="Times New Roman" w:cs="Times New Roman"/>
          <w:bCs/>
          <w:iCs/>
          <w:sz w:val="28"/>
          <w:szCs w:val="28"/>
        </w:rPr>
        <w:t>1 место</w:t>
      </w:r>
      <w:r w:rsidR="00D07AC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D6CC380" w14:textId="77777777" w:rsidR="00C63013" w:rsidRPr="00C63013" w:rsidRDefault="00C63013" w:rsidP="00C6301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013">
        <w:rPr>
          <w:rFonts w:ascii="Times New Roman" w:hAnsi="Times New Roman" w:cs="Times New Roman"/>
          <w:sz w:val="28"/>
          <w:szCs w:val="28"/>
        </w:rPr>
        <w:t>Всероссийский конкурс «Развитие математических способностей детей». Название материала: «Поиграем – сосчитаем» за подготовку участника конкурса, занявшего 1 место.</w:t>
      </w:r>
      <w:r w:rsidR="00004F15">
        <w:rPr>
          <w:rFonts w:ascii="Times New Roman" w:hAnsi="Times New Roman" w:cs="Times New Roman"/>
          <w:sz w:val="28"/>
          <w:szCs w:val="28"/>
        </w:rPr>
        <w:t xml:space="preserve"> </w:t>
      </w:r>
      <w:r w:rsidR="00C57371">
        <w:rPr>
          <w:rFonts w:ascii="Times New Roman" w:eastAsiaTheme="minorHAnsi" w:hAnsi="Times New Roman" w:cs="Times New Roman"/>
          <w:sz w:val="28"/>
          <w:szCs w:val="28"/>
        </w:rPr>
        <w:t xml:space="preserve">Международный образовательный портал «Солнечный свет»,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14:paraId="50950541" w14:textId="77777777" w:rsidR="00C63013" w:rsidRPr="00C57371" w:rsidRDefault="00C63013" w:rsidP="00C6301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профессионального маст</w:t>
      </w:r>
      <w:r w:rsidR="00004F15">
        <w:rPr>
          <w:rFonts w:ascii="Times New Roman" w:hAnsi="Times New Roman" w:cs="Times New Roman"/>
          <w:sz w:val="28"/>
          <w:szCs w:val="28"/>
        </w:rPr>
        <w:t>ерства «Педагог-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004F15">
        <w:rPr>
          <w:rFonts w:ascii="Times New Roman" w:hAnsi="Times New Roman" w:cs="Times New Roman"/>
          <w:sz w:val="28"/>
          <w:szCs w:val="28"/>
        </w:rPr>
        <w:t xml:space="preserve"> -</w:t>
      </w:r>
      <w:r w:rsidR="00C57371">
        <w:rPr>
          <w:rFonts w:ascii="Times New Roman" w:hAnsi="Times New Roman" w:cs="Times New Roman"/>
          <w:sz w:val="28"/>
          <w:szCs w:val="28"/>
        </w:rPr>
        <w:t xml:space="preserve"> 2021г.</w:t>
      </w:r>
      <w:r>
        <w:rPr>
          <w:rFonts w:ascii="Times New Roman" w:hAnsi="Times New Roman" w:cs="Times New Roman"/>
          <w:sz w:val="28"/>
          <w:szCs w:val="28"/>
        </w:rPr>
        <w:t>» (муниципальный этап). П</w:t>
      </w:r>
      <w:r w:rsidR="00C573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бедитель</w:t>
      </w:r>
      <w:r w:rsidR="00C57371">
        <w:rPr>
          <w:rFonts w:ascii="Times New Roman" w:hAnsi="Times New Roman" w:cs="Times New Roman"/>
          <w:sz w:val="28"/>
          <w:szCs w:val="28"/>
        </w:rPr>
        <w:t>, 1 место.</w:t>
      </w:r>
    </w:p>
    <w:p w14:paraId="7FF75CE9" w14:textId="5BDFF531" w:rsidR="00C57371" w:rsidRPr="00C57371" w:rsidRDefault="00C8400C" w:rsidP="00C5737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004F15">
        <w:rPr>
          <w:rFonts w:ascii="Times New Roman" w:hAnsi="Times New Roman" w:cs="Times New Roman"/>
          <w:sz w:val="28"/>
          <w:szCs w:val="28"/>
        </w:rPr>
        <w:t xml:space="preserve"> </w:t>
      </w:r>
      <w:r w:rsidR="00C57371">
        <w:rPr>
          <w:rFonts w:ascii="Times New Roman" w:hAnsi="Times New Roman" w:cs="Times New Roman"/>
          <w:sz w:val="28"/>
          <w:szCs w:val="28"/>
        </w:rPr>
        <w:t xml:space="preserve">Конкурс профессионального мастерства </w:t>
      </w:r>
      <w:r w:rsidR="00004F15">
        <w:rPr>
          <w:rFonts w:ascii="Times New Roman" w:hAnsi="Times New Roman" w:cs="Times New Roman"/>
          <w:sz w:val="28"/>
          <w:szCs w:val="28"/>
        </w:rPr>
        <w:t>«Педагог-психолог -</w:t>
      </w:r>
      <w:r w:rsidR="00D07ACA">
        <w:rPr>
          <w:rFonts w:ascii="Times New Roman" w:hAnsi="Times New Roman" w:cs="Times New Roman"/>
          <w:sz w:val="28"/>
          <w:szCs w:val="28"/>
        </w:rPr>
        <w:t xml:space="preserve"> 2021</w:t>
      </w:r>
      <w:r w:rsidR="00C57371">
        <w:rPr>
          <w:rFonts w:ascii="Times New Roman" w:hAnsi="Times New Roman" w:cs="Times New Roman"/>
          <w:sz w:val="28"/>
          <w:szCs w:val="28"/>
        </w:rPr>
        <w:t>» (региональный этап). Победитель, 2 место.</w:t>
      </w:r>
    </w:p>
    <w:p w14:paraId="4FB44FBA" w14:textId="77777777" w:rsidR="008E5945" w:rsidRDefault="006E4497" w:rsidP="001A6EC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1A6EC0">
        <w:rPr>
          <w:rFonts w:ascii="Times New Roman" w:hAnsi="Times New Roman" w:cs="Times New Roman"/>
          <w:sz w:val="28"/>
          <w:szCs w:val="28"/>
        </w:rPr>
        <w:t>Все</w:t>
      </w:r>
      <w:r w:rsidR="00004F15">
        <w:rPr>
          <w:rFonts w:ascii="Times New Roman" w:hAnsi="Times New Roman" w:cs="Times New Roman"/>
          <w:sz w:val="28"/>
          <w:szCs w:val="28"/>
        </w:rPr>
        <w:t>российский конкурс «Психолого-</w:t>
      </w:r>
      <w:r w:rsidRPr="001A6EC0">
        <w:rPr>
          <w:rFonts w:ascii="Times New Roman" w:hAnsi="Times New Roman" w:cs="Times New Roman"/>
          <w:sz w:val="28"/>
          <w:szCs w:val="28"/>
        </w:rPr>
        <w:t>педагогическое сопровождение образовательного процесса в рамках внедрения ФГОС».</w:t>
      </w:r>
      <w:r w:rsidR="00004F15">
        <w:rPr>
          <w:rFonts w:ascii="Times New Roman" w:hAnsi="Times New Roman" w:cs="Times New Roman"/>
          <w:sz w:val="28"/>
          <w:szCs w:val="28"/>
        </w:rPr>
        <w:t xml:space="preserve"> </w:t>
      </w:r>
      <w:r w:rsidR="00C8400C" w:rsidRPr="001A6EC0">
        <w:rPr>
          <w:rFonts w:ascii="Times New Roman" w:hAnsi="Times New Roman" w:cs="Times New Roman"/>
          <w:sz w:val="28"/>
          <w:szCs w:val="28"/>
        </w:rPr>
        <w:t xml:space="preserve">Образовательный сайт «Для педагога», </w:t>
      </w:r>
      <w:r w:rsidR="008E5945" w:rsidRPr="001A6EC0">
        <w:rPr>
          <w:rFonts w:ascii="Times New Roman" w:eastAsiaTheme="minorHAnsi" w:hAnsi="Times New Roman" w:cs="Times New Roman"/>
          <w:sz w:val="28"/>
          <w:szCs w:val="28"/>
        </w:rPr>
        <w:t>202</w:t>
      </w:r>
      <w:r w:rsidRPr="001A6EC0">
        <w:rPr>
          <w:rFonts w:ascii="Times New Roman" w:eastAsiaTheme="minorHAnsi" w:hAnsi="Times New Roman" w:cs="Times New Roman"/>
          <w:sz w:val="28"/>
          <w:szCs w:val="28"/>
        </w:rPr>
        <w:t>2</w:t>
      </w:r>
      <w:r w:rsidR="00C63013" w:rsidRPr="001A6EC0">
        <w:rPr>
          <w:rFonts w:ascii="Times New Roman" w:eastAsiaTheme="minorHAnsi" w:hAnsi="Times New Roman" w:cs="Times New Roman"/>
          <w:sz w:val="28"/>
          <w:szCs w:val="28"/>
        </w:rPr>
        <w:t xml:space="preserve"> г</w:t>
      </w:r>
      <w:r w:rsidR="008E5945" w:rsidRPr="001A6EC0">
        <w:rPr>
          <w:rFonts w:ascii="Times New Roman" w:eastAsiaTheme="minorHAnsi" w:hAnsi="Times New Roman" w:cs="Times New Roman"/>
          <w:sz w:val="28"/>
          <w:szCs w:val="28"/>
        </w:rPr>
        <w:t xml:space="preserve">. Диплом, </w:t>
      </w:r>
      <w:r w:rsidR="008E5945" w:rsidRPr="001A6EC0">
        <w:rPr>
          <w:rFonts w:ascii="Times New Roman" w:eastAsiaTheme="minorHAnsi" w:hAnsi="Times New Roman" w:cs="Times New Roman"/>
          <w:iCs/>
          <w:sz w:val="28"/>
          <w:szCs w:val="28"/>
        </w:rPr>
        <w:t xml:space="preserve">1 </w:t>
      </w:r>
      <w:r w:rsidR="00C63013" w:rsidRPr="001A6EC0">
        <w:rPr>
          <w:rFonts w:ascii="Times New Roman" w:eastAsiaTheme="minorHAnsi" w:hAnsi="Times New Roman" w:cs="Times New Roman"/>
          <w:iCs/>
          <w:sz w:val="28"/>
          <w:szCs w:val="28"/>
        </w:rPr>
        <w:t>место.</w:t>
      </w:r>
    </w:p>
    <w:sectPr w:rsidR="008E5945" w:rsidSect="005E53C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C6D35"/>
    <w:multiLevelType w:val="hybridMultilevel"/>
    <w:tmpl w:val="5D2006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92F9F"/>
    <w:multiLevelType w:val="hybridMultilevel"/>
    <w:tmpl w:val="FF063AD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8514365"/>
    <w:multiLevelType w:val="hybridMultilevel"/>
    <w:tmpl w:val="8CD09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7631"/>
    <w:multiLevelType w:val="hybridMultilevel"/>
    <w:tmpl w:val="5194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E63"/>
    <w:multiLevelType w:val="multilevel"/>
    <w:tmpl w:val="51CEDE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366A4"/>
    <w:multiLevelType w:val="hybridMultilevel"/>
    <w:tmpl w:val="D716F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87346"/>
    <w:multiLevelType w:val="hybridMultilevel"/>
    <w:tmpl w:val="2F066556"/>
    <w:lvl w:ilvl="0" w:tplc="30848FBC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B808C4"/>
    <w:multiLevelType w:val="hybridMultilevel"/>
    <w:tmpl w:val="2A34852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C765C2"/>
    <w:multiLevelType w:val="multilevel"/>
    <w:tmpl w:val="5DC765C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6A33570"/>
    <w:multiLevelType w:val="hybridMultilevel"/>
    <w:tmpl w:val="91BC4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500"/>
    <w:multiLevelType w:val="hybridMultilevel"/>
    <w:tmpl w:val="D2C8DB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E02576"/>
    <w:multiLevelType w:val="hybridMultilevel"/>
    <w:tmpl w:val="AE1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05103"/>
    <w:multiLevelType w:val="hybridMultilevel"/>
    <w:tmpl w:val="6BEEE498"/>
    <w:lvl w:ilvl="0" w:tplc="43768E9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EB596D"/>
    <w:multiLevelType w:val="multilevel"/>
    <w:tmpl w:val="C3FA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11077"/>
    <w:multiLevelType w:val="hybridMultilevel"/>
    <w:tmpl w:val="446E8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814"/>
    <w:rsid w:val="00004F15"/>
    <w:rsid w:val="00005DFD"/>
    <w:rsid w:val="00044F7A"/>
    <w:rsid w:val="000450D9"/>
    <w:rsid w:val="000A432A"/>
    <w:rsid w:val="000B05F5"/>
    <w:rsid w:val="000B0632"/>
    <w:rsid w:val="000B7219"/>
    <w:rsid w:val="00117E96"/>
    <w:rsid w:val="0013021B"/>
    <w:rsid w:val="0015302D"/>
    <w:rsid w:val="00181A37"/>
    <w:rsid w:val="001913A5"/>
    <w:rsid w:val="001A603F"/>
    <w:rsid w:val="001A6EC0"/>
    <w:rsid w:val="001E1CC5"/>
    <w:rsid w:val="002120C0"/>
    <w:rsid w:val="00232E56"/>
    <w:rsid w:val="00237E88"/>
    <w:rsid w:val="00253426"/>
    <w:rsid w:val="00270814"/>
    <w:rsid w:val="0027593B"/>
    <w:rsid w:val="002D218F"/>
    <w:rsid w:val="00366110"/>
    <w:rsid w:val="00375BC5"/>
    <w:rsid w:val="00393D57"/>
    <w:rsid w:val="003A3D65"/>
    <w:rsid w:val="0041127A"/>
    <w:rsid w:val="00461163"/>
    <w:rsid w:val="00494E7C"/>
    <w:rsid w:val="004A3263"/>
    <w:rsid w:val="004D3825"/>
    <w:rsid w:val="005A7173"/>
    <w:rsid w:val="005B01B5"/>
    <w:rsid w:val="005D1328"/>
    <w:rsid w:val="005E220B"/>
    <w:rsid w:val="005E53C7"/>
    <w:rsid w:val="005F61A9"/>
    <w:rsid w:val="0060307F"/>
    <w:rsid w:val="00616C61"/>
    <w:rsid w:val="006779BE"/>
    <w:rsid w:val="006A1F3B"/>
    <w:rsid w:val="006A3057"/>
    <w:rsid w:val="006A3DEC"/>
    <w:rsid w:val="006C05AD"/>
    <w:rsid w:val="006E4497"/>
    <w:rsid w:val="006F6031"/>
    <w:rsid w:val="007169D1"/>
    <w:rsid w:val="007E7CB2"/>
    <w:rsid w:val="008005AF"/>
    <w:rsid w:val="008123D0"/>
    <w:rsid w:val="00813D11"/>
    <w:rsid w:val="00813F3A"/>
    <w:rsid w:val="00823CE0"/>
    <w:rsid w:val="008A1F41"/>
    <w:rsid w:val="008E5945"/>
    <w:rsid w:val="008E659F"/>
    <w:rsid w:val="00964A08"/>
    <w:rsid w:val="00966D9F"/>
    <w:rsid w:val="0098560E"/>
    <w:rsid w:val="009B42C3"/>
    <w:rsid w:val="009D1DB7"/>
    <w:rsid w:val="009E3CAB"/>
    <w:rsid w:val="009F75D7"/>
    <w:rsid w:val="00A02E83"/>
    <w:rsid w:val="00A11C69"/>
    <w:rsid w:val="00A17E76"/>
    <w:rsid w:val="00A239F8"/>
    <w:rsid w:val="00A24D84"/>
    <w:rsid w:val="00A32741"/>
    <w:rsid w:val="00A406FA"/>
    <w:rsid w:val="00A61B46"/>
    <w:rsid w:val="00A863E1"/>
    <w:rsid w:val="00AC02B7"/>
    <w:rsid w:val="00AE3FEE"/>
    <w:rsid w:val="00AF2832"/>
    <w:rsid w:val="00B0324A"/>
    <w:rsid w:val="00B1362E"/>
    <w:rsid w:val="00B24EF5"/>
    <w:rsid w:val="00B50ED2"/>
    <w:rsid w:val="00B51890"/>
    <w:rsid w:val="00B60017"/>
    <w:rsid w:val="00BA3DE7"/>
    <w:rsid w:val="00BA5396"/>
    <w:rsid w:val="00BF19B6"/>
    <w:rsid w:val="00C37C3F"/>
    <w:rsid w:val="00C464BE"/>
    <w:rsid w:val="00C55232"/>
    <w:rsid w:val="00C57371"/>
    <w:rsid w:val="00C63013"/>
    <w:rsid w:val="00C8400C"/>
    <w:rsid w:val="00C95359"/>
    <w:rsid w:val="00CB50AD"/>
    <w:rsid w:val="00CD0A41"/>
    <w:rsid w:val="00CF0906"/>
    <w:rsid w:val="00D07ACA"/>
    <w:rsid w:val="00D65C1A"/>
    <w:rsid w:val="00D92BC4"/>
    <w:rsid w:val="00DB172D"/>
    <w:rsid w:val="00E04686"/>
    <w:rsid w:val="00E80225"/>
    <w:rsid w:val="00EC7653"/>
    <w:rsid w:val="00F0038F"/>
    <w:rsid w:val="00F037EF"/>
    <w:rsid w:val="00F10B7E"/>
    <w:rsid w:val="00F26DE3"/>
    <w:rsid w:val="00F5584C"/>
    <w:rsid w:val="00F720F6"/>
    <w:rsid w:val="00F84EC1"/>
    <w:rsid w:val="00F901F8"/>
    <w:rsid w:val="00FA4A88"/>
    <w:rsid w:val="00FD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368B"/>
  <w15:docId w15:val="{7FA496C2-185A-425B-933E-3C6F232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5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5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05A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5A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8005A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005AF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15302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rmal (Web)"/>
    <w:basedOn w:val="a"/>
    <w:uiPriority w:val="99"/>
    <w:unhideWhenUsed/>
    <w:rsid w:val="0081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3">
    <w:name w:val="Body text + 13"/>
    <w:aliases w:val="5 pt15"/>
    <w:basedOn w:val="a0"/>
    <w:uiPriority w:val="99"/>
    <w:rsid w:val="0098560E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pple-converted-space">
    <w:name w:val="apple-converted-space"/>
    <w:basedOn w:val="a0"/>
    <w:qFormat/>
    <w:rsid w:val="0098560E"/>
  </w:style>
  <w:style w:type="paragraph" w:styleId="aa">
    <w:name w:val="footer"/>
    <w:basedOn w:val="a"/>
    <w:link w:val="ab"/>
    <w:uiPriority w:val="99"/>
    <w:unhideWhenUsed/>
    <w:rsid w:val="00AF28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F283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1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qFormat/>
    <w:rsid w:val="00117E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dce.ru/scripts/BookStore/TBCgi.dll/Query?Page=c_card.t&amp;Expr=book.nn=5002167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6;&#1082;&#1091;&#1084;&#1077;&#1085;&#1090;&#1072;&#1094;&#1080;&#1103;\&#1086;&#1090;&#1095;&#1077;&#1090;&#1099;\&#1040;&#1085;&#1072;&#1083;&#1080;&#1090;&#1080;&#1095;&#1077;&#1089;&#1082;&#1080;&#1081;%20&#1086;&#1090;&#1095;&#1077;&#1090;\2016-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2019-2020уч.г.</c:v>
                </c:pt>
                <c:pt idx="1">
                  <c:v>2020-2021уч.г.</c:v>
                </c:pt>
                <c:pt idx="2">
                  <c:v>2021-2022уч.г.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44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32-4AB1-A5B7-345F0598A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2019-2020уч.г.</c:v>
                </c:pt>
                <c:pt idx="1">
                  <c:v>2020-2021уч.г.</c:v>
                </c:pt>
                <c:pt idx="2">
                  <c:v>2021-2022уч.г.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47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32-4AB1-A5B7-345F0598AC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(дезадаптация)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2019-2020уч.г.</c:v>
                </c:pt>
                <c:pt idx="1">
                  <c:v>2020-2021уч.г.</c:v>
                </c:pt>
                <c:pt idx="2">
                  <c:v>2021-2022уч.г.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32-4AB1-A5B7-345F0598A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79168"/>
        <c:axId val="130680704"/>
      </c:barChart>
      <c:catAx>
        <c:axId val="13067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0680704"/>
        <c:crosses val="autoZero"/>
        <c:auto val="1"/>
        <c:lblAlgn val="ctr"/>
        <c:lblOffset val="100"/>
        <c:noMultiLvlLbl val="0"/>
      </c:catAx>
      <c:valAx>
        <c:axId val="130680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679168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2019-2020 учебный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 г.</c:v>
                </c:pt>
                <c:pt idx="1">
                  <c:v>май 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46-42A5-A674-CEAB2B0709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 г.</c:v>
                </c:pt>
                <c:pt idx="1">
                  <c:v>май 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46-42A5-A674-CEAB2B0709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 г.</c:v>
                </c:pt>
                <c:pt idx="1">
                  <c:v>май 2020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46-42A5-A674-CEAB2B0709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69037440"/>
        <c:axId val="69051520"/>
      </c:barChart>
      <c:catAx>
        <c:axId val="6903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51520"/>
        <c:crosses val="autoZero"/>
        <c:auto val="1"/>
        <c:lblAlgn val="ctr"/>
        <c:lblOffset val="100"/>
        <c:noMultiLvlLbl val="0"/>
      </c:catAx>
      <c:valAx>
        <c:axId val="6905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03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2020-2021 учебный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24-4590-92DD-38ADF386E2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24-4590-92DD-38ADF386E2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24-4590-92DD-38ADF386E2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68872064"/>
        <c:axId val="68873600"/>
      </c:barChart>
      <c:catAx>
        <c:axId val="6887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873600"/>
        <c:crosses val="autoZero"/>
        <c:auto val="1"/>
        <c:lblAlgn val="ctr"/>
        <c:lblOffset val="100"/>
        <c:noMultiLvlLbl val="0"/>
      </c:catAx>
      <c:valAx>
        <c:axId val="6887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87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2021-2022 уч.</a:t>
            </a:r>
            <a:r>
              <a:rPr lang="ru-RU" sz="1200" baseline="0">
                <a:solidFill>
                  <a:sysClr val="windowText" lastClr="000000"/>
                </a:solidFill>
              </a:rPr>
              <a:t> </a:t>
            </a:r>
            <a:r>
              <a:rPr lang="ru-RU" sz="1200">
                <a:solidFill>
                  <a:sysClr val="windowText" lastClr="000000"/>
                </a:solidFill>
              </a:rPr>
              <a:t>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 май 2022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0-42C3-9FCC-65A444E02C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 май 2022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40-42C3-9FCC-65A444E02C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2021г.</c:v>
                </c:pt>
                <c:pt idx="1">
                  <c:v> май 2022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40-42C3-9FCC-65A444E02C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70754688"/>
        <c:axId val="70756224"/>
      </c:barChart>
      <c:catAx>
        <c:axId val="7075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56224"/>
        <c:crosses val="autoZero"/>
        <c:auto val="1"/>
        <c:lblAlgn val="ctr"/>
        <c:lblOffset val="100"/>
        <c:noMultiLvlLbl val="0"/>
      </c:catAx>
      <c:valAx>
        <c:axId val="7075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5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Лист1!$B$3:$C$3</c:f>
              <c:numCache>
                <c:formatCode>0%</c:formatCode>
                <c:ptCount val="2"/>
                <c:pt idx="0">
                  <c:v>7.0000000000000021E-2</c:v>
                </c:pt>
                <c:pt idx="1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B-4A22-8C3B-A1744E7A06D8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Лист1!$B$4:$C$4</c:f>
              <c:numCache>
                <c:formatCode>0%</c:formatCode>
                <c:ptCount val="2"/>
                <c:pt idx="0">
                  <c:v>0.12000000000000002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BB-4A22-8C3B-A1744E7A06D8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Лист1!$B$5:$C$5</c:f>
              <c:numCache>
                <c:formatCode>0%</c:formatCode>
                <c:ptCount val="2"/>
                <c:pt idx="0">
                  <c:v>0.81</c:v>
                </c:pt>
                <c:pt idx="1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BB-4A22-8C3B-A1744E7A0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698496"/>
        <c:axId val="70700032"/>
      </c:barChart>
      <c:catAx>
        <c:axId val="70698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70700032"/>
        <c:crosses val="autoZero"/>
        <c:auto val="1"/>
        <c:lblAlgn val="ctr"/>
        <c:lblOffset val="100"/>
        <c:noMultiLvlLbl val="0"/>
      </c:catAx>
      <c:valAx>
        <c:axId val="70700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b="0">
                <a:ln>
                  <a:solidFill>
                    <a:schemeClr val="tx1"/>
                  </a:solidFill>
                </a:ln>
                <a:solidFill>
                  <a:schemeClr val="tx1">
                    <a:lumMod val="75000"/>
                    <a:lumOff val="25000"/>
                  </a:schemeClr>
                </a:solidFill>
              </a:defRPr>
            </a:pPr>
            <a:endParaRPr lang="ru-RU"/>
          </a:p>
        </c:txPr>
        <c:crossAx val="706984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vert="horz"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>
          <a:solidFill>
            <a:schemeClr val="accent6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Лист1!$B$9:$C$9</c:f>
              <c:numCache>
                <c:formatCode>0%</c:formatCode>
                <c:ptCount val="2"/>
                <c:pt idx="0">
                  <c:v>4.0000000000000022E-2</c:v>
                </c:pt>
                <c:pt idx="1">
                  <c:v>0.32000000000000045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41-4EB9-8869-068098A0079E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Лист1!$B$10:$C$10</c:f>
              <c:numCache>
                <c:formatCode>0%</c:formatCode>
                <c:ptCount val="2"/>
                <c:pt idx="0">
                  <c:v>0.73000000000000065</c:v>
                </c:pt>
                <c:pt idx="1">
                  <c:v>0.61000000000000065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41-4EB9-8869-068098A0079E}"/>
            </c:ext>
          </c:extLst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Лист1!$B$11:$C$11</c:f>
              <c:numCache>
                <c:formatCode>0%</c:formatCode>
                <c:ptCount val="2"/>
                <c:pt idx="0">
                  <c:v>0.23</c:v>
                </c:pt>
                <c:pt idx="1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41-4EB9-8869-068098A00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06336"/>
        <c:axId val="69828608"/>
      </c:barChart>
      <c:catAx>
        <c:axId val="69806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69828608"/>
        <c:crosses val="autoZero"/>
        <c:auto val="1"/>
        <c:lblAlgn val="ctr"/>
        <c:lblOffset val="100"/>
        <c:noMultiLvlLbl val="0"/>
      </c:catAx>
      <c:valAx>
        <c:axId val="698286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69806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vert="horz"/>
        <a:lstStyle/>
        <a:p>
          <a:pPr>
            <a:defRPr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>
          <a:solidFill>
            <a:schemeClr val="accent6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Лист1!$A$15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Лист1!$B$15:$C$15</c:f>
              <c:numCache>
                <c:formatCode>0%</c:formatCode>
                <c:ptCount val="2"/>
                <c:pt idx="0">
                  <c:v>0.15000000000000019</c:v>
                </c:pt>
                <c:pt idx="1">
                  <c:v>0.74000000000000077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7-4D28-8449-89A912827B54}"/>
            </c:ext>
          </c:extLst>
        </c:ser>
        <c:ser>
          <c:idx val="1"/>
          <c:order val="1"/>
          <c:tx>
            <c:strRef>
              <c:f>Лист1!$A$16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Лист1!$B$16:$C$16</c:f>
              <c:numCache>
                <c:formatCode>0%</c:formatCode>
                <c:ptCount val="2"/>
                <c:pt idx="0">
                  <c:v>0.78</c:v>
                </c:pt>
                <c:pt idx="1">
                  <c:v>0.21000000000000019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7-4D28-8449-89A912827B54}"/>
            </c:ext>
          </c:extLst>
        </c:ser>
        <c:ser>
          <c:idx val="2"/>
          <c:order val="2"/>
          <c:tx>
            <c:strRef>
              <c:f>Лист1!$A$17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Лист1!$B$17:$C$17</c:f>
              <c:numCache>
                <c:formatCode>0%</c:formatCode>
                <c:ptCount val="2"/>
                <c:pt idx="0">
                  <c:v>7.0000000000000021E-2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F7-4D28-8449-89A912827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691456"/>
        <c:axId val="71573888"/>
      </c:barChart>
      <c:catAx>
        <c:axId val="70691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573888"/>
        <c:crosses val="autoZero"/>
        <c:auto val="1"/>
        <c:lblAlgn val="ctr"/>
        <c:lblOffset val="100"/>
        <c:noMultiLvlLbl val="0"/>
      </c:catAx>
      <c:valAx>
        <c:axId val="71573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6914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8D76-5DED-4C80-B12A-6D9BF80E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10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2022-09-05T04:48:00Z</cp:lastPrinted>
  <dcterms:created xsi:type="dcterms:W3CDTF">2022-09-02T05:42:00Z</dcterms:created>
  <dcterms:modified xsi:type="dcterms:W3CDTF">2022-09-15T15:24:00Z</dcterms:modified>
</cp:coreProperties>
</file>