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1CAC" w14:textId="77777777" w:rsidR="00B10452" w:rsidRPr="003761FC" w:rsidRDefault="00404A26" w:rsidP="00376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FC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педагога - психолога</w:t>
      </w:r>
    </w:p>
    <w:p w14:paraId="1D2BA79C" w14:textId="1F1BC8AC" w:rsidR="00B10452" w:rsidRPr="003761FC" w:rsidRDefault="00997CA7" w:rsidP="0037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sz w:val="24"/>
          <w:szCs w:val="24"/>
        </w:rPr>
        <w:t>МБДОУ</w:t>
      </w:r>
      <w:r w:rsidR="00404A26" w:rsidRPr="003761FC">
        <w:rPr>
          <w:rFonts w:ascii="Times New Roman" w:hAnsi="Times New Roman" w:cs="Times New Roman"/>
          <w:sz w:val="24"/>
          <w:szCs w:val="24"/>
        </w:rPr>
        <w:t xml:space="preserve"> детск</w:t>
      </w:r>
      <w:r w:rsidRPr="003761FC">
        <w:rPr>
          <w:rFonts w:ascii="Times New Roman" w:hAnsi="Times New Roman" w:cs="Times New Roman"/>
          <w:sz w:val="24"/>
          <w:szCs w:val="24"/>
        </w:rPr>
        <w:t>ий</w:t>
      </w:r>
      <w:r w:rsidR="00404A26" w:rsidRPr="003761FC">
        <w:rPr>
          <w:rFonts w:ascii="Times New Roman" w:hAnsi="Times New Roman" w:cs="Times New Roman"/>
          <w:sz w:val="24"/>
          <w:szCs w:val="24"/>
        </w:rPr>
        <w:t xml:space="preserve"> сад комбинированного вида № 7 «Золотая рыбка», </w:t>
      </w:r>
    </w:p>
    <w:p w14:paraId="2EC9DD32" w14:textId="77777777" w:rsidR="00B10452" w:rsidRPr="003761FC" w:rsidRDefault="00404A26" w:rsidP="0037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sz w:val="24"/>
          <w:szCs w:val="24"/>
        </w:rPr>
        <w:t>города Выкса Нижегородской области</w:t>
      </w:r>
    </w:p>
    <w:p w14:paraId="1137929F" w14:textId="77777777" w:rsidR="00B10452" w:rsidRPr="003761FC" w:rsidRDefault="00404A26" w:rsidP="003761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61FC">
        <w:rPr>
          <w:rFonts w:ascii="Times New Roman" w:hAnsi="Times New Roman" w:cs="Times New Roman"/>
          <w:b/>
          <w:i/>
          <w:sz w:val="24"/>
          <w:szCs w:val="24"/>
        </w:rPr>
        <w:t xml:space="preserve">Темировой - </w:t>
      </w:r>
      <w:proofErr w:type="spellStart"/>
      <w:r w:rsidRPr="003761FC">
        <w:rPr>
          <w:rFonts w:ascii="Times New Roman" w:hAnsi="Times New Roman" w:cs="Times New Roman"/>
          <w:b/>
          <w:i/>
          <w:sz w:val="24"/>
          <w:szCs w:val="24"/>
        </w:rPr>
        <w:t>Скороходовой</w:t>
      </w:r>
      <w:proofErr w:type="spellEnd"/>
      <w:r w:rsidRPr="003761FC">
        <w:rPr>
          <w:rFonts w:ascii="Times New Roman" w:hAnsi="Times New Roman" w:cs="Times New Roman"/>
          <w:b/>
          <w:i/>
          <w:sz w:val="24"/>
          <w:szCs w:val="24"/>
        </w:rPr>
        <w:t xml:space="preserve"> Ольги Александровны</w:t>
      </w:r>
    </w:p>
    <w:p w14:paraId="1C008DDE" w14:textId="77777777" w:rsidR="00B10452" w:rsidRPr="003761FC" w:rsidRDefault="00404A26" w:rsidP="003761F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FC">
        <w:rPr>
          <w:rFonts w:ascii="Times New Roman" w:hAnsi="Times New Roman" w:cs="Times New Roman"/>
          <w:sz w:val="24"/>
          <w:szCs w:val="24"/>
        </w:rPr>
        <w:t>1</w:t>
      </w:r>
      <w:r w:rsidRPr="003761FC">
        <w:rPr>
          <w:rFonts w:ascii="Times New Roman" w:hAnsi="Times New Roman" w:cs="Times New Roman"/>
          <w:b/>
          <w:sz w:val="24"/>
          <w:szCs w:val="24"/>
        </w:rPr>
        <w:t>. Сведения о профессиональном образовании и дополнительном профессиональном образовании</w:t>
      </w:r>
    </w:p>
    <w:p w14:paraId="5C4F48A6" w14:textId="12386F00" w:rsidR="00B10452" w:rsidRPr="003761FC" w:rsidRDefault="00404A26" w:rsidP="00376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61FC">
        <w:rPr>
          <w:rFonts w:ascii="Times New Roman" w:hAnsi="Times New Roman" w:cs="Times New Roman"/>
          <w:i/>
          <w:iCs/>
          <w:sz w:val="24"/>
          <w:szCs w:val="24"/>
        </w:rPr>
        <w:t>Образование высшее</w:t>
      </w:r>
      <w:r w:rsidR="0065599A" w:rsidRPr="003761F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4732D53" w14:textId="277FB048" w:rsidR="0065599A" w:rsidRPr="003761FC" w:rsidRDefault="00404A26" w:rsidP="003761FC">
      <w:pPr>
        <w:pStyle w:val="ab"/>
        <w:numPr>
          <w:ilvl w:val="0"/>
          <w:numId w:val="22"/>
        </w:numPr>
        <w:ind w:left="284"/>
        <w:jc w:val="both"/>
      </w:pPr>
      <w:r w:rsidRPr="003761FC">
        <w:t xml:space="preserve">Луганский национальный педагогический университет имени Тараса Шевченко, специальность «Психология». </w:t>
      </w:r>
      <w:r w:rsidRPr="003761FC">
        <w:rPr>
          <w:i/>
          <w:iCs/>
        </w:rPr>
        <w:t>Диплом специалиста с отличием.</w:t>
      </w:r>
      <w:r w:rsidR="00CF5657" w:rsidRPr="003761FC">
        <w:rPr>
          <w:i/>
          <w:iCs/>
        </w:rPr>
        <w:t xml:space="preserve">, </w:t>
      </w:r>
      <w:r w:rsidR="00CF5657" w:rsidRPr="003761FC">
        <w:t>2007 год</w:t>
      </w:r>
    </w:p>
    <w:p w14:paraId="3FB639D1" w14:textId="3647ECE5" w:rsidR="00CF5657" w:rsidRPr="003761FC" w:rsidRDefault="0065599A" w:rsidP="003761FC">
      <w:pPr>
        <w:pStyle w:val="ab"/>
        <w:numPr>
          <w:ilvl w:val="0"/>
          <w:numId w:val="22"/>
        </w:numPr>
        <w:ind w:left="284"/>
        <w:jc w:val="both"/>
        <w:rPr>
          <w:i/>
          <w:iCs/>
        </w:rPr>
      </w:pPr>
      <w:r w:rsidRPr="003761FC">
        <w:t>Донбасский государственный технический университет. Факультет экономической переподготовки, специальность «Экономика предприятий». Специалист по экономике предприятия</w:t>
      </w:r>
      <w:r w:rsidR="00CF5657" w:rsidRPr="003761FC">
        <w:t>, 2009</w:t>
      </w:r>
      <w:r w:rsidR="00091EF9" w:rsidRPr="003761FC">
        <w:t xml:space="preserve"> г.</w:t>
      </w:r>
    </w:p>
    <w:p w14:paraId="5084A0AB" w14:textId="63524BEE" w:rsidR="00B10452" w:rsidRPr="003761FC" w:rsidRDefault="00CF5657" w:rsidP="003761FC">
      <w:pPr>
        <w:pStyle w:val="ab"/>
        <w:numPr>
          <w:ilvl w:val="0"/>
          <w:numId w:val="22"/>
        </w:numPr>
        <w:ind w:left="284"/>
        <w:jc w:val="both"/>
        <w:rPr>
          <w:i/>
          <w:iCs/>
        </w:rPr>
      </w:pPr>
      <w:r w:rsidRPr="003761FC">
        <w:t>П</w:t>
      </w:r>
      <w:r w:rsidR="00404A26" w:rsidRPr="003761FC">
        <w:t xml:space="preserve">рофессиональную переподготовку «Дошкольная </w:t>
      </w:r>
      <w:r w:rsidR="000660BD" w:rsidRPr="003761FC">
        <w:t>дефектология» в</w:t>
      </w:r>
      <w:r w:rsidR="00404A26" w:rsidRPr="003761FC">
        <w:t xml:space="preserve"> ДПО «Московская академия профессиональных компетенций», присвоена квалификация «учитель-дефектолог». </w:t>
      </w:r>
      <w:r w:rsidR="00404A26" w:rsidRPr="003761FC">
        <w:rPr>
          <w:i/>
          <w:iCs/>
        </w:rPr>
        <w:t>Диплом специалиста с отличием.</w:t>
      </w:r>
      <w:r w:rsidRPr="003761FC">
        <w:rPr>
          <w:i/>
          <w:iCs/>
        </w:rPr>
        <w:t>, 2020</w:t>
      </w:r>
      <w:r w:rsidR="00091EF9" w:rsidRPr="003761FC">
        <w:rPr>
          <w:i/>
          <w:iCs/>
        </w:rPr>
        <w:t xml:space="preserve"> г.</w:t>
      </w:r>
    </w:p>
    <w:p w14:paraId="23EBEBC8" w14:textId="05476EFE" w:rsidR="0065599A" w:rsidRPr="003761FC" w:rsidRDefault="00CF5657" w:rsidP="0037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sz w:val="24"/>
          <w:szCs w:val="24"/>
        </w:rPr>
        <w:t>С</w:t>
      </w:r>
      <w:r w:rsidR="0065599A" w:rsidRPr="003761FC">
        <w:rPr>
          <w:rFonts w:ascii="Times New Roman" w:hAnsi="Times New Roman" w:cs="Times New Roman"/>
          <w:sz w:val="24"/>
          <w:szCs w:val="24"/>
        </w:rPr>
        <w:t>таж работы по педагогом - психологом с 2013 года, квалификационная категория – первая.</w:t>
      </w:r>
    </w:p>
    <w:p w14:paraId="2F0773B0" w14:textId="6209A15E" w:rsidR="00B10452" w:rsidRPr="003761FC" w:rsidRDefault="00404A26" w:rsidP="003761F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</w:pPr>
      <w:r w:rsidRPr="003761FC">
        <w:rPr>
          <w:rFonts w:ascii="Times New Roman" w:hAnsi="Times New Roman" w:cs="Times New Roman"/>
          <w:i/>
          <w:iCs/>
          <w:sz w:val="24"/>
          <w:szCs w:val="24"/>
        </w:rPr>
        <w:t>Курсы повышения квалификации</w:t>
      </w:r>
      <w:r w:rsidR="000660BD" w:rsidRPr="003761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531E308" w14:textId="4133277C" w:rsidR="00E240BA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color w:val="000000"/>
        </w:rPr>
        <w:t xml:space="preserve">«Современные технологии психолого-педагогического сопровождения инклюзивного процесса в образовательной организации».  </w:t>
      </w:r>
      <w:r w:rsidRPr="003761FC">
        <w:rPr>
          <w:rFonts w:eastAsia="SimSun"/>
        </w:rPr>
        <w:t>Центр педагогических инновации и развития образования «Новый век» (108 часо</w:t>
      </w:r>
      <w:r w:rsidR="0006696D" w:rsidRPr="003761FC">
        <w:rPr>
          <w:rFonts w:eastAsia="SimSun"/>
        </w:rPr>
        <w:t>в</w:t>
      </w:r>
      <w:r w:rsidRPr="003761FC">
        <w:rPr>
          <w:rFonts w:eastAsia="SimSun"/>
        </w:rPr>
        <w:t>)</w:t>
      </w:r>
      <w:r w:rsidR="0006696D" w:rsidRPr="003761FC">
        <w:rPr>
          <w:rFonts w:eastAsia="SimSun"/>
        </w:rPr>
        <w:t>, 2019 г.</w:t>
      </w:r>
    </w:p>
    <w:p w14:paraId="690447A0" w14:textId="6394F094" w:rsidR="00DB0721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  <w:color w:val="000000" w:themeColor="text1"/>
        </w:rPr>
        <w:t>АНОДО «</w:t>
      </w:r>
      <w:proofErr w:type="spellStart"/>
      <w:r w:rsidRPr="003761FC">
        <w:rPr>
          <w:rFonts w:eastAsia="SimSun"/>
          <w:bCs/>
          <w:color w:val="000000" w:themeColor="text1"/>
        </w:rPr>
        <w:t>ЛингваНова</w:t>
      </w:r>
      <w:proofErr w:type="spellEnd"/>
      <w:r w:rsidRPr="003761FC">
        <w:rPr>
          <w:rFonts w:eastAsia="SimSun"/>
          <w:bCs/>
          <w:color w:val="000000" w:themeColor="text1"/>
        </w:rPr>
        <w:t xml:space="preserve">».  </w:t>
      </w:r>
      <w:r w:rsidRPr="003761FC">
        <w:rPr>
          <w:rFonts w:eastAsia="SimSun"/>
        </w:rPr>
        <w:t>Образовательный курс «Инклюзия 2.0: лучшие практики» (20 часов)</w:t>
      </w:r>
      <w:r w:rsidR="0006696D" w:rsidRPr="003761FC">
        <w:rPr>
          <w:rFonts w:eastAsia="SimSun"/>
        </w:rPr>
        <w:t>, 2020 г.</w:t>
      </w:r>
    </w:p>
    <w:p w14:paraId="5782ECE7" w14:textId="06C42C02" w:rsidR="00DB0721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</w:rPr>
        <w:t>ООО «Центр инновационного образования и воспитания».  «Формирование и развитие педагогический ИКТ- компетентности в соответствии с требованиями ФГОС и профессионального стандарта» (66 часов)</w:t>
      </w:r>
      <w:r w:rsidR="0006696D" w:rsidRPr="003761FC">
        <w:rPr>
          <w:rFonts w:eastAsia="SimSun"/>
          <w:bCs/>
        </w:rPr>
        <w:t>, 2020 г.</w:t>
      </w:r>
    </w:p>
    <w:p w14:paraId="0B3325E6" w14:textId="7C5C9A29" w:rsidR="00DB0721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</w:rPr>
        <w:t>ООО «Центр инновационного образования и воспитания». Повышение квалификации «Основы обеспечения информационной безопасности детей» (22 часа)</w:t>
      </w:r>
      <w:r w:rsidR="0006696D" w:rsidRPr="003761FC">
        <w:rPr>
          <w:rFonts w:eastAsia="SimSun"/>
          <w:bCs/>
        </w:rPr>
        <w:t>, 2021 г.</w:t>
      </w:r>
    </w:p>
    <w:p w14:paraId="448000B4" w14:textId="5AA4D906" w:rsidR="00DB0721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</w:rPr>
        <w:t>АНОДО «</w:t>
      </w:r>
      <w:proofErr w:type="spellStart"/>
      <w:r w:rsidRPr="003761FC">
        <w:rPr>
          <w:rFonts w:eastAsia="SimSun"/>
          <w:bCs/>
        </w:rPr>
        <w:t>ЛингваНова</w:t>
      </w:r>
      <w:proofErr w:type="spellEnd"/>
      <w:r w:rsidRPr="003761FC">
        <w:rPr>
          <w:rFonts w:eastAsia="SimSun"/>
          <w:bCs/>
        </w:rPr>
        <w:t>». Образовательный курс «ИКТ-грамотность: работа с социальными сетями и приложениями на мобильном устройстве» (20 ч</w:t>
      </w:r>
      <w:r w:rsidR="0006696D" w:rsidRPr="003761FC">
        <w:rPr>
          <w:rFonts w:eastAsia="SimSun"/>
          <w:bCs/>
        </w:rPr>
        <w:t>асов), 2021 г.</w:t>
      </w:r>
    </w:p>
    <w:p w14:paraId="3F1DF5A5" w14:textId="1B66A1F7" w:rsidR="00DB0721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  <w:color w:val="000000" w:themeColor="text1"/>
        </w:rPr>
        <w:t>АНОДО «</w:t>
      </w:r>
      <w:proofErr w:type="spellStart"/>
      <w:r w:rsidRPr="003761FC">
        <w:rPr>
          <w:rFonts w:eastAsia="SimSun"/>
          <w:bCs/>
          <w:color w:val="000000" w:themeColor="text1"/>
        </w:rPr>
        <w:t>ЛингваНова</w:t>
      </w:r>
      <w:proofErr w:type="spellEnd"/>
      <w:r w:rsidRPr="003761FC">
        <w:rPr>
          <w:rFonts w:eastAsia="SimSun"/>
          <w:bCs/>
          <w:color w:val="000000" w:themeColor="text1"/>
        </w:rPr>
        <w:t xml:space="preserve">». </w:t>
      </w:r>
      <w:r w:rsidRPr="003761FC">
        <w:rPr>
          <w:rFonts w:eastAsia="mybold"/>
          <w:color w:val="000000" w:themeColor="text1"/>
          <w:shd w:val="clear" w:color="auto" w:fill="FFFFFF"/>
        </w:rPr>
        <w:t xml:space="preserve">Образовательный курс. «Методист онлайн обучения: </w:t>
      </w:r>
      <w:proofErr w:type="spellStart"/>
      <w:r w:rsidRPr="003761FC">
        <w:rPr>
          <w:rFonts w:eastAsia="mybold"/>
          <w:color w:val="000000" w:themeColor="text1"/>
          <w:shd w:val="clear" w:color="auto" w:fill="FFFFFF"/>
        </w:rPr>
        <w:t>курсостроение</w:t>
      </w:r>
      <w:proofErr w:type="spellEnd"/>
      <w:r w:rsidRPr="003761FC">
        <w:rPr>
          <w:rFonts w:eastAsia="mybold"/>
          <w:color w:val="000000" w:themeColor="text1"/>
          <w:shd w:val="clear" w:color="auto" w:fill="FFFFFF"/>
        </w:rPr>
        <w:t>» (36 часов)</w:t>
      </w:r>
      <w:r w:rsidR="0006696D" w:rsidRPr="003761FC">
        <w:rPr>
          <w:rFonts w:eastAsia="mybold"/>
          <w:color w:val="000000" w:themeColor="text1"/>
          <w:shd w:val="clear" w:color="auto" w:fill="FFFFFF"/>
        </w:rPr>
        <w:t>, 2021 г.</w:t>
      </w:r>
    </w:p>
    <w:p w14:paraId="109FB7EA" w14:textId="66F24C61" w:rsidR="00DB0721" w:rsidRPr="003761FC" w:rsidRDefault="00DB0721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</w:rPr>
        <w:t>АНОДО «</w:t>
      </w:r>
      <w:proofErr w:type="spellStart"/>
      <w:r w:rsidRPr="003761FC">
        <w:rPr>
          <w:rFonts w:eastAsia="SimSun"/>
          <w:bCs/>
        </w:rPr>
        <w:t>ЛингваНова</w:t>
      </w:r>
      <w:proofErr w:type="spellEnd"/>
      <w:r w:rsidRPr="003761FC">
        <w:rPr>
          <w:rFonts w:eastAsia="SimSun"/>
          <w:bCs/>
        </w:rPr>
        <w:t xml:space="preserve">». </w:t>
      </w:r>
      <w:r w:rsidRPr="003761FC">
        <w:rPr>
          <w:rFonts w:eastAsia="mybold"/>
          <w:shd w:val="clear" w:color="auto" w:fill="FFFFFF"/>
        </w:rPr>
        <w:t>Образовательный курс «</w:t>
      </w:r>
      <w:proofErr w:type="spellStart"/>
      <w:r w:rsidRPr="003761FC">
        <w:rPr>
          <w:rFonts w:eastAsia="mybold"/>
          <w:shd w:val="clear" w:color="auto" w:fill="FFFFFF"/>
        </w:rPr>
        <w:t>НейроИгры</w:t>
      </w:r>
      <w:proofErr w:type="spellEnd"/>
      <w:proofErr w:type="gramStart"/>
      <w:r w:rsidRPr="003761FC">
        <w:rPr>
          <w:rFonts w:eastAsia="mybold"/>
          <w:shd w:val="clear" w:color="auto" w:fill="FFFFFF"/>
        </w:rPr>
        <w:t>».«</w:t>
      </w:r>
      <w:proofErr w:type="gramEnd"/>
      <w:r w:rsidRPr="003761FC">
        <w:rPr>
          <w:rFonts w:eastAsia="mybold"/>
          <w:shd w:val="clear" w:color="auto" w:fill="FFFFFF"/>
        </w:rPr>
        <w:t xml:space="preserve">Внедрение </w:t>
      </w:r>
      <w:proofErr w:type="spellStart"/>
      <w:r w:rsidRPr="003761FC">
        <w:rPr>
          <w:rFonts w:eastAsia="mybold"/>
          <w:shd w:val="clear" w:color="auto" w:fill="FFFFFF"/>
        </w:rPr>
        <w:t>нейротехноло</w:t>
      </w:r>
      <w:r w:rsidR="0006696D" w:rsidRPr="003761FC">
        <w:rPr>
          <w:rFonts w:eastAsia="mybold"/>
          <w:shd w:val="clear" w:color="auto" w:fill="FFFFFF"/>
        </w:rPr>
        <w:t>г</w:t>
      </w:r>
      <w:r w:rsidRPr="003761FC">
        <w:rPr>
          <w:rFonts w:eastAsia="mybold"/>
          <w:shd w:val="clear" w:color="auto" w:fill="FFFFFF"/>
        </w:rPr>
        <w:t>ий</w:t>
      </w:r>
      <w:proofErr w:type="spellEnd"/>
      <w:r w:rsidRPr="003761FC">
        <w:rPr>
          <w:rFonts w:eastAsia="mybold"/>
          <w:shd w:val="clear" w:color="auto" w:fill="FFFFFF"/>
        </w:rPr>
        <w:t xml:space="preserve"> в образовательный процесс в соответствии с ФГОС» (16 часов)</w:t>
      </w:r>
      <w:r w:rsidR="0006696D" w:rsidRPr="003761FC">
        <w:rPr>
          <w:rFonts w:eastAsia="mybold"/>
          <w:shd w:val="clear" w:color="auto" w:fill="FFFFFF"/>
        </w:rPr>
        <w:t>, 2021 г.</w:t>
      </w:r>
    </w:p>
    <w:p w14:paraId="0A600E2C" w14:textId="5E0346AD" w:rsidR="00DB0721" w:rsidRPr="003761FC" w:rsidRDefault="009B4904" w:rsidP="003761FC">
      <w:pPr>
        <w:pStyle w:val="ab"/>
        <w:numPr>
          <w:ilvl w:val="0"/>
          <w:numId w:val="14"/>
        </w:numPr>
        <w:ind w:left="284"/>
        <w:jc w:val="both"/>
      </w:pPr>
      <w:r w:rsidRPr="003761FC">
        <w:rPr>
          <w:rFonts w:eastAsia="SimSun"/>
          <w:bCs/>
        </w:rPr>
        <w:t>ГБОУ</w:t>
      </w:r>
      <w:r w:rsidR="0006696D" w:rsidRPr="003761FC">
        <w:rPr>
          <w:rFonts w:eastAsia="SimSun"/>
          <w:bCs/>
        </w:rPr>
        <w:t xml:space="preserve"> </w:t>
      </w:r>
      <w:r w:rsidRPr="003761FC">
        <w:rPr>
          <w:rFonts w:eastAsia="SimSun"/>
          <w:bCs/>
        </w:rPr>
        <w:t xml:space="preserve">ДПО Нижегородский институт развития образования. Курс повышения квалификации </w:t>
      </w:r>
      <w:r w:rsidRPr="003761FC">
        <w:rPr>
          <w:rFonts w:eastAsia="mybold"/>
          <w:shd w:val="clear" w:color="auto" w:fill="FFFFFF"/>
        </w:rPr>
        <w:t>«Технологии коррекционной работы в образовании детей с ОВЗ» (72 часа)</w:t>
      </w:r>
      <w:r w:rsidR="0006696D" w:rsidRPr="003761FC">
        <w:rPr>
          <w:rFonts w:eastAsia="mybold"/>
          <w:shd w:val="clear" w:color="auto" w:fill="FFFFFF"/>
        </w:rPr>
        <w:t>, 2021 г.</w:t>
      </w:r>
    </w:p>
    <w:p w14:paraId="131096AE" w14:textId="77777777" w:rsidR="008D1A91" w:rsidRPr="003761FC" w:rsidRDefault="008D1A91" w:rsidP="003761FC">
      <w:pPr>
        <w:spacing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61FC">
        <w:rPr>
          <w:rFonts w:ascii="Times New Roman" w:hAnsi="Times New Roman" w:cs="Times New Roman"/>
          <w:iCs/>
          <w:sz w:val="24"/>
          <w:szCs w:val="24"/>
        </w:rPr>
        <w:t xml:space="preserve">Систематично повышаю свою профессиональную квалификацию, принимая участие в работе </w:t>
      </w:r>
      <w:proofErr w:type="gramStart"/>
      <w:r w:rsidRPr="003761FC">
        <w:rPr>
          <w:rFonts w:ascii="Times New Roman" w:hAnsi="Times New Roman" w:cs="Times New Roman"/>
          <w:iCs/>
          <w:sz w:val="24"/>
          <w:szCs w:val="24"/>
        </w:rPr>
        <w:t>обучающих  семинаров</w:t>
      </w:r>
      <w:proofErr w:type="gramEnd"/>
      <w:r w:rsidRPr="003761FC">
        <w:rPr>
          <w:rFonts w:ascii="Times New Roman" w:hAnsi="Times New Roman" w:cs="Times New Roman"/>
          <w:iCs/>
          <w:sz w:val="24"/>
          <w:szCs w:val="24"/>
        </w:rPr>
        <w:t xml:space="preserve"> и  вебинаров на различных образовательных платформах.</w:t>
      </w:r>
    </w:p>
    <w:p w14:paraId="48E735E8" w14:textId="4DB0CF61" w:rsidR="00B10452" w:rsidRPr="003761FC" w:rsidRDefault="00404A26" w:rsidP="00376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FC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73670CD5" w14:textId="40D6BADA" w:rsidR="00A237DA" w:rsidRPr="003761FC" w:rsidRDefault="00404A26" w:rsidP="0037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sz w:val="24"/>
          <w:szCs w:val="24"/>
        </w:rPr>
        <w:t>С 2013 года работаю педагогом-психологом в МБДОУ детский сад комбинированного вида № 7 «Золотая рыбка». В учреждении функционирует 18 групп. 16 групп общеразвивающей направленности в возрасте от 1,5 до 7 лет. 1 группа комбинирован</w:t>
      </w:r>
      <w:r w:rsidR="00997CA7" w:rsidRPr="003761FC">
        <w:rPr>
          <w:rFonts w:ascii="Times New Roman" w:hAnsi="Times New Roman" w:cs="Times New Roman"/>
          <w:sz w:val="24"/>
          <w:szCs w:val="24"/>
        </w:rPr>
        <w:t>ного вида</w:t>
      </w:r>
      <w:r w:rsidRPr="003761FC">
        <w:rPr>
          <w:rFonts w:ascii="Times New Roman" w:hAnsi="Times New Roman" w:cs="Times New Roman"/>
          <w:sz w:val="24"/>
          <w:szCs w:val="24"/>
        </w:rPr>
        <w:t>; 1 группа компенсирующей направленности для детей с тяжелыми нарушениями речи. Свою профессиональную деятельность я осуществляю в 9 группах: 8 групп общеразвивающей направленности и в группе компенсирующей направленности для детей с тяжелыми нарушениями речи</w:t>
      </w:r>
      <w:r w:rsidR="005E254E" w:rsidRPr="003761FC">
        <w:rPr>
          <w:rFonts w:ascii="Times New Roman" w:hAnsi="Times New Roman" w:cs="Times New Roman"/>
          <w:sz w:val="24"/>
          <w:szCs w:val="24"/>
        </w:rPr>
        <w:t>.</w:t>
      </w:r>
      <w:r w:rsidR="00A237DA" w:rsidRPr="00376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Актуальным для нашего учреждения является формирования толерантных отношений в образовательном </w:t>
      </w:r>
      <w:r w:rsidR="00A237DA" w:rsidRPr="00376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пространстве (у педагогов, родителей, детей), создания психологически безопасной среды, пространства социализации, и </w:t>
      </w:r>
      <w:r w:rsidR="005440F4" w:rsidRPr="00376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эмоционального благополучия</w:t>
      </w:r>
      <w:r w:rsidR="00A237DA" w:rsidRPr="00376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6B953FE" w14:textId="77777777" w:rsidR="000A4647" w:rsidRDefault="00A237DA" w:rsidP="003761FC">
      <w:pPr>
        <w:spacing w:after="0" w:line="240" w:lineRule="auto"/>
        <w:ind w:firstLine="567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761FC">
        <w:rPr>
          <w:rFonts w:ascii="Times New Roman" w:hAnsi="Times New Roman" w:cs="Times New Roman"/>
          <w:bCs/>
          <w:sz w:val="24"/>
          <w:szCs w:val="24"/>
        </w:rPr>
        <w:t>С февраля 2020 года наше дошкольное учреждение стало участником федерального проекта </w:t>
      </w:r>
      <w:r w:rsidRPr="003761FC">
        <w:rPr>
          <w:rFonts w:ascii="Times New Roman" w:hAnsi="Times New Roman" w:cs="Times New Roman"/>
          <w:sz w:val="24"/>
          <w:szCs w:val="24"/>
        </w:rPr>
        <w:t xml:space="preserve">по развитию личностного потенциала при поддержке Благотворительного фонда Сбербанка «Вклад в будущее» </w:t>
      </w:r>
      <w:r w:rsidRPr="00376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 созданию личностно-развивающей образовательной среды, задачами развития социально-эмоционального интеллекта у дошкольников, в том числе с особенностями развития</w:t>
      </w:r>
      <w:r w:rsidRPr="003761F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4C99E9B6" w14:textId="7CBF0AB9" w:rsidR="00B10452" w:rsidRPr="003761FC" w:rsidRDefault="00404A26" w:rsidP="00BC305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FC">
        <w:rPr>
          <w:rFonts w:ascii="Times New Roman" w:hAnsi="Times New Roman" w:cs="Times New Roman"/>
          <w:b/>
          <w:sz w:val="24"/>
          <w:szCs w:val="24"/>
        </w:rPr>
        <w:t>С</w:t>
      </w:r>
      <w:r w:rsidR="00BC305E">
        <w:rPr>
          <w:rFonts w:ascii="Times New Roman" w:hAnsi="Times New Roman" w:cs="Times New Roman"/>
          <w:b/>
          <w:sz w:val="24"/>
          <w:szCs w:val="24"/>
        </w:rPr>
        <w:t xml:space="preserve">ведения </w:t>
      </w:r>
      <w:r w:rsidRPr="003761FC">
        <w:rPr>
          <w:rFonts w:ascii="Times New Roman" w:hAnsi="Times New Roman" w:cs="Times New Roman"/>
          <w:b/>
          <w:sz w:val="24"/>
          <w:szCs w:val="24"/>
        </w:rPr>
        <w:t>о цели, задачах и основных направлениях профессиональной деятельности</w:t>
      </w:r>
    </w:p>
    <w:p w14:paraId="34ED31B0" w14:textId="275C8A93" w:rsidR="00B10452" w:rsidRPr="003761FC" w:rsidRDefault="00404A26" w:rsidP="0037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i/>
          <w:sz w:val="24"/>
          <w:szCs w:val="24"/>
        </w:rPr>
        <w:t>Цель</w:t>
      </w:r>
      <w:r w:rsidRPr="003761FC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соответствует требованиям </w:t>
      </w:r>
      <w:r w:rsidR="000660BD" w:rsidRPr="003761FC">
        <w:rPr>
          <w:rFonts w:ascii="Times New Roman" w:hAnsi="Times New Roman" w:cs="Times New Roman"/>
          <w:sz w:val="24"/>
          <w:szCs w:val="24"/>
        </w:rPr>
        <w:t>профессионального стандарта</w:t>
      </w:r>
      <w:r w:rsidRPr="003761FC">
        <w:rPr>
          <w:rFonts w:ascii="Times New Roman" w:hAnsi="Times New Roman" w:cs="Times New Roman"/>
          <w:sz w:val="24"/>
          <w:szCs w:val="24"/>
        </w:rPr>
        <w:t xml:space="preserve"> в педагога-психолога в сфере образования</w:t>
      </w:r>
      <w:r w:rsidRPr="003761F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3761FC">
        <w:rPr>
          <w:rFonts w:ascii="Times New Roman" w:hAnsi="Times New Roman" w:cs="Times New Roman"/>
          <w:sz w:val="24"/>
          <w:szCs w:val="24"/>
        </w:rPr>
        <w:t>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2E7819" w:rsidRPr="003761FC">
        <w:rPr>
          <w:rFonts w:ascii="Times New Roman" w:hAnsi="Times New Roman" w:cs="Times New Roman"/>
          <w:sz w:val="24"/>
          <w:szCs w:val="24"/>
        </w:rPr>
        <w:t>.</w:t>
      </w:r>
    </w:p>
    <w:p w14:paraId="0A97F373" w14:textId="77777777" w:rsidR="00B10452" w:rsidRPr="003761FC" w:rsidRDefault="00404A26" w:rsidP="00376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FC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r w:rsidRPr="003761FC">
        <w:rPr>
          <w:rFonts w:ascii="Times New Roman" w:eastAsia="Times New Roman" w:hAnsi="Times New Roman" w:cs="Times New Roman"/>
          <w:bCs/>
          <w:sz w:val="24"/>
          <w:szCs w:val="24"/>
        </w:rPr>
        <w:t>деятельности</w:t>
      </w:r>
      <w:r w:rsidRPr="003761FC">
        <w:rPr>
          <w:rFonts w:ascii="Times New Roman" w:hAnsi="Times New Roman" w:cs="Times New Roman"/>
          <w:b/>
          <w:sz w:val="24"/>
          <w:szCs w:val="24"/>
        </w:rPr>
        <w:t>:</w:t>
      </w:r>
    </w:p>
    <w:p w14:paraId="7EE0D158" w14:textId="77777777" w:rsidR="00A14735" w:rsidRPr="003761FC" w:rsidRDefault="00A14735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 xml:space="preserve">Оказывать содействие личностному, познавательному, эмоционально-волевому и социально - коммуникативному развитию детей в соответствии с их возрастными и индивидуальными особенностями в процессе освоения основной образовательной программы дошкольного образования. </w:t>
      </w:r>
    </w:p>
    <w:p w14:paraId="0CCD231C" w14:textId="77777777" w:rsidR="00A14735" w:rsidRPr="003761FC" w:rsidRDefault="00A14735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>Создавать условия для развития инициативности, самостоятельности и ответственности детей, для формирования у них предпосылок учебной деятельности.</w:t>
      </w:r>
    </w:p>
    <w:p w14:paraId="02F2B0D6" w14:textId="77777777" w:rsidR="00091EF9" w:rsidRPr="003761FC" w:rsidRDefault="00A14735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 xml:space="preserve">Проводить профилактику проблем психологического здоровья детей; выявлять причины трудностей в развитии детей, разрабатывать и реализовывать </w:t>
      </w:r>
      <w:proofErr w:type="spellStart"/>
      <w:r w:rsidRPr="003761FC">
        <w:t>коррекционно</w:t>
      </w:r>
      <w:proofErr w:type="spellEnd"/>
      <w:r w:rsidRPr="003761FC">
        <w:t xml:space="preserve"> – развивающие программы.</w:t>
      </w:r>
    </w:p>
    <w:p w14:paraId="3016032E" w14:textId="35E5B715" w:rsidR="00A14735" w:rsidRPr="003761FC" w:rsidRDefault="00091EF9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 xml:space="preserve"> Способствовать развитию личностной, социально-коммуникативной и эмоционально-волевой сферы детей </w:t>
      </w:r>
      <w:r w:rsidR="0006696D" w:rsidRPr="003761FC">
        <w:t xml:space="preserve">с </w:t>
      </w:r>
      <w:r w:rsidRPr="003761FC">
        <w:t xml:space="preserve">ограниченными возможностями здоровья. </w:t>
      </w:r>
    </w:p>
    <w:p w14:paraId="0EB1431D" w14:textId="37B91B41" w:rsidR="00A14735" w:rsidRPr="003761FC" w:rsidRDefault="00A14735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>Обеспечивать поддержку и повышение психолого-педагогическ</w:t>
      </w:r>
      <w:r w:rsidR="000660BD" w:rsidRPr="003761FC">
        <w:t>ой</w:t>
      </w:r>
      <w:r w:rsidRPr="003761FC">
        <w:t xml:space="preserve"> компетентности родителей (законных представителей), педагогов и администрации в вопросах развития и образования, охраны и укрепления здоровья детей.</w:t>
      </w:r>
    </w:p>
    <w:p w14:paraId="5ACF70C0" w14:textId="77777777" w:rsidR="00A14735" w:rsidRPr="003761FC" w:rsidRDefault="00A14735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>Оказывать содействие педагогическому коллективу в гармонизации социально - психологического климата в ДОО.</w:t>
      </w:r>
    </w:p>
    <w:p w14:paraId="2F5FB761" w14:textId="4C93BD3B" w:rsidR="00A14735" w:rsidRPr="003761FC" w:rsidRDefault="00A14735" w:rsidP="003761FC">
      <w:pPr>
        <w:pStyle w:val="ab"/>
        <w:numPr>
          <w:ilvl w:val="0"/>
          <w:numId w:val="20"/>
        </w:numPr>
        <w:ind w:left="284"/>
        <w:jc w:val="both"/>
      </w:pPr>
      <w:r w:rsidRPr="003761FC">
        <w:t>Принимать участие в комплексной психолого-педагогической экспертизе профессиональной деятельности специалистов ДОО, образовательных программ и проектов, учебно-методических пособий.</w:t>
      </w:r>
    </w:p>
    <w:p w14:paraId="145068B6" w14:textId="0E1FBE08" w:rsidR="00907B76" w:rsidRPr="003761FC" w:rsidRDefault="00347163" w:rsidP="0037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eastAsia="Calibri" w:hAnsi="Times New Roman" w:cs="Times New Roman"/>
          <w:sz w:val="24"/>
          <w:szCs w:val="24"/>
        </w:rPr>
        <w:t xml:space="preserve">Достижение цели задач осуществляю в соответствии с трудовыми функциями профессионального стандарта «Педагог-психолог (психолог в сфере образования)» через основные направления  профессиональной деятельности: </w:t>
      </w:r>
      <w:proofErr w:type="spellStart"/>
      <w:r w:rsidR="00907B76" w:rsidRPr="003761FC">
        <w:rPr>
          <w:rFonts w:ascii="Times New Roman" w:eastAsia="Calibri" w:hAnsi="Times New Roman" w:cs="Times New Roman"/>
          <w:sz w:val="24"/>
          <w:szCs w:val="24"/>
        </w:rPr>
        <w:t>п</w:t>
      </w:r>
      <w:r w:rsidR="00907B76" w:rsidRPr="003761FC">
        <w:rPr>
          <w:rFonts w:ascii="Times New Roman" w:hAnsi="Times New Roman" w:cs="Times New Roman"/>
          <w:sz w:val="24"/>
          <w:szCs w:val="24"/>
        </w:rPr>
        <w:t>сихолого</w:t>
      </w:r>
      <w:proofErr w:type="spellEnd"/>
      <w:r w:rsidR="00907B76" w:rsidRPr="003761FC">
        <w:rPr>
          <w:rFonts w:ascii="Times New Roman" w:hAnsi="Times New Roman" w:cs="Times New Roman"/>
          <w:sz w:val="24"/>
          <w:szCs w:val="24"/>
        </w:rPr>
        <w:t xml:space="preserve"> - педагогическое и методическое сопровождение реализации основных, адаптированных и дополнительных образовательных программ; психологическая диагностика; </w:t>
      </w:r>
      <w:proofErr w:type="spellStart"/>
      <w:r w:rsidR="00907B76" w:rsidRPr="003761FC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907B76" w:rsidRPr="003761FC">
        <w:rPr>
          <w:rFonts w:ascii="Times New Roman" w:hAnsi="Times New Roman" w:cs="Times New Roman"/>
          <w:sz w:val="24"/>
          <w:szCs w:val="24"/>
        </w:rPr>
        <w:t xml:space="preserve">; психологическое просвещение  субъектов образовательного процесса; </w:t>
      </w:r>
      <w:proofErr w:type="spellStart"/>
      <w:r w:rsidR="00907B76" w:rsidRPr="003761FC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907B76" w:rsidRPr="003761FC">
        <w:rPr>
          <w:rFonts w:ascii="Times New Roman" w:hAnsi="Times New Roman" w:cs="Times New Roman"/>
          <w:sz w:val="24"/>
          <w:szCs w:val="24"/>
        </w:rPr>
        <w:t xml:space="preserve"> – развивающая работа с воспитанниками; психологическое консультирование субъектов образовательного процесса; психологическая экспертиза комфортности и безопасности образовательной среды учреждения, экспертная оценка основной общеобразовательной программы и адаптированной общеобразовательной программы учреждения.</w:t>
      </w:r>
    </w:p>
    <w:p w14:paraId="71C93A34" w14:textId="61C0091A" w:rsidR="00C54745" w:rsidRPr="003761FC" w:rsidRDefault="00C54745" w:rsidP="003761FC">
      <w:pPr>
        <w:pStyle w:val="ac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761FC">
        <w:rPr>
          <w:rFonts w:ascii="Times New Roman" w:eastAsia="Calibri" w:hAnsi="Times New Roman" w:cs="Times New Roman"/>
          <w:i/>
          <w:iCs/>
          <w:sz w:val="24"/>
          <w:szCs w:val="24"/>
        </w:rPr>
        <w:t>Психологическая диагностика</w:t>
      </w:r>
      <w:r w:rsidR="00BC30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BC305E" w:rsidRPr="00BC305E">
        <w:rPr>
          <w:rFonts w:ascii="Times New Roman" w:eastAsia="Calibri" w:hAnsi="Times New Roman" w:cs="Times New Roman"/>
          <w:sz w:val="24"/>
          <w:szCs w:val="24"/>
        </w:rPr>
        <w:t>Цель</w:t>
      </w:r>
      <w:r w:rsidR="00BC305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0A4647" w:rsidRPr="00BC305E">
        <w:rPr>
          <w:rFonts w:ascii="Times New Roman" w:hAnsi="Times New Roman" w:cs="Times New Roman"/>
          <w:sz w:val="24"/>
          <w:szCs w:val="24"/>
        </w:rPr>
        <w:t>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психолого-педагогической помощи;</w:t>
      </w:r>
      <w:r w:rsidRPr="00BC30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305E">
        <w:rPr>
          <w:rFonts w:ascii="Times New Roman" w:hAnsi="Times New Roman" w:cs="Times New Roman"/>
          <w:spacing w:val="-5"/>
          <w:sz w:val="24"/>
          <w:szCs w:val="24"/>
        </w:rPr>
        <w:t>получения своевременной</w:t>
      </w:r>
      <w:r w:rsidRPr="003761FC">
        <w:rPr>
          <w:rFonts w:ascii="Times New Roman" w:hAnsi="Times New Roman" w:cs="Times New Roman"/>
          <w:spacing w:val="-5"/>
          <w:sz w:val="24"/>
          <w:szCs w:val="24"/>
        </w:rPr>
        <w:t xml:space="preserve"> информации об индивидуально – психологических особенностях детей, динамике процесса их развития, необходимой для оказания психологической помощи </w:t>
      </w:r>
      <w:r w:rsidRPr="003761FC">
        <w:rPr>
          <w:rFonts w:ascii="Times New Roman" w:hAnsi="Times New Roman" w:cs="Times New Roman"/>
          <w:spacing w:val="-5"/>
          <w:sz w:val="24"/>
          <w:szCs w:val="24"/>
        </w:rPr>
        <w:lastRenderedPageBreak/>
        <w:t>воспитанникам, родителям и педагогам; выявление возможностей, интересов, способностей и склонности детей для наиболее полного личностного развития.</w:t>
      </w:r>
    </w:p>
    <w:p w14:paraId="295D3977" w14:textId="01E25144" w:rsidR="0077306C" w:rsidRPr="003761FC" w:rsidRDefault="00BC305E" w:rsidP="0037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C305E">
        <w:rPr>
          <w:rFonts w:ascii="Times New Roman" w:eastAsia="Calibri" w:hAnsi="Times New Roman" w:cs="Times New Roman"/>
          <w:sz w:val="24"/>
          <w:szCs w:val="24"/>
        </w:rPr>
        <w:t xml:space="preserve">Диагностика </w:t>
      </w:r>
      <w:r w:rsidRPr="00BC305E">
        <w:rPr>
          <w:rFonts w:ascii="Times New Roman" w:eastAsia="Calibri" w:hAnsi="Times New Roman" w:cs="Times New Roman"/>
          <w:sz w:val="24"/>
          <w:szCs w:val="24"/>
        </w:rPr>
        <w:t>проводится в групповой и индивидуальной форме</w:t>
      </w:r>
      <w:r w:rsidRPr="00BC305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54745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54745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качестве методов мониторинга используются формализованные и </w:t>
      </w:r>
      <w:proofErr w:type="spellStart"/>
      <w:r w:rsidR="00C54745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малоформализованные</w:t>
      </w:r>
      <w:proofErr w:type="spellEnd"/>
      <w:r w:rsidR="00C54745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методы.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E2910C" w14:textId="2AA12D43" w:rsidR="0077306C" w:rsidRPr="003761FC" w:rsidRDefault="00D53823" w:rsidP="0037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Психологичекое</w:t>
      </w:r>
      <w:proofErr w:type="spellEnd"/>
      <w:r w:rsidRPr="00376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консультирование</w:t>
      </w:r>
      <w:r w:rsidR="0093575F" w:rsidRPr="00376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3575F" w:rsidRPr="00BC305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субъектов образовательного процесса. </w:t>
      </w:r>
      <w:r w:rsidR="0078533F" w:rsidRPr="00BC305E">
        <w:rPr>
          <w:sz w:val="24"/>
          <w:szCs w:val="24"/>
        </w:rPr>
        <w:t xml:space="preserve"> </w:t>
      </w:r>
      <w:r w:rsidR="0078533F" w:rsidRPr="00BC305E">
        <w:rPr>
          <w:rFonts w:ascii="Times New Roman" w:hAnsi="Times New Roman" w:cs="Times New Roman"/>
          <w:sz w:val="24"/>
          <w:szCs w:val="24"/>
        </w:rPr>
        <w:t>обеспечивающ</w:t>
      </w:r>
      <w:r w:rsidR="001454E2" w:rsidRPr="00BC305E">
        <w:rPr>
          <w:rFonts w:ascii="Times New Roman" w:hAnsi="Times New Roman" w:cs="Times New Roman"/>
          <w:sz w:val="24"/>
          <w:szCs w:val="24"/>
        </w:rPr>
        <w:t>ее</w:t>
      </w:r>
      <w:r w:rsidR="0078533F" w:rsidRPr="00BC305E">
        <w:rPr>
          <w:rFonts w:ascii="Times New Roman" w:hAnsi="Times New Roman" w:cs="Times New Roman"/>
          <w:sz w:val="24"/>
          <w:szCs w:val="24"/>
        </w:rPr>
        <w:t xml:space="preserve"> непрерывность специального сопровождения детей </w:t>
      </w:r>
      <w:r w:rsidR="001454E2" w:rsidRPr="00BC305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78533F" w:rsidRPr="00BC305E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и их семей</w:t>
      </w:r>
      <w:r w:rsidR="001454E2" w:rsidRPr="00BC305E">
        <w:rPr>
          <w:rFonts w:ascii="Times New Roman" w:hAnsi="Times New Roman" w:cs="Times New Roman"/>
          <w:sz w:val="24"/>
          <w:szCs w:val="24"/>
        </w:rPr>
        <w:t>.</w:t>
      </w:r>
      <w:r w:rsidR="0078533F" w:rsidRPr="00B552F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7306C" w:rsidRPr="00376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Задачи п</w:t>
      </w:r>
      <w:r w:rsidR="0093575F" w:rsidRPr="003761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93575F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ихологическое консультировани</w:t>
      </w:r>
      <w:r w:rsidR="0077306C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r w:rsidR="0093575F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педагогов ДОУ и родителей (законных представителей) </w:t>
      </w:r>
      <w:r w:rsidR="0077306C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решаются с позиции </w:t>
      </w:r>
      <w:r w:rsidR="00B552F4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потребностей и</w:t>
      </w:r>
      <w:r w:rsidR="0077306C" w:rsidRPr="003761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возможностей возрастного развития ребенка, а также индивидуальных вариантов развития. </w:t>
      </w:r>
      <w:r w:rsidR="0093575F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В своей работе по данному направлению я использую разные методы психологического консультирования: беседы, </w:t>
      </w:r>
      <w:r w:rsidR="001454E2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интервью, </w:t>
      </w:r>
      <w:proofErr w:type="spellStart"/>
      <w:r w:rsidR="001454E2" w:rsidRPr="003761FC">
        <w:rPr>
          <w:rFonts w:ascii="Times New Roman" w:hAnsi="Times New Roman" w:cs="Times New Roman"/>
          <w:iCs/>
          <w:spacing w:val="-5"/>
          <w:sz w:val="24"/>
          <w:szCs w:val="24"/>
        </w:rPr>
        <w:t>символдраму</w:t>
      </w:r>
      <w:proofErr w:type="spellEnd"/>
      <w:r w:rsidR="0077306C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, </w:t>
      </w:r>
      <w:r w:rsidR="0077306C" w:rsidRPr="003761FC">
        <w:rPr>
          <w:rFonts w:ascii="Times New Roman" w:hAnsi="Times New Roman" w:cs="Times New Roman"/>
          <w:sz w:val="24"/>
          <w:szCs w:val="24"/>
        </w:rPr>
        <w:t>онлайн-консультации для родителей (</w:t>
      </w:r>
      <w:hyperlink r:id="rId9" w:history="1">
        <w:r w:rsidR="0077306C" w:rsidRPr="003761FC">
          <w:rPr>
            <w:rStyle w:val="a3"/>
            <w:rFonts w:ascii="Times New Roman" w:hAnsi="Times New Roman" w:cs="Times New Roman"/>
            <w:sz w:val="24"/>
            <w:szCs w:val="24"/>
          </w:rPr>
          <w:t>www.skype.com</w:t>
        </w:r>
      </w:hyperlink>
      <w:r w:rsidR="0077306C" w:rsidRPr="003761FC">
        <w:rPr>
          <w:rFonts w:ascii="Times New Roman" w:hAnsi="Times New Roman" w:cs="Times New Roman"/>
          <w:sz w:val="24"/>
          <w:szCs w:val="24"/>
        </w:rPr>
        <w:t>)</w:t>
      </w:r>
    </w:p>
    <w:p w14:paraId="7CD524F6" w14:textId="523CA223" w:rsidR="00B4104E" w:rsidRPr="00B552F4" w:rsidRDefault="0077306C" w:rsidP="00BC5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i/>
          <w:iCs/>
          <w:spacing w:val="-5"/>
          <w:sz w:val="24"/>
          <w:szCs w:val="24"/>
        </w:rPr>
        <w:t>Психологиче</w:t>
      </w:r>
      <w:r w:rsidR="005E5859" w:rsidRPr="003761FC">
        <w:rPr>
          <w:rFonts w:ascii="Times New Roman" w:hAnsi="Times New Roman" w:cs="Times New Roman"/>
          <w:i/>
          <w:iCs/>
          <w:spacing w:val="-5"/>
          <w:sz w:val="24"/>
          <w:szCs w:val="24"/>
        </w:rPr>
        <w:t>с</w:t>
      </w:r>
      <w:r w:rsidRPr="003761FC">
        <w:rPr>
          <w:rFonts w:ascii="Times New Roman" w:hAnsi="Times New Roman" w:cs="Times New Roman"/>
          <w:i/>
          <w:iCs/>
          <w:spacing w:val="-5"/>
          <w:sz w:val="24"/>
          <w:szCs w:val="24"/>
        </w:rPr>
        <w:t>к</w:t>
      </w:r>
      <w:r w:rsidR="005E5859" w:rsidRPr="003761F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ое просвещение субъектов образовательного </w:t>
      </w:r>
      <w:r w:rsidR="001454E2" w:rsidRPr="003761FC">
        <w:rPr>
          <w:rFonts w:ascii="Times New Roman" w:hAnsi="Times New Roman" w:cs="Times New Roman"/>
          <w:i/>
          <w:iCs/>
          <w:spacing w:val="-5"/>
          <w:sz w:val="24"/>
          <w:szCs w:val="24"/>
        </w:rPr>
        <w:t>процесса</w:t>
      </w:r>
      <w:r w:rsidR="001454E2" w:rsidRPr="003761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54E2" w:rsidRPr="00BC305E">
        <w:rPr>
          <w:rFonts w:ascii="Times New Roman" w:hAnsi="Times New Roman" w:cs="Times New Roman"/>
          <w:spacing w:val="-5"/>
          <w:sz w:val="24"/>
          <w:szCs w:val="24"/>
        </w:rPr>
        <w:t xml:space="preserve">носит </w:t>
      </w:r>
      <w:r w:rsidR="001454E2" w:rsidRPr="00BC305E">
        <w:rPr>
          <w:rFonts w:ascii="Times New Roman" w:hAnsi="Times New Roman" w:cs="Times New Roman"/>
          <w:sz w:val="24"/>
          <w:szCs w:val="24"/>
        </w:rPr>
        <w:t>информационно-просветительская характер</w:t>
      </w:r>
      <w:r w:rsidR="00BC305E">
        <w:rPr>
          <w:rFonts w:ascii="Times New Roman" w:hAnsi="Times New Roman" w:cs="Times New Roman"/>
          <w:sz w:val="24"/>
          <w:szCs w:val="24"/>
        </w:rPr>
        <w:t xml:space="preserve">. </w:t>
      </w:r>
      <w:r w:rsidR="00B552F4">
        <w:rPr>
          <w:rFonts w:ascii="Times New Roman" w:hAnsi="Times New Roman" w:cs="Times New Roman"/>
          <w:spacing w:val="-5"/>
          <w:sz w:val="24"/>
          <w:szCs w:val="24"/>
        </w:rPr>
        <w:t xml:space="preserve">Способствую </w:t>
      </w:r>
      <w:r w:rsidRPr="003761FC">
        <w:rPr>
          <w:rFonts w:ascii="Times New Roman" w:hAnsi="Times New Roman" w:cs="Times New Roman"/>
          <w:iCs/>
          <w:spacing w:val="-5"/>
          <w:sz w:val="24"/>
          <w:szCs w:val="24"/>
        </w:rPr>
        <w:t>формировани</w:t>
      </w:r>
      <w:r w:rsidR="00B552F4">
        <w:rPr>
          <w:rFonts w:ascii="Times New Roman" w:hAnsi="Times New Roman" w:cs="Times New Roman"/>
          <w:iCs/>
          <w:spacing w:val="-5"/>
          <w:sz w:val="24"/>
          <w:szCs w:val="24"/>
        </w:rPr>
        <w:t>ю</w:t>
      </w:r>
      <w:r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у родителей, педагогического коллектива и администрации </w:t>
      </w:r>
      <w:r w:rsidR="00B552F4" w:rsidRPr="003761FC">
        <w:rPr>
          <w:rFonts w:ascii="Times New Roman" w:hAnsi="Times New Roman" w:cs="Times New Roman"/>
          <w:iCs/>
          <w:spacing w:val="-5"/>
          <w:sz w:val="24"/>
          <w:szCs w:val="24"/>
        </w:rPr>
        <w:t>ДО</w:t>
      </w:r>
      <w:r w:rsidR="00B552F4">
        <w:rPr>
          <w:rFonts w:ascii="Times New Roman" w:hAnsi="Times New Roman" w:cs="Times New Roman"/>
          <w:iCs/>
          <w:spacing w:val="-5"/>
          <w:sz w:val="24"/>
          <w:szCs w:val="24"/>
        </w:rPr>
        <w:t>О</w:t>
      </w:r>
      <w:r w:rsidR="00B552F4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психологической</w:t>
      </w:r>
      <w:r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компетентности, а также потребности в психологических знаниях, желания использовать их в интересах эффективного решения профессиональных задач и собственного развития.</w:t>
      </w:r>
      <w:r w:rsidR="0078533F" w:rsidRPr="0078533F">
        <w:t xml:space="preserve"> </w:t>
      </w:r>
      <w:r w:rsidR="00B552F4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Занятия для </w:t>
      </w:r>
      <w:r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педагогов </w:t>
      </w:r>
      <w:r w:rsidR="005E5859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и родителей провожу </w:t>
      </w:r>
      <w:r w:rsidRPr="003761FC">
        <w:rPr>
          <w:rFonts w:ascii="Times New Roman" w:hAnsi="Times New Roman" w:cs="Times New Roman"/>
          <w:iCs/>
          <w:spacing w:val="-5"/>
          <w:sz w:val="24"/>
          <w:szCs w:val="24"/>
        </w:rPr>
        <w:t>в форме тренингов, семинаров, индивидуальных  и групповых консультаций</w:t>
      </w:r>
      <w:r w:rsidR="005E5859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, </w:t>
      </w:r>
      <w:r w:rsidR="00B4104E" w:rsidRPr="003761F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размещаю </w:t>
      </w:r>
      <w:r w:rsidR="00B4104E" w:rsidRPr="003761FC">
        <w:rPr>
          <w:rFonts w:ascii="Times New Roman" w:hAnsi="Times New Roman" w:cs="Times New Roman"/>
          <w:sz w:val="24"/>
          <w:szCs w:val="24"/>
        </w:rPr>
        <w:t>методические материалы на сайте ДОО (</w:t>
      </w:r>
      <w:hyperlink r:id="rId10" w:history="1">
        <w:r w:rsidR="00B4104E" w:rsidRPr="003761FC">
          <w:rPr>
            <w:rStyle w:val="a3"/>
            <w:rFonts w:ascii="Times New Roman" w:hAnsi="Times New Roman" w:cs="Times New Roman"/>
            <w:sz w:val="24"/>
            <w:szCs w:val="24"/>
          </w:rPr>
          <w:t>https://zolotaya-fish7.nnov.prosadiki.ru/Temirova</w:t>
        </w:r>
      </w:hyperlink>
      <w:r w:rsidR="00B4104E" w:rsidRPr="003761F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), </w:t>
      </w:r>
      <w:r w:rsidR="00B4104E" w:rsidRPr="003761FC">
        <w:rPr>
          <w:rFonts w:ascii="Times New Roman" w:hAnsi="Times New Roman" w:cs="Times New Roman"/>
          <w:sz w:val="24"/>
          <w:szCs w:val="24"/>
        </w:rPr>
        <w:t>сайтах профессионального сообщества педагогов:</w:t>
      </w:r>
      <w:r w:rsidR="00B4104E" w:rsidRPr="003761FC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BC510C">
        <w:rPr>
          <w:rStyle w:val="a3"/>
          <w:rFonts w:ascii="Times New Roman" w:hAnsi="Times New Roman" w:cs="Times New Roman"/>
          <w:sz w:val="24"/>
          <w:szCs w:val="24"/>
        </w:rPr>
        <w:t xml:space="preserve">       </w:t>
      </w:r>
      <w:hyperlink r:id="rId11" w:history="1"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infourok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BC510C" w:rsidRPr="00FD41E9">
          <w:rPr>
            <w:rStyle w:val="a3"/>
            <w:rFonts w:ascii="Times New Roman" w:hAnsi="Times New Roman" w:cs="Times New Roman"/>
            <w:sz w:val="24"/>
            <w:szCs w:val="24"/>
          </w:rPr>
          <w:t>/3752463</w:t>
        </w:r>
      </w:hyperlink>
      <w:r w:rsidR="00BC51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, </w:t>
      </w:r>
      <w:hyperlink r:id="rId12" w:history="1">
        <w:r w:rsidR="00BC510C" w:rsidRPr="003761FC">
          <w:rPr>
            <w:rStyle w:val="a3"/>
            <w:rFonts w:ascii="Times New Roman" w:hAnsi="Times New Roman" w:cs="Times New Roman"/>
            <w:sz w:val="24"/>
            <w:szCs w:val="24"/>
          </w:rPr>
          <w:t>https://nsportal.ru/temirova-skorokhodova-olga-</w:t>
        </w:r>
        <w:r w:rsidR="00BC510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BC510C" w:rsidRPr="003761FC">
          <w:rPr>
            <w:rStyle w:val="a3"/>
            <w:rFonts w:ascii="Times New Roman" w:hAnsi="Times New Roman" w:cs="Times New Roman"/>
            <w:sz w:val="24"/>
            <w:szCs w:val="24"/>
          </w:rPr>
          <w:t>aleksandrovna</w:t>
        </w:r>
      </w:hyperlink>
      <w:r w:rsidR="00BC510C" w:rsidRPr="003761FC">
        <w:rPr>
          <w:rStyle w:val="a3"/>
          <w:rFonts w:ascii="Times New Roman" w:hAnsi="Times New Roman" w:cs="Times New Roman"/>
          <w:sz w:val="24"/>
          <w:szCs w:val="24"/>
        </w:rPr>
        <w:t>,</w:t>
      </w:r>
      <w:hyperlink r:id="rId13" w:history="1">
        <w:r w:rsidR="00BC510C" w:rsidRPr="003761FC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="00BC510C" w:rsidRPr="003761FC">
          <w:rPr>
            <w:rStyle w:val="a3"/>
            <w:rFonts w:ascii="Times New Roman" w:hAnsi="Times New Roman" w:cs="Times New Roman"/>
            <w:sz w:val="24"/>
            <w:szCs w:val="24"/>
          </w:rPr>
          <w:t>://www.prodlenka.org/profile/146537</w:t>
        </w:r>
      </w:hyperlink>
    </w:p>
    <w:p w14:paraId="41605797" w14:textId="52104BD8" w:rsidR="0077306C" w:rsidRPr="003761FC" w:rsidRDefault="0077306C" w:rsidP="003761FC">
      <w:pPr>
        <w:pStyle w:val="Default"/>
        <w:ind w:firstLine="567"/>
        <w:jc w:val="both"/>
        <w:rPr>
          <w:color w:val="auto"/>
        </w:rPr>
      </w:pPr>
      <w:r w:rsidRPr="003761FC">
        <w:t xml:space="preserve">Тематическое содержание просветительской работы определяется как по запросам родителей и педагогов, так и по </w:t>
      </w:r>
      <w:r w:rsidR="00BC305E">
        <w:t>инициативе педагога-психолога</w:t>
      </w:r>
      <w:r w:rsidRPr="003761FC">
        <w:t>. Т</w:t>
      </w:r>
      <w:r w:rsidRPr="003761FC">
        <w:rPr>
          <w:color w:val="auto"/>
        </w:rPr>
        <w:t xml:space="preserve">ематика обусловлена анализом наиболее часто встречающихся запросов. </w:t>
      </w:r>
    </w:p>
    <w:p w14:paraId="2CA90C67" w14:textId="4D41AE8E" w:rsidR="00B4104E" w:rsidRPr="003761FC" w:rsidRDefault="00B4104E" w:rsidP="0037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3761FC">
        <w:rPr>
          <w:rFonts w:ascii="Times New Roman" w:hAnsi="Times New Roman" w:cs="Times New Roman"/>
          <w:i/>
          <w:iCs/>
          <w:sz w:val="24"/>
          <w:szCs w:val="24"/>
        </w:rPr>
        <w:t>Психопрофилактика</w:t>
      </w:r>
      <w:proofErr w:type="spellEnd"/>
      <w:r w:rsidRPr="003761F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761FC">
        <w:rPr>
          <w:rFonts w:ascii="Times New Roman" w:hAnsi="Times New Roman" w:cs="Times New Roman"/>
          <w:spacing w:val="-5"/>
          <w:sz w:val="24"/>
          <w:szCs w:val="24"/>
        </w:rPr>
        <w:t xml:space="preserve">В данном направлении </w:t>
      </w:r>
      <w:r w:rsidR="0078533F" w:rsidRPr="003761FC">
        <w:rPr>
          <w:rFonts w:ascii="Times New Roman" w:hAnsi="Times New Roman" w:cs="Times New Roman"/>
          <w:spacing w:val="-5"/>
          <w:sz w:val="24"/>
          <w:szCs w:val="24"/>
        </w:rPr>
        <w:t>целью профессиональной</w:t>
      </w:r>
      <w:r w:rsidRPr="003761FC">
        <w:rPr>
          <w:rFonts w:ascii="Times New Roman" w:hAnsi="Times New Roman" w:cs="Times New Roman"/>
          <w:spacing w:val="-5"/>
          <w:sz w:val="24"/>
          <w:szCs w:val="24"/>
        </w:rPr>
        <w:t xml:space="preserve"> деятельности </w:t>
      </w:r>
      <w:proofErr w:type="gramStart"/>
      <w:r w:rsidRPr="003761FC">
        <w:rPr>
          <w:rFonts w:ascii="Times New Roman" w:hAnsi="Times New Roman" w:cs="Times New Roman"/>
          <w:spacing w:val="-5"/>
          <w:sz w:val="24"/>
          <w:szCs w:val="24"/>
        </w:rPr>
        <w:t xml:space="preserve">является </w:t>
      </w:r>
      <w:r w:rsidRPr="003761F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761FC">
        <w:rPr>
          <w:rFonts w:ascii="Times New Roman" w:hAnsi="Times New Roman" w:cs="Times New Roman"/>
          <w:spacing w:val="-5"/>
          <w:sz w:val="24"/>
          <w:szCs w:val="24"/>
        </w:rPr>
        <w:t>обеспечение</w:t>
      </w:r>
      <w:proofErr w:type="gramEnd"/>
      <w:r w:rsidRPr="003761FC">
        <w:rPr>
          <w:rFonts w:ascii="Times New Roman" w:hAnsi="Times New Roman" w:cs="Times New Roman"/>
          <w:spacing w:val="-5"/>
          <w:sz w:val="24"/>
          <w:szCs w:val="24"/>
        </w:rPr>
        <w:t xml:space="preserve"> раскрытия возможностей возраста, снижение влияния рисков на развитие ребенка, его индивидуальности, предупреждение  нарушения в становлении личностной и интеллектуальной сфер через создание благоприятных психологических условий в образовательном учреждении.  Пути достижения данной цели предполагают продуктивное взаимодействие педагога-психолога с воспитателями и родителями, направленное на содействие им в построении психологически безопасной образовательной среды ДОУ согласно ФГОС ДО.</w:t>
      </w:r>
    </w:p>
    <w:p w14:paraId="0A01D741" w14:textId="09B6C7FB" w:rsidR="002D2DAA" w:rsidRPr="003761FC" w:rsidRDefault="002D2DAA" w:rsidP="00376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i/>
          <w:iCs/>
          <w:spacing w:val="-5"/>
          <w:sz w:val="24"/>
          <w:szCs w:val="24"/>
        </w:rPr>
        <w:t>Коррекционно-развивающая работа</w:t>
      </w:r>
      <w:r w:rsidR="00BC510C">
        <w:rPr>
          <w:rFonts w:ascii="Times New Roman" w:hAnsi="Times New Roman" w:cs="Times New Roman"/>
          <w:i/>
          <w:iCs/>
          <w:spacing w:val="-5"/>
          <w:sz w:val="24"/>
          <w:szCs w:val="24"/>
        </w:rPr>
        <w:t>.</w:t>
      </w:r>
      <w:r w:rsidR="00B552F4" w:rsidRPr="00B552F4">
        <w:rPr>
          <w:rFonts w:ascii="Times New Roman" w:hAnsi="Times New Roman" w:cs="Times New Roman"/>
          <w:sz w:val="24"/>
          <w:szCs w:val="24"/>
        </w:rPr>
        <w:t xml:space="preserve"> </w:t>
      </w:r>
      <w:r w:rsidRPr="003761FC">
        <w:rPr>
          <w:rFonts w:ascii="Times New Roman" w:hAnsi="Times New Roman" w:cs="Times New Roman"/>
          <w:sz w:val="24"/>
          <w:szCs w:val="24"/>
        </w:rPr>
        <w:t>Выбор конкретной формы, технологии и содержания работы по данному направлению, определение адресной группы воспитанников, является результатом психологической диагностики. Направление реализуется по следующим разделам:</w:t>
      </w:r>
    </w:p>
    <w:p w14:paraId="03AB8C65" w14:textId="77777777" w:rsidR="002D2DAA" w:rsidRPr="003761FC" w:rsidRDefault="002D2DAA" w:rsidP="003761FC">
      <w:pPr>
        <w:pStyle w:val="ab"/>
        <w:numPr>
          <w:ilvl w:val="0"/>
          <w:numId w:val="5"/>
        </w:numPr>
        <w:ind w:left="426"/>
        <w:jc w:val="both"/>
      </w:pPr>
      <w:r w:rsidRPr="003761FC">
        <w:t>«Развивающая работа в процессе освоения детьми образовательных областей»;</w:t>
      </w:r>
    </w:p>
    <w:p w14:paraId="67359F82" w14:textId="77777777" w:rsidR="002D2DAA" w:rsidRPr="003761FC" w:rsidRDefault="002D2DAA" w:rsidP="003761FC">
      <w:pPr>
        <w:pStyle w:val="ab"/>
        <w:numPr>
          <w:ilvl w:val="0"/>
          <w:numId w:val="5"/>
        </w:numPr>
        <w:ind w:left="426"/>
        <w:jc w:val="both"/>
      </w:pPr>
      <w:r w:rsidRPr="003761FC">
        <w:t>«Развивающая работа по коррекции проблем в развитии у воспитанников»;</w:t>
      </w:r>
    </w:p>
    <w:p w14:paraId="0F352D80" w14:textId="77777777" w:rsidR="002D2DAA" w:rsidRPr="003761FC" w:rsidRDefault="002D2DAA" w:rsidP="003761FC">
      <w:pPr>
        <w:pStyle w:val="ab"/>
        <w:numPr>
          <w:ilvl w:val="0"/>
          <w:numId w:val="5"/>
        </w:numPr>
        <w:ind w:left="426"/>
        <w:jc w:val="both"/>
      </w:pPr>
      <w:r w:rsidRPr="003761FC">
        <w:t>«Развивающая работа в период адаптации ребенка в ДОУ»;</w:t>
      </w:r>
    </w:p>
    <w:p w14:paraId="75A24BF3" w14:textId="77777777" w:rsidR="002D2DAA" w:rsidRPr="003761FC" w:rsidRDefault="002D2DAA" w:rsidP="003761FC">
      <w:pPr>
        <w:pStyle w:val="ab"/>
        <w:numPr>
          <w:ilvl w:val="0"/>
          <w:numId w:val="5"/>
        </w:numPr>
        <w:ind w:left="426"/>
        <w:jc w:val="both"/>
      </w:pPr>
      <w:r w:rsidRPr="003761FC">
        <w:t>«Развивающая работа в рамках психологической готовности к школьному обучению»;</w:t>
      </w:r>
    </w:p>
    <w:p w14:paraId="19283DA5" w14:textId="79D8CD9B" w:rsidR="00B552F4" w:rsidRDefault="002D2DAA" w:rsidP="00B552F4">
      <w:pPr>
        <w:pStyle w:val="ab"/>
        <w:numPr>
          <w:ilvl w:val="0"/>
          <w:numId w:val="5"/>
        </w:numPr>
        <w:ind w:left="426"/>
        <w:jc w:val="both"/>
      </w:pPr>
      <w:r w:rsidRPr="003761FC">
        <w:t>«Развивающая работа по преодолению трудностей в развитии одаренных дошкольников».</w:t>
      </w:r>
    </w:p>
    <w:p w14:paraId="0D54B41D" w14:textId="5D095DCF" w:rsidR="00BC510C" w:rsidRDefault="00BC510C" w:rsidP="00BC510C">
      <w:pPr>
        <w:pStyle w:val="ab"/>
        <w:numPr>
          <w:ilvl w:val="0"/>
          <w:numId w:val="5"/>
        </w:numPr>
        <w:spacing w:before="240"/>
        <w:ind w:left="426"/>
        <w:jc w:val="both"/>
      </w:pPr>
      <w:r>
        <w:t>«</w:t>
      </w:r>
      <w:r w:rsidRPr="00BC510C">
        <w:t>Специализированн</w:t>
      </w:r>
      <w:r>
        <w:t>ая</w:t>
      </w:r>
      <w:r w:rsidRPr="00BC510C">
        <w:t xml:space="preserve"> помощ</w:t>
      </w:r>
      <w:r>
        <w:t>ь</w:t>
      </w:r>
      <w:r w:rsidRPr="00BC510C">
        <w:t xml:space="preserve"> в освоении содержания образования и коррекции недостатков в физическом и психическом развитии детей с ограниченными возможностями </w:t>
      </w:r>
      <w:proofErr w:type="gramStart"/>
      <w:r w:rsidRPr="00BC510C">
        <w:t xml:space="preserve">здоровья </w:t>
      </w:r>
      <w:r w:rsidRPr="003761FC">
        <w:t xml:space="preserve"> по</w:t>
      </w:r>
      <w:proofErr w:type="gramEnd"/>
      <w:r w:rsidRPr="003761FC">
        <w:t xml:space="preserve"> индивидуальным программам»</w:t>
      </w:r>
      <w:r>
        <w:t>.</w:t>
      </w:r>
    </w:p>
    <w:p w14:paraId="435CF7B1" w14:textId="77777777" w:rsidR="00BC510C" w:rsidRDefault="00BC510C" w:rsidP="00BC510C">
      <w:pPr>
        <w:pStyle w:val="ab"/>
        <w:spacing w:before="240" w:after="240"/>
        <w:ind w:left="426"/>
        <w:jc w:val="both"/>
        <w:rPr>
          <w:b/>
        </w:rPr>
      </w:pPr>
    </w:p>
    <w:p w14:paraId="6D10D2B5" w14:textId="77777777" w:rsidR="00BC510C" w:rsidRDefault="00BC510C" w:rsidP="00BC510C">
      <w:pPr>
        <w:pStyle w:val="ab"/>
        <w:spacing w:before="240" w:after="240"/>
        <w:ind w:left="426"/>
        <w:jc w:val="both"/>
        <w:rPr>
          <w:b/>
        </w:rPr>
      </w:pPr>
    </w:p>
    <w:p w14:paraId="265EC79E" w14:textId="77777777" w:rsidR="00BC510C" w:rsidRDefault="00BC510C" w:rsidP="00BC510C">
      <w:pPr>
        <w:pStyle w:val="ab"/>
        <w:spacing w:before="240" w:after="240"/>
        <w:ind w:left="426"/>
        <w:jc w:val="both"/>
        <w:rPr>
          <w:b/>
        </w:rPr>
      </w:pPr>
    </w:p>
    <w:p w14:paraId="73BD76B8" w14:textId="77777777" w:rsidR="00BC510C" w:rsidRDefault="00BC510C" w:rsidP="00BC510C">
      <w:pPr>
        <w:pStyle w:val="ab"/>
        <w:spacing w:before="240" w:after="240"/>
        <w:ind w:left="426"/>
        <w:jc w:val="both"/>
        <w:rPr>
          <w:b/>
        </w:rPr>
      </w:pPr>
    </w:p>
    <w:p w14:paraId="48808AE7" w14:textId="77777777" w:rsidR="00BC510C" w:rsidRDefault="00BC510C" w:rsidP="00BC510C">
      <w:pPr>
        <w:pStyle w:val="ab"/>
        <w:spacing w:before="240" w:after="240"/>
        <w:ind w:left="426"/>
        <w:jc w:val="both"/>
        <w:rPr>
          <w:b/>
        </w:rPr>
      </w:pPr>
    </w:p>
    <w:p w14:paraId="0CEDC142" w14:textId="4680711F" w:rsidR="00B10452" w:rsidRPr="00B552F4" w:rsidRDefault="00404A26" w:rsidP="00BC510C">
      <w:pPr>
        <w:pStyle w:val="ab"/>
        <w:spacing w:before="240" w:after="240"/>
        <w:ind w:left="426"/>
        <w:jc w:val="both"/>
      </w:pPr>
      <w:r w:rsidRPr="00B552F4">
        <w:rPr>
          <w:b/>
        </w:rPr>
        <w:lastRenderedPageBreak/>
        <w:t xml:space="preserve">Перечень применяемых </w:t>
      </w:r>
      <w:proofErr w:type="spellStart"/>
      <w:r w:rsidRPr="00B552F4">
        <w:rPr>
          <w:b/>
        </w:rPr>
        <w:t>психолого</w:t>
      </w:r>
      <w:proofErr w:type="spellEnd"/>
      <w:r w:rsidRPr="00B552F4">
        <w:rPr>
          <w:b/>
        </w:rPr>
        <w:t xml:space="preserve"> - </w:t>
      </w:r>
      <w:proofErr w:type="spellStart"/>
      <w:r w:rsidRPr="00B552F4">
        <w:rPr>
          <w:b/>
        </w:rPr>
        <w:t>педагогичсеких</w:t>
      </w:r>
      <w:proofErr w:type="spellEnd"/>
      <w:r w:rsidRPr="00B552F4">
        <w:rPr>
          <w:b/>
        </w:rPr>
        <w:t xml:space="preserve"> технологий, методик, программ в соответствии с задачами профессиональной деятельности</w:t>
      </w:r>
    </w:p>
    <w:p w14:paraId="1468BD78" w14:textId="77777777" w:rsidR="00FE2B27" w:rsidRPr="003761FC" w:rsidRDefault="002E7819" w:rsidP="003761FC">
      <w:pPr>
        <w:pStyle w:val="11"/>
        <w:tabs>
          <w:tab w:val="left" w:pos="0"/>
        </w:tabs>
        <w:ind w:firstLine="567"/>
        <w:jc w:val="both"/>
        <w:rPr>
          <w:b w:val="0"/>
          <w:bCs/>
          <w:i/>
          <w:iCs/>
          <w:sz w:val="24"/>
          <w:szCs w:val="24"/>
          <w:u w:val="none"/>
        </w:rPr>
      </w:pPr>
      <w:r w:rsidRPr="003761FC">
        <w:rPr>
          <w:b w:val="0"/>
          <w:i/>
          <w:iCs/>
          <w:sz w:val="24"/>
          <w:szCs w:val="24"/>
          <w:u w:val="none"/>
        </w:rPr>
        <w:t>Диагностически</w:t>
      </w:r>
      <w:r w:rsidR="00737595" w:rsidRPr="003761FC">
        <w:rPr>
          <w:b w:val="0"/>
          <w:i/>
          <w:iCs/>
          <w:sz w:val="24"/>
          <w:szCs w:val="24"/>
          <w:u w:val="none"/>
        </w:rPr>
        <w:t xml:space="preserve">й </w:t>
      </w:r>
      <w:proofErr w:type="gramStart"/>
      <w:r w:rsidR="00737595" w:rsidRPr="003761FC">
        <w:rPr>
          <w:b w:val="0"/>
          <w:i/>
          <w:iCs/>
          <w:sz w:val="24"/>
          <w:szCs w:val="24"/>
          <w:u w:val="none"/>
        </w:rPr>
        <w:t xml:space="preserve">инструментарий </w:t>
      </w:r>
      <w:r w:rsidR="00907B76" w:rsidRPr="003761FC">
        <w:rPr>
          <w:b w:val="0"/>
          <w:i/>
          <w:iCs/>
          <w:sz w:val="24"/>
          <w:szCs w:val="24"/>
          <w:u w:val="none"/>
        </w:rPr>
        <w:t xml:space="preserve"> </w:t>
      </w:r>
      <w:r w:rsidR="00907B76" w:rsidRPr="003761FC">
        <w:rPr>
          <w:rFonts w:eastAsia="Calibri"/>
          <w:b w:val="0"/>
          <w:bCs/>
          <w:color w:val="000000"/>
          <w:sz w:val="24"/>
          <w:szCs w:val="24"/>
          <w:u w:val="none"/>
          <w:lang w:eastAsia="ru-RU"/>
        </w:rPr>
        <w:t>в</w:t>
      </w:r>
      <w:proofErr w:type="gramEnd"/>
      <w:r w:rsidR="00907B76" w:rsidRPr="003761FC">
        <w:rPr>
          <w:rFonts w:eastAsia="Calibri"/>
          <w:b w:val="0"/>
          <w:bCs/>
          <w:color w:val="000000"/>
          <w:sz w:val="24"/>
          <w:szCs w:val="24"/>
          <w:u w:val="none"/>
          <w:lang w:eastAsia="ru-RU"/>
        </w:rPr>
        <w:t xml:space="preserve"> соответствии с рекомендованным перечнем</w:t>
      </w:r>
      <w:r w:rsidR="009B4904" w:rsidRPr="003761FC">
        <w:rPr>
          <w:b w:val="0"/>
          <w:bCs/>
          <w:i/>
          <w:iCs/>
          <w:sz w:val="24"/>
          <w:szCs w:val="24"/>
          <w:u w:val="none"/>
        </w:rPr>
        <w:t>: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FE2B27" w:rsidRPr="003761FC" w14:paraId="638C52D3" w14:textId="77777777" w:rsidTr="00FE2B27">
        <w:tc>
          <w:tcPr>
            <w:tcW w:w="9747" w:type="dxa"/>
            <w:gridSpan w:val="2"/>
          </w:tcPr>
          <w:p w14:paraId="1139700D" w14:textId="77777777" w:rsidR="00FE2B27" w:rsidRPr="003761FC" w:rsidRDefault="00FE2B27" w:rsidP="003761FC">
            <w:pPr>
              <w:pStyle w:val="11"/>
              <w:tabs>
                <w:tab w:val="left" w:pos="0"/>
              </w:tabs>
              <w:rPr>
                <w:b w:val="0"/>
                <w:i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>Диагностика познавательной сферы</w:t>
            </w:r>
          </w:p>
        </w:tc>
      </w:tr>
      <w:tr w:rsidR="00FE2B27" w:rsidRPr="003761FC" w14:paraId="46E1A979" w14:textId="77777777" w:rsidTr="00FE2B27">
        <w:tc>
          <w:tcPr>
            <w:tcW w:w="4077" w:type="dxa"/>
          </w:tcPr>
          <w:p w14:paraId="19525A06" w14:textId="77777777" w:rsidR="00FE2B27" w:rsidRPr="003761FC" w:rsidRDefault="00FE2B27" w:rsidP="003761FC">
            <w:pPr>
              <w:pStyle w:val="11"/>
              <w:tabs>
                <w:tab w:val="left" w:pos="0"/>
              </w:tabs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Название методики</w:t>
            </w:r>
          </w:p>
        </w:tc>
        <w:tc>
          <w:tcPr>
            <w:tcW w:w="5670" w:type="dxa"/>
          </w:tcPr>
          <w:p w14:paraId="075444D7" w14:textId="77777777" w:rsidR="00FE2B27" w:rsidRPr="003761FC" w:rsidRDefault="00FE2B27" w:rsidP="003761FC">
            <w:pPr>
              <w:pStyle w:val="11"/>
              <w:tabs>
                <w:tab w:val="left" w:pos="0"/>
              </w:tabs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Цель</w:t>
            </w:r>
          </w:p>
        </w:tc>
      </w:tr>
      <w:tr w:rsidR="00FE2B27" w:rsidRPr="003761FC" w14:paraId="346A1C47" w14:textId="77777777" w:rsidTr="00FE2B27">
        <w:tc>
          <w:tcPr>
            <w:tcW w:w="4077" w:type="dxa"/>
          </w:tcPr>
          <w:p w14:paraId="5A2F57BA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Методика «Нарисуй человека» (Ф.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Гудинаф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 – Д. Харрис)</w:t>
            </w:r>
          </w:p>
        </w:tc>
        <w:tc>
          <w:tcPr>
            <w:tcW w:w="5670" w:type="dxa"/>
          </w:tcPr>
          <w:p w14:paraId="6545736D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Исследование интеллектуального развития детей 3-15 лет</w:t>
            </w:r>
          </w:p>
        </w:tc>
      </w:tr>
      <w:tr w:rsidR="00FE2B27" w:rsidRPr="003761FC" w14:paraId="04A0C230" w14:textId="77777777" w:rsidTr="00FE2B27">
        <w:tc>
          <w:tcPr>
            <w:tcW w:w="4077" w:type="dxa"/>
          </w:tcPr>
          <w:p w14:paraId="65CB970C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Цветные прогрессивные матрицы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Дж.Равен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4E6E9D9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Оценка общего уровня интеллектуального развития детей 5-11,5 лет</w:t>
            </w:r>
          </w:p>
        </w:tc>
      </w:tr>
      <w:tr w:rsidR="00FE2B27" w:rsidRPr="003761FC" w14:paraId="7686272E" w14:textId="77777777" w:rsidTr="00FE2B27">
        <w:tc>
          <w:tcPr>
            <w:tcW w:w="4077" w:type="dxa"/>
          </w:tcPr>
          <w:p w14:paraId="2646697B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Методика «Необычное дерево» (Н.Е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Веракса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76495671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Анализ способа решения ребенком мыслительных задач</w:t>
            </w:r>
          </w:p>
        </w:tc>
      </w:tr>
      <w:tr w:rsidR="00FE2B27" w:rsidRPr="003761FC" w14:paraId="2424391A" w14:textId="77777777" w:rsidTr="00FE2B27">
        <w:tc>
          <w:tcPr>
            <w:tcW w:w="4077" w:type="dxa"/>
          </w:tcPr>
          <w:p w14:paraId="139A12EA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proofErr w:type="gram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Пиктограмма  (</w:t>
            </w:r>
            <w:proofErr w:type="gram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А.Р.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Лурия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18D45096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Диагностика развития произвольного опосредованного запоминания</w:t>
            </w:r>
          </w:p>
        </w:tc>
      </w:tr>
      <w:tr w:rsidR="00FE2B27" w:rsidRPr="003761FC" w14:paraId="3853D444" w14:textId="77777777" w:rsidTr="00FE2B27">
        <w:tc>
          <w:tcPr>
            <w:tcW w:w="4077" w:type="dxa"/>
          </w:tcPr>
          <w:p w14:paraId="1CAF4D2D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«Десять слов»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А.Р.Лурия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0C3069B4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Изучение произвольной непосредственной памяти</w:t>
            </w:r>
          </w:p>
        </w:tc>
      </w:tr>
      <w:tr w:rsidR="00FE2B27" w:rsidRPr="003761FC" w14:paraId="3749CB6E" w14:textId="77777777" w:rsidTr="00FE2B27">
        <w:tc>
          <w:tcPr>
            <w:tcW w:w="4077" w:type="dxa"/>
          </w:tcPr>
          <w:p w14:paraId="0302FF30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«шифровка»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Д.Векслер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250476AF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Диагностика свойств внимания</w:t>
            </w:r>
          </w:p>
        </w:tc>
      </w:tr>
      <w:tr w:rsidR="00FE2B27" w:rsidRPr="003761FC" w14:paraId="57E5E84D" w14:textId="77777777" w:rsidTr="00FE2B27">
        <w:tc>
          <w:tcPr>
            <w:tcW w:w="4077" w:type="dxa"/>
          </w:tcPr>
          <w:p w14:paraId="250DF9C1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«Дорисовывание фигур (О.М. Дьяченко)</w:t>
            </w:r>
          </w:p>
        </w:tc>
        <w:tc>
          <w:tcPr>
            <w:tcW w:w="5670" w:type="dxa"/>
          </w:tcPr>
          <w:p w14:paraId="24331CD5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Определения уровня развития воображения</w:t>
            </w:r>
          </w:p>
        </w:tc>
      </w:tr>
      <w:tr w:rsidR="00FE2B27" w:rsidRPr="003761FC" w14:paraId="6A8210DA" w14:textId="77777777" w:rsidTr="00FE2B27">
        <w:tc>
          <w:tcPr>
            <w:tcW w:w="9747" w:type="dxa"/>
            <w:gridSpan w:val="2"/>
          </w:tcPr>
          <w:p w14:paraId="2A0DB26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rPr>
                <w:b w:val="0"/>
                <w:i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>Диагностика сформированности универсальных предпосылок учебной деятельности</w:t>
            </w:r>
          </w:p>
        </w:tc>
      </w:tr>
      <w:tr w:rsidR="00FE2B27" w:rsidRPr="003761FC" w14:paraId="1EE84BFC" w14:textId="77777777" w:rsidTr="00FE2B27">
        <w:tc>
          <w:tcPr>
            <w:tcW w:w="4077" w:type="dxa"/>
          </w:tcPr>
          <w:p w14:paraId="1ACD6991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«Образец и правило»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А.Л.Венгрер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5557A881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Выявление умения руководствоваться системой условий задачи, умение преодолевать отвлекающее влияние посторонних факторов. Определение уровня развития наглядно-образного мышления</w:t>
            </w:r>
          </w:p>
        </w:tc>
      </w:tr>
      <w:tr w:rsidR="00FE2B27" w:rsidRPr="003761FC" w14:paraId="0A77E6B4" w14:textId="77777777" w:rsidTr="00FE2B27">
        <w:tc>
          <w:tcPr>
            <w:tcW w:w="4077" w:type="dxa"/>
          </w:tcPr>
          <w:p w14:paraId="50B7C455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«Полянки» («Схематизация») (Р.И. Бардина)</w:t>
            </w:r>
          </w:p>
        </w:tc>
        <w:tc>
          <w:tcPr>
            <w:tcW w:w="5670" w:type="dxa"/>
          </w:tcPr>
          <w:p w14:paraId="34F3DD27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Определение уровня развития наглядно-образного мышления</w:t>
            </w:r>
          </w:p>
        </w:tc>
      </w:tr>
      <w:tr w:rsidR="00FE2B27" w:rsidRPr="003761FC" w14:paraId="437BCBB1" w14:textId="77777777" w:rsidTr="00FE2B27">
        <w:tc>
          <w:tcPr>
            <w:tcW w:w="4077" w:type="dxa"/>
          </w:tcPr>
          <w:p w14:paraId="34DA5072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«Графический диктант»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Д.Б.Эльконин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364D0313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Определить умение ребенка внимательно слушать и точно выполнять задание взрослого, предлагаемые </w:t>
            </w:r>
            <w:proofErr w:type="gram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ему  в</w:t>
            </w:r>
            <w:proofErr w:type="gram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 устной форме, и возможность самостоятельно выполнить требуемое задание по зрительно воспринимаемому образцу</w:t>
            </w:r>
          </w:p>
        </w:tc>
      </w:tr>
      <w:tr w:rsidR="00FE2B27" w:rsidRPr="003761FC" w14:paraId="628EC1A8" w14:textId="77777777" w:rsidTr="00FE2B27">
        <w:tc>
          <w:tcPr>
            <w:tcW w:w="4077" w:type="dxa"/>
          </w:tcPr>
          <w:p w14:paraId="7F420C54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Тестовая беседа «Психосоциальная зрелость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С.А.Банков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23DFFA36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Исследование психосоциальной зрелости</w:t>
            </w:r>
          </w:p>
        </w:tc>
      </w:tr>
      <w:tr w:rsidR="00FE2B27" w:rsidRPr="003761FC" w14:paraId="64EA775C" w14:textId="77777777" w:rsidTr="00FE2B27">
        <w:tc>
          <w:tcPr>
            <w:tcW w:w="9747" w:type="dxa"/>
            <w:gridSpan w:val="2"/>
          </w:tcPr>
          <w:p w14:paraId="19A8344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rPr>
                <w:b w:val="0"/>
                <w:i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 xml:space="preserve">Диагностика мотивационно - </w:t>
            </w:r>
            <w:proofErr w:type="spellStart"/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>потребностной</w:t>
            </w:r>
            <w:proofErr w:type="spellEnd"/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 xml:space="preserve"> сферы</w:t>
            </w:r>
          </w:p>
        </w:tc>
      </w:tr>
      <w:tr w:rsidR="00FE2B27" w:rsidRPr="003761FC" w14:paraId="38008E91" w14:textId="77777777" w:rsidTr="00FE2B27">
        <w:tc>
          <w:tcPr>
            <w:tcW w:w="4077" w:type="dxa"/>
          </w:tcPr>
          <w:p w14:paraId="11F1F006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«Три желания» (</w:t>
            </w:r>
            <w:proofErr w:type="gram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 мотивационных</w:t>
            </w:r>
            <w:proofErr w:type="gram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 предпочтений (А.М. Прихожан, Н. Н. Толстых)</w:t>
            </w:r>
          </w:p>
        </w:tc>
        <w:tc>
          <w:tcPr>
            <w:tcW w:w="5670" w:type="dxa"/>
          </w:tcPr>
          <w:p w14:paraId="0991C35D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Оценка развития</w:t>
            </w:r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 xml:space="preserve"> </w:t>
            </w: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мотивационно -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потребностной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 сферы </w:t>
            </w:r>
          </w:p>
        </w:tc>
      </w:tr>
      <w:tr w:rsidR="00FE2B27" w:rsidRPr="003761FC" w14:paraId="6BFF1AD9" w14:textId="77777777" w:rsidTr="00FE2B27">
        <w:tc>
          <w:tcPr>
            <w:tcW w:w="9747" w:type="dxa"/>
            <w:gridSpan w:val="2"/>
          </w:tcPr>
          <w:p w14:paraId="086A2AF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rPr>
                <w:b w:val="0"/>
                <w:i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i/>
                <w:sz w:val="24"/>
                <w:szCs w:val="24"/>
                <w:u w:val="none"/>
                <w:lang w:eastAsia="ru-RU"/>
              </w:rPr>
              <w:t>Диагностика эмоционально – личностной сферы</w:t>
            </w:r>
          </w:p>
        </w:tc>
      </w:tr>
      <w:tr w:rsidR="00FE2B27" w:rsidRPr="003761FC" w14:paraId="50640C8C" w14:textId="77777777" w:rsidTr="00FE2B27">
        <w:tc>
          <w:tcPr>
            <w:tcW w:w="4077" w:type="dxa"/>
          </w:tcPr>
          <w:p w14:paraId="34B5DDDC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Методика «Рисунок человека» (К.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Маховер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400D117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Диагностика эмоционально – личностной сферы (образа Я)</w:t>
            </w:r>
          </w:p>
        </w:tc>
      </w:tr>
      <w:tr w:rsidR="00FE2B27" w:rsidRPr="003761FC" w14:paraId="7CC34B23" w14:textId="77777777" w:rsidTr="00FE2B27">
        <w:tc>
          <w:tcPr>
            <w:tcW w:w="4077" w:type="dxa"/>
          </w:tcPr>
          <w:p w14:paraId="29423C8A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«Рисунок семьи»</w:t>
            </w:r>
          </w:p>
        </w:tc>
        <w:tc>
          <w:tcPr>
            <w:tcW w:w="5670" w:type="dxa"/>
          </w:tcPr>
          <w:p w14:paraId="6D194043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Выявление специфики восприятия ребенком той ситуации, в которой он находится, его актуальные потребности, страхи, желания.</w:t>
            </w:r>
          </w:p>
        </w:tc>
      </w:tr>
      <w:tr w:rsidR="00FE2B27" w:rsidRPr="003761FC" w14:paraId="557713C6" w14:textId="77777777" w:rsidTr="00FE2B27">
        <w:tc>
          <w:tcPr>
            <w:tcW w:w="4077" w:type="dxa"/>
          </w:tcPr>
          <w:p w14:paraId="6B268735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«Рисунок несуществующего животного»</w:t>
            </w:r>
          </w:p>
        </w:tc>
        <w:tc>
          <w:tcPr>
            <w:tcW w:w="5670" w:type="dxa"/>
          </w:tcPr>
          <w:p w14:paraId="401DE215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Диагностика эмоционально – личностной сферы (образа Я)</w:t>
            </w:r>
          </w:p>
        </w:tc>
      </w:tr>
      <w:tr w:rsidR="00FE2B27" w:rsidRPr="003761FC" w14:paraId="30A6AB89" w14:textId="77777777" w:rsidTr="00FE2B27">
        <w:tc>
          <w:tcPr>
            <w:tcW w:w="4077" w:type="dxa"/>
          </w:tcPr>
          <w:p w14:paraId="543E6C1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Методика «диагностика самооценки (Т.В.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Дембо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, С.Я. Рубинштейн)</w:t>
            </w:r>
          </w:p>
        </w:tc>
        <w:tc>
          <w:tcPr>
            <w:tcW w:w="5670" w:type="dxa"/>
          </w:tcPr>
          <w:p w14:paraId="79C5B466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Диагностика самооценки</w:t>
            </w:r>
          </w:p>
        </w:tc>
      </w:tr>
      <w:tr w:rsidR="00FE2B27" w:rsidRPr="003761FC" w14:paraId="1A54F93A" w14:textId="77777777" w:rsidTr="00FE2B27">
        <w:tc>
          <w:tcPr>
            <w:tcW w:w="4077" w:type="dxa"/>
          </w:tcPr>
          <w:p w14:paraId="050F71A0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«Лесенка» (В.Г. Щур)</w:t>
            </w:r>
          </w:p>
        </w:tc>
        <w:tc>
          <w:tcPr>
            <w:tcW w:w="5670" w:type="dxa"/>
          </w:tcPr>
          <w:p w14:paraId="3C86CC36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Диагностика самооценки и уровня ее адекватности</w:t>
            </w:r>
          </w:p>
        </w:tc>
      </w:tr>
      <w:tr w:rsidR="00FE2B27" w:rsidRPr="003761FC" w14:paraId="654C5023" w14:textId="77777777" w:rsidTr="00FE2B27">
        <w:tc>
          <w:tcPr>
            <w:tcW w:w="4077" w:type="dxa"/>
          </w:tcPr>
          <w:p w14:paraId="48E9F618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left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Методика «Два дома» (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И.Вандвик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, П.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Экблад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5292D042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Исследование социальных связей детей группы и их эмоционального характера</w:t>
            </w:r>
          </w:p>
        </w:tc>
      </w:tr>
      <w:tr w:rsidR="00FE2B27" w:rsidRPr="003761FC" w14:paraId="42F6BEF8" w14:textId="77777777" w:rsidTr="00FE2B27">
        <w:tc>
          <w:tcPr>
            <w:tcW w:w="4077" w:type="dxa"/>
          </w:tcPr>
          <w:p w14:paraId="3BAB3897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left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Тест «Страхи в домиках»</w:t>
            </w:r>
          </w:p>
        </w:tc>
        <w:tc>
          <w:tcPr>
            <w:tcW w:w="5670" w:type="dxa"/>
          </w:tcPr>
          <w:p w14:paraId="32A6C595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 xml:space="preserve">Выявление количество страхов у детей и </w:t>
            </w: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lastRenderedPageBreak/>
              <w:t>определение их характера</w:t>
            </w:r>
          </w:p>
        </w:tc>
      </w:tr>
      <w:tr w:rsidR="00FE2B27" w:rsidRPr="003761FC" w14:paraId="7098B671" w14:textId="77777777" w:rsidTr="00FE2B27">
        <w:tc>
          <w:tcPr>
            <w:tcW w:w="4077" w:type="dxa"/>
          </w:tcPr>
          <w:p w14:paraId="0F0901C5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left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lastRenderedPageBreak/>
              <w:t xml:space="preserve">Тест «Я в детском саду» (М. Быкова, М. </w:t>
            </w:r>
            <w:proofErr w:type="spellStart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Аромштам</w:t>
            </w:r>
            <w:proofErr w:type="spellEnd"/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5670" w:type="dxa"/>
          </w:tcPr>
          <w:p w14:paraId="67959597" w14:textId="77777777" w:rsidR="00FE2B27" w:rsidRPr="003761FC" w:rsidRDefault="00FE2B27" w:rsidP="003761FC">
            <w:pPr>
              <w:pStyle w:val="1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u w:val="none"/>
                <w:lang w:eastAsia="ru-RU"/>
              </w:rPr>
            </w:pPr>
            <w:r w:rsidRPr="003761FC">
              <w:rPr>
                <w:b w:val="0"/>
                <w:sz w:val="24"/>
                <w:szCs w:val="24"/>
                <w:u w:val="none"/>
                <w:lang w:eastAsia="ru-RU"/>
              </w:rPr>
              <w:t>Проверка психологической комфортности пребывания детей в группе детского сада</w:t>
            </w:r>
          </w:p>
        </w:tc>
      </w:tr>
    </w:tbl>
    <w:p w14:paraId="05AF4384" w14:textId="4DD19EE5" w:rsidR="002E7819" w:rsidRPr="003761FC" w:rsidRDefault="00FE2B27" w:rsidP="003761FC">
      <w:pPr>
        <w:pStyle w:val="11"/>
        <w:tabs>
          <w:tab w:val="left" w:pos="0"/>
        </w:tabs>
        <w:ind w:firstLine="567"/>
        <w:jc w:val="both"/>
        <w:rPr>
          <w:b w:val="0"/>
          <w:bCs/>
          <w:i/>
          <w:iCs/>
          <w:sz w:val="24"/>
          <w:szCs w:val="24"/>
          <w:u w:val="none"/>
        </w:rPr>
      </w:pPr>
      <w:r w:rsidRPr="003761FC">
        <w:rPr>
          <w:b w:val="0"/>
          <w:bCs/>
          <w:i/>
          <w:iCs/>
          <w:sz w:val="24"/>
          <w:szCs w:val="24"/>
          <w:u w:val="none"/>
        </w:rPr>
        <w:t>Диагностические комплексы:</w:t>
      </w:r>
    </w:p>
    <w:p w14:paraId="3DBC8693" w14:textId="516D28A2" w:rsidR="009B4904" w:rsidRPr="003761FC" w:rsidRDefault="009B4904" w:rsidP="003761FC">
      <w:pPr>
        <w:pStyle w:val="11"/>
        <w:numPr>
          <w:ilvl w:val="0"/>
          <w:numId w:val="15"/>
        </w:numPr>
        <w:tabs>
          <w:tab w:val="left" w:pos="0"/>
        </w:tabs>
        <w:jc w:val="both"/>
        <w:rPr>
          <w:b w:val="0"/>
          <w:sz w:val="24"/>
          <w:szCs w:val="24"/>
          <w:u w:val="none"/>
        </w:rPr>
      </w:pPr>
      <w:r w:rsidRPr="003761FC">
        <w:rPr>
          <w:b w:val="0"/>
          <w:sz w:val="24"/>
          <w:szCs w:val="24"/>
          <w:u w:val="none"/>
          <w:lang w:eastAsia="ru-RU"/>
        </w:rPr>
        <w:t>Экспертная система сопровождения детей от 3-х месяцев до 7 лет «</w:t>
      </w:r>
      <w:proofErr w:type="spellStart"/>
      <w:r w:rsidRPr="003761FC">
        <w:rPr>
          <w:b w:val="0"/>
          <w:sz w:val="24"/>
          <w:szCs w:val="24"/>
          <w:u w:val="none"/>
          <w:lang w:eastAsia="ru-RU"/>
        </w:rPr>
        <w:t>Лонгитюд</w:t>
      </w:r>
      <w:proofErr w:type="spellEnd"/>
      <w:r w:rsidRPr="003761FC">
        <w:rPr>
          <w:b w:val="0"/>
          <w:sz w:val="24"/>
          <w:szCs w:val="24"/>
          <w:u w:val="none"/>
          <w:lang w:eastAsia="ru-RU"/>
        </w:rPr>
        <w:t>»</w:t>
      </w:r>
      <w:r w:rsidR="00737595" w:rsidRPr="003761FC">
        <w:rPr>
          <w:b w:val="0"/>
          <w:sz w:val="24"/>
          <w:szCs w:val="24"/>
          <w:u w:val="none"/>
          <w:lang w:eastAsia="ru-RU"/>
        </w:rPr>
        <w:t xml:space="preserve">. </w:t>
      </w:r>
      <w:r w:rsidRPr="003761FC">
        <w:rPr>
          <w:b w:val="0"/>
          <w:sz w:val="24"/>
          <w:szCs w:val="24"/>
          <w:u w:val="none"/>
          <w:lang w:eastAsia="ru-RU"/>
        </w:rPr>
        <w:t>Программный комплекс «</w:t>
      </w:r>
      <w:proofErr w:type="spellStart"/>
      <w:r w:rsidRPr="003761FC">
        <w:rPr>
          <w:b w:val="0"/>
          <w:sz w:val="24"/>
          <w:szCs w:val="24"/>
          <w:u w:val="none"/>
          <w:lang w:eastAsia="ru-RU"/>
        </w:rPr>
        <w:t>Лонгитюд</w:t>
      </w:r>
      <w:proofErr w:type="spellEnd"/>
      <w:r w:rsidRPr="003761FC">
        <w:rPr>
          <w:b w:val="0"/>
          <w:sz w:val="24"/>
          <w:szCs w:val="24"/>
          <w:u w:val="none"/>
          <w:lang w:eastAsia="ru-RU"/>
        </w:rPr>
        <w:t>», версия Б.</w:t>
      </w:r>
    </w:p>
    <w:p w14:paraId="69769697" w14:textId="56E20C50" w:rsidR="009B4904" w:rsidRPr="003761FC" w:rsidRDefault="009B4904" w:rsidP="003761FC">
      <w:pPr>
        <w:pStyle w:val="11"/>
        <w:numPr>
          <w:ilvl w:val="0"/>
          <w:numId w:val="15"/>
        </w:numPr>
        <w:tabs>
          <w:tab w:val="left" w:pos="0"/>
        </w:tabs>
        <w:jc w:val="both"/>
        <w:rPr>
          <w:b w:val="0"/>
          <w:sz w:val="24"/>
          <w:szCs w:val="24"/>
          <w:u w:val="none"/>
        </w:rPr>
      </w:pPr>
      <w:r w:rsidRPr="003761FC">
        <w:rPr>
          <w:b w:val="0"/>
          <w:sz w:val="24"/>
          <w:szCs w:val="24"/>
          <w:u w:val="none"/>
          <w:lang w:eastAsia="ru-RU"/>
        </w:rPr>
        <w:t xml:space="preserve">Диагностический комплект психолога Н.Я. Семаго, </w:t>
      </w:r>
      <w:r w:rsidR="00F20F22" w:rsidRPr="003761FC">
        <w:rPr>
          <w:b w:val="0"/>
          <w:sz w:val="24"/>
          <w:szCs w:val="24"/>
          <w:u w:val="none"/>
          <w:lang w:eastAsia="ru-RU"/>
        </w:rPr>
        <w:t>М. М.</w:t>
      </w:r>
      <w:r w:rsidRPr="003761FC">
        <w:rPr>
          <w:b w:val="0"/>
          <w:sz w:val="24"/>
          <w:szCs w:val="24"/>
          <w:u w:val="none"/>
          <w:lang w:eastAsia="ru-RU"/>
        </w:rPr>
        <w:t xml:space="preserve"> Семаго</w:t>
      </w:r>
    </w:p>
    <w:p w14:paraId="7299AA62" w14:textId="6DE0DB97" w:rsidR="009B4904" w:rsidRPr="003761FC" w:rsidRDefault="009B4904" w:rsidP="003761FC">
      <w:pPr>
        <w:pStyle w:val="11"/>
        <w:numPr>
          <w:ilvl w:val="0"/>
          <w:numId w:val="15"/>
        </w:numPr>
        <w:tabs>
          <w:tab w:val="left" w:pos="0"/>
        </w:tabs>
        <w:jc w:val="both"/>
        <w:rPr>
          <w:b w:val="0"/>
          <w:sz w:val="24"/>
          <w:szCs w:val="24"/>
          <w:u w:val="none"/>
        </w:rPr>
      </w:pPr>
      <w:r w:rsidRPr="003761FC">
        <w:rPr>
          <w:b w:val="0"/>
          <w:sz w:val="24"/>
          <w:szCs w:val="24"/>
          <w:u w:val="none"/>
          <w:lang w:eastAsia="ru-RU"/>
        </w:rPr>
        <w:t>Н.Н.</w:t>
      </w:r>
      <w:r w:rsidR="00091EF9" w:rsidRPr="003761FC">
        <w:rPr>
          <w:b w:val="0"/>
          <w:sz w:val="24"/>
          <w:szCs w:val="24"/>
          <w:u w:val="none"/>
          <w:lang w:eastAsia="ru-RU"/>
        </w:rPr>
        <w:t xml:space="preserve"> </w:t>
      </w:r>
      <w:r w:rsidRPr="003761FC">
        <w:rPr>
          <w:b w:val="0"/>
          <w:sz w:val="24"/>
          <w:szCs w:val="24"/>
          <w:u w:val="none"/>
          <w:lang w:eastAsia="ru-RU"/>
        </w:rPr>
        <w:t xml:space="preserve">Павлова, </w:t>
      </w:r>
      <w:r w:rsidR="00091EF9" w:rsidRPr="003761FC">
        <w:rPr>
          <w:b w:val="0"/>
          <w:sz w:val="24"/>
          <w:szCs w:val="24"/>
          <w:u w:val="none"/>
          <w:lang w:eastAsia="ru-RU"/>
        </w:rPr>
        <w:t>Л. Г.</w:t>
      </w:r>
      <w:r w:rsidRPr="003761FC">
        <w:rPr>
          <w:b w:val="0"/>
          <w:sz w:val="24"/>
          <w:szCs w:val="24"/>
          <w:u w:val="none"/>
          <w:lang w:eastAsia="ru-RU"/>
        </w:rPr>
        <w:t xml:space="preserve"> Руденко Экспресс- диагностика в де</w:t>
      </w:r>
      <w:r w:rsidR="000660BD" w:rsidRPr="003761FC">
        <w:rPr>
          <w:b w:val="0"/>
          <w:sz w:val="24"/>
          <w:szCs w:val="24"/>
          <w:u w:val="none"/>
          <w:lang w:eastAsia="ru-RU"/>
        </w:rPr>
        <w:t>т</w:t>
      </w:r>
      <w:r w:rsidRPr="003761FC">
        <w:rPr>
          <w:b w:val="0"/>
          <w:sz w:val="24"/>
          <w:szCs w:val="24"/>
          <w:u w:val="none"/>
          <w:lang w:eastAsia="ru-RU"/>
        </w:rPr>
        <w:t>ском саду: Комплект материалов для педагогов-психолого</w:t>
      </w:r>
      <w:r w:rsidR="003B461B" w:rsidRPr="003761FC">
        <w:rPr>
          <w:b w:val="0"/>
          <w:sz w:val="24"/>
          <w:szCs w:val="24"/>
          <w:u w:val="none"/>
          <w:lang w:eastAsia="ru-RU"/>
        </w:rPr>
        <w:t>в</w:t>
      </w:r>
      <w:r w:rsidRPr="003761FC">
        <w:rPr>
          <w:b w:val="0"/>
          <w:sz w:val="24"/>
          <w:szCs w:val="24"/>
          <w:u w:val="none"/>
          <w:lang w:eastAsia="ru-RU"/>
        </w:rPr>
        <w:t xml:space="preserve"> детских дошкольных образовательных учреждений. -</w:t>
      </w:r>
      <w:r w:rsidR="005E254E" w:rsidRPr="003761FC">
        <w:rPr>
          <w:b w:val="0"/>
          <w:sz w:val="24"/>
          <w:szCs w:val="24"/>
          <w:u w:val="none"/>
          <w:lang w:eastAsia="ru-RU"/>
        </w:rPr>
        <w:t xml:space="preserve"> </w:t>
      </w:r>
      <w:r w:rsidRPr="003761FC">
        <w:rPr>
          <w:b w:val="0"/>
          <w:sz w:val="24"/>
          <w:szCs w:val="24"/>
          <w:u w:val="none"/>
          <w:lang w:eastAsia="ru-RU"/>
        </w:rPr>
        <w:t>6-е изд.-М.: Генезис, 2016.-80 с.</w:t>
      </w:r>
    </w:p>
    <w:p w14:paraId="78EBD17C" w14:textId="6F809DF8" w:rsidR="003761FC" w:rsidRPr="00CD5208" w:rsidRDefault="003761FC" w:rsidP="00BC510C">
      <w:pPr>
        <w:pStyle w:val="a9"/>
        <w:shd w:val="clear" w:color="auto" w:fill="FFFFFF"/>
        <w:spacing w:before="240" w:beforeAutospacing="0" w:after="0" w:afterAutospacing="0" w:line="276" w:lineRule="auto"/>
        <w:jc w:val="both"/>
        <w:rPr>
          <w:rFonts w:eastAsiaTheme="minorHAnsi"/>
          <w:lang w:eastAsia="en-US"/>
        </w:rPr>
      </w:pPr>
      <w:r w:rsidRPr="00CD5208">
        <w:rPr>
          <w:rFonts w:eastAsiaTheme="minorHAnsi"/>
          <w:bCs/>
          <w:lang w:eastAsia="en-US"/>
        </w:rPr>
        <w:t xml:space="preserve">В </w:t>
      </w:r>
      <w:proofErr w:type="spellStart"/>
      <w:r w:rsidRPr="00CD5208">
        <w:rPr>
          <w:rFonts w:eastAsiaTheme="minorHAnsi"/>
          <w:bCs/>
          <w:i/>
          <w:iCs/>
          <w:lang w:eastAsia="en-US"/>
        </w:rPr>
        <w:t>коррекционно</w:t>
      </w:r>
      <w:proofErr w:type="spellEnd"/>
      <w:r w:rsidRPr="00CD5208">
        <w:rPr>
          <w:rFonts w:eastAsiaTheme="minorHAnsi"/>
          <w:bCs/>
          <w:i/>
          <w:iCs/>
          <w:lang w:eastAsia="en-US"/>
        </w:rPr>
        <w:t xml:space="preserve"> – развивающей</w:t>
      </w:r>
      <w:r w:rsidRPr="00CD5208">
        <w:rPr>
          <w:rFonts w:eastAsiaTheme="minorHAnsi"/>
          <w:bCs/>
          <w:lang w:eastAsia="en-US"/>
        </w:rPr>
        <w:t xml:space="preserve"> деятельности использую</w:t>
      </w:r>
      <w:r w:rsidRPr="00CD5208">
        <w:rPr>
          <w:rFonts w:eastAsiaTheme="minorHAnsi"/>
          <w:lang w:eastAsia="en-US"/>
        </w:rPr>
        <w:t>:</w:t>
      </w:r>
    </w:p>
    <w:p w14:paraId="09D08028" w14:textId="7FD19065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proofErr w:type="spellStart"/>
      <w:r w:rsidRPr="00CD5208">
        <w:rPr>
          <w:i/>
        </w:rPr>
        <w:t>здоровьесберегающие</w:t>
      </w:r>
      <w:proofErr w:type="spellEnd"/>
      <w:r w:rsidRPr="00CD5208">
        <w:rPr>
          <w:i/>
        </w:rPr>
        <w:t xml:space="preserve"> технологии</w:t>
      </w:r>
      <w:r w:rsidRPr="00CD5208">
        <w:t xml:space="preserve"> (гимнастика для глаз, физкультминутки, упражнения на релаксацию, дыхательная гимнастика, су- </w:t>
      </w:r>
      <w:proofErr w:type="spellStart"/>
      <w:r w:rsidR="00CD5208" w:rsidRPr="00CD5208">
        <w:t>Д</w:t>
      </w:r>
      <w:r w:rsidRPr="00CD5208">
        <w:t>жок</w:t>
      </w:r>
      <w:proofErr w:type="spellEnd"/>
      <w:r w:rsidRPr="00CD5208">
        <w:t xml:space="preserve"> </w:t>
      </w:r>
      <w:r w:rsidR="00CD5208" w:rsidRPr="00CD5208">
        <w:t xml:space="preserve">терапию, </w:t>
      </w:r>
      <w:proofErr w:type="spellStart"/>
      <w:r w:rsidR="00CD5208" w:rsidRPr="00CD5208">
        <w:t>кинезиологические</w:t>
      </w:r>
      <w:proofErr w:type="spellEnd"/>
      <w:r w:rsidR="00CD5208" w:rsidRPr="00CD5208">
        <w:t xml:space="preserve"> </w:t>
      </w:r>
      <w:proofErr w:type="spellStart"/>
      <w:proofErr w:type="gramStart"/>
      <w:r w:rsidR="00CD5208" w:rsidRPr="00CD5208">
        <w:t>упражнения,самомассаж</w:t>
      </w:r>
      <w:proofErr w:type="spellEnd"/>
      <w:proofErr w:type="gramEnd"/>
      <w:r w:rsidR="00CD5208" w:rsidRPr="00CD5208">
        <w:t xml:space="preserve"> и др</w:t>
      </w:r>
      <w:r w:rsidRPr="00CD5208">
        <w:t>.);</w:t>
      </w:r>
    </w:p>
    <w:p w14:paraId="1ED1269F" w14:textId="41969C49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>информационные технологии</w:t>
      </w:r>
      <w:r w:rsidRPr="00CD5208">
        <w:t xml:space="preserve"> (презентации, игры, видеоматериалы</w:t>
      </w:r>
      <w:r w:rsidR="00CD5208" w:rsidRPr="00CD5208">
        <w:t>, интерактивная песочница, интерактивный стол</w:t>
      </w:r>
      <w:r w:rsidRPr="00CD5208">
        <w:t xml:space="preserve"> и др.);</w:t>
      </w:r>
    </w:p>
    <w:p w14:paraId="58C35C0E" w14:textId="5C2288B9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>арт – терапевтические техники и технологии</w:t>
      </w:r>
      <w:r w:rsidRPr="00CD5208">
        <w:t xml:space="preserve"> (создание объёмной композиции или скульптуры из бумаги, рисунок на мятой или на мокрой бумаге, использование контрастных цветов, свободные каракули, отпечатки различных предметов, техника раздувания краски, техника </w:t>
      </w:r>
      <w:proofErr w:type="spellStart"/>
      <w:r w:rsidRPr="00CD5208">
        <w:t>Эбру</w:t>
      </w:r>
      <w:proofErr w:type="spellEnd"/>
      <w:r w:rsidRPr="00CD5208">
        <w:t xml:space="preserve"> (рисунок на воде), </w:t>
      </w:r>
      <w:r w:rsidR="00CD5208" w:rsidRPr="00CD5208">
        <w:t>правополушарное рисование</w:t>
      </w:r>
      <w:r w:rsidRPr="00CD5208">
        <w:t xml:space="preserve"> и др.);</w:t>
      </w:r>
    </w:p>
    <w:p w14:paraId="59AF6B10" w14:textId="77777777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>технологию решения изобретательских задач</w:t>
      </w:r>
      <w:r w:rsidRPr="00CD5208">
        <w:t xml:space="preserve"> (решение проблемных ситуаций);</w:t>
      </w:r>
    </w:p>
    <w:p w14:paraId="39AB26D2" w14:textId="200362F5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proofErr w:type="spellStart"/>
      <w:r w:rsidRPr="00CD5208">
        <w:rPr>
          <w:i/>
        </w:rPr>
        <w:t>игротерапию</w:t>
      </w:r>
      <w:proofErr w:type="spellEnd"/>
      <w:r w:rsidRPr="00CD5208">
        <w:t xml:space="preserve"> с различным набором игрушек (из реальной жизни, помогающие отреагировать агрессию и для творческого самовыражения</w:t>
      </w:r>
      <w:r w:rsidR="00CD5208">
        <w:t xml:space="preserve">, а </w:t>
      </w:r>
      <w:r w:rsidR="00CD5208" w:rsidRPr="00CD5208">
        <w:t xml:space="preserve">также игры </w:t>
      </w:r>
      <w:proofErr w:type="spellStart"/>
      <w:r w:rsidR="00CD5208" w:rsidRPr="00CD5208">
        <w:t>Воскобовича</w:t>
      </w:r>
      <w:proofErr w:type="spellEnd"/>
      <w:r w:rsidR="00CD5208" w:rsidRPr="00CD5208">
        <w:t>, игровой набор дары «</w:t>
      </w:r>
      <w:proofErr w:type="spellStart"/>
      <w:r w:rsidR="00CD5208" w:rsidRPr="00CD5208">
        <w:t>Фрёбеля</w:t>
      </w:r>
      <w:proofErr w:type="spellEnd"/>
      <w:r w:rsidR="00CD5208" w:rsidRPr="00CD5208">
        <w:t>», игровой планшет «</w:t>
      </w:r>
      <w:proofErr w:type="spellStart"/>
      <w:r w:rsidR="00CD5208" w:rsidRPr="00CD5208">
        <w:t>Логикомалыш</w:t>
      </w:r>
      <w:proofErr w:type="spellEnd"/>
      <w:r w:rsidR="00CD5208" w:rsidRPr="00CD5208">
        <w:t>»</w:t>
      </w:r>
      <w:r w:rsidRPr="00CD5208">
        <w:t>);</w:t>
      </w:r>
    </w:p>
    <w:p w14:paraId="75FD103E" w14:textId="77777777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>игровую коррекцию поведения</w:t>
      </w:r>
      <w:r w:rsidRPr="00CD5208">
        <w:t xml:space="preserve"> (мимические и пантомимические этюды, игры и этюды на выражение отдельных ка</w:t>
      </w:r>
      <w:r w:rsidRPr="00CD5208">
        <w:softHyphen/>
        <w:t xml:space="preserve">честв характера и эмоций, </w:t>
      </w:r>
      <w:proofErr w:type="spellStart"/>
      <w:r w:rsidRPr="00CD5208">
        <w:t>психомышечная</w:t>
      </w:r>
      <w:proofErr w:type="spellEnd"/>
      <w:r w:rsidRPr="00CD5208">
        <w:t xml:space="preserve"> тренировка и др.); </w:t>
      </w:r>
    </w:p>
    <w:p w14:paraId="0864FF15" w14:textId="77777777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 xml:space="preserve">сказкотерапию </w:t>
      </w:r>
      <w:r w:rsidRPr="00CD5208">
        <w:t>(рассказывание сказки, сочинение сказки, рисование сказки, постановка или драматизация сказки и др.);</w:t>
      </w:r>
    </w:p>
    <w:p w14:paraId="259A731D" w14:textId="0288E931" w:rsidR="003761FC" w:rsidRPr="00CD5208" w:rsidRDefault="003761FC" w:rsidP="003761FC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>песочную терапию</w:t>
      </w:r>
      <w:r w:rsidRPr="00CD5208">
        <w:t xml:space="preserve"> (обыгрывание ситуаций и инсценировка, рисование на песочном световом столе с помощью различных объектов и материалов, работа с кинетическим песком</w:t>
      </w:r>
      <w:r w:rsidR="00CD5208" w:rsidRPr="00CD5208">
        <w:t>, работа с интерактивной песочницей</w:t>
      </w:r>
      <w:r w:rsidRPr="00CD5208">
        <w:t xml:space="preserve"> и др.);</w:t>
      </w:r>
    </w:p>
    <w:p w14:paraId="7B0F76AC" w14:textId="5EB85457" w:rsidR="00CD5208" w:rsidRPr="00CD5208" w:rsidRDefault="003761FC" w:rsidP="00CD5208">
      <w:pPr>
        <w:pStyle w:val="ab"/>
        <w:numPr>
          <w:ilvl w:val="0"/>
          <w:numId w:val="16"/>
        </w:numPr>
        <w:spacing w:line="276" w:lineRule="auto"/>
        <w:ind w:left="0" w:hanging="284"/>
        <w:jc w:val="both"/>
      </w:pPr>
      <w:r w:rsidRPr="00CD5208">
        <w:rPr>
          <w:i/>
        </w:rPr>
        <w:t>музыкотерапию</w:t>
      </w:r>
      <w:r w:rsidRPr="00CD5208">
        <w:t xml:space="preserve"> (слияние с ритмом; танцевально-двигательная </w:t>
      </w:r>
      <w:proofErr w:type="gramStart"/>
      <w:r w:rsidRPr="00CD5208">
        <w:t>терапия;;</w:t>
      </w:r>
      <w:proofErr w:type="gramEnd"/>
      <w:r w:rsidRPr="00CD5208">
        <w:t xml:space="preserve"> музыкальное рисование и др.);</w:t>
      </w:r>
    </w:p>
    <w:p w14:paraId="6D588B7B" w14:textId="6D00DB50" w:rsidR="003761FC" w:rsidRPr="00CD5208" w:rsidRDefault="00CD5208" w:rsidP="00376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D5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Перечень используемых коррекционно-развивающих программ:</w:t>
      </w:r>
    </w:p>
    <w:p w14:paraId="06605F20" w14:textId="7EDE28DD" w:rsidR="00052B27" w:rsidRPr="00052B27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proofErr w:type="spellStart"/>
      <w:r w:rsidRPr="00052B27">
        <w:rPr>
          <w:color w:val="000000"/>
        </w:rPr>
        <w:t>Роньжина</w:t>
      </w:r>
      <w:proofErr w:type="spellEnd"/>
      <w:r w:rsidRPr="00052B27">
        <w:rPr>
          <w:color w:val="000000"/>
        </w:rPr>
        <w:t xml:space="preserve"> А.С. Занятия </w:t>
      </w:r>
      <w:r w:rsidR="0078533F" w:rsidRPr="00052B27">
        <w:rPr>
          <w:color w:val="000000"/>
        </w:rPr>
        <w:t>психолога с</w:t>
      </w:r>
      <w:r w:rsidRPr="00052B27">
        <w:rPr>
          <w:color w:val="000000"/>
        </w:rPr>
        <w:t xml:space="preserve"> детьми 2-4 лет в период адаптации к дошкольному учреждению. </w:t>
      </w:r>
    </w:p>
    <w:p w14:paraId="50B40F92" w14:textId="1110BCC2" w:rsidR="00052B27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proofErr w:type="spellStart"/>
      <w:r w:rsidRPr="00776283">
        <w:t>Арцишевская</w:t>
      </w:r>
      <w:proofErr w:type="spellEnd"/>
      <w:r w:rsidRPr="00776283">
        <w:t xml:space="preserve"> И. Л. "Работа психолога с гиперактивными детьми в детском саду"</w:t>
      </w:r>
      <w:r>
        <w:t>.</w:t>
      </w:r>
    </w:p>
    <w:p w14:paraId="4A262B21" w14:textId="1E56588F" w:rsidR="00052B27" w:rsidRPr="00052B27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r w:rsidRPr="00B037DD">
        <w:rPr>
          <w:rFonts w:eastAsia="Calibri"/>
        </w:rPr>
        <w:t>Алябьева Е.А. Коррекционно-развивающие занятия для детей старшего дошкольного возраста.</w:t>
      </w:r>
    </w:p>
    <w:p w14:paraId="2199D98D" w14:textId="749C74AF" w:rsidR="00052B27" w:rsidRPr="00776283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r w:rsidRPr="00776283">
        <w:t>Никифорова Л. А. Вкус и запах радости: Цикл занятий по развитию эмоциональной сферы</w:t>
      </w:r>
      <w:r>
        <w:t>.</w:t>
      </w:r>
    </w:p>
    <w:p w14:paraId="62F77F88" w14:textId="3F2575CC" w:rsidR="00052B27" w:rsidRPr="00776283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r w:rsidRPr="00776283">
        <w:t xml:space="preserve">Крюкова С. В., </w:t>
      </w:r>
      <w:proofErr w:type="spellStart"/>
      <w:r w:rsidRPr="00776283">
        <w:t>Слободян</w:t>
      </w:r>
      <w:r>
        <w:t>ю</w:t>
      </w:r>
      <w:r w:rsidRPr="00776283">
        <w:t>к</w:t>
      </w:r>
      <w:proofErr w:type="spellEnd"/>
      <w:r w:rsidRPr="00776283">
        <w:t xml:space="preserve"> Н. П. Удивляюсь, злюсь, боюсь, хвастаюсь и радуюсь.</w:t>
      </w:r>
    </w:p>
    <w:p w14:paraId="557EA667" w14:textId="77777777" w:rsidR="00052B27" w:rsidRPr="00776283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proofErr w:type="spellStart"/>
      <w:r w:rsidRPr="00776283">
        <w:t>Куражева</w:t>
      </w:r>
      <w:proofErr w:type="spellEnd"/>
      <w:r w:rsidRPr="00776283">
        <w:t xml:space="preserve"> Н. Ю., </w:t>
      </w:r>
      <w:proofErr w:type="spellStart"/>
      <w:r w:rsidRPr="00776283">
        <w:t>Вараева</w:t>
      </w:r>
      <w:proofErr w:type="spellEnd"/>
      <w:r w:rsidRPr="00776283">
        <w:t xml:space="preserve"> Н. В., </w:t>
      </w:r>
      <w:proofErr w:type="spellStart"/>
      <w:r w:rsidRPr="00776283">
        <w:t>Тузаева</w:t>
      </w:r>
      <w:proofErr w:type="spellEnd"/>
      <w:r w:rsidRPr="00776283">
        <w:t xml:space="preserve"> А. С., Козлова И </w:t>
      </w:r>
      <w:proofErr w:type="spellStart"/>
      <w:proofErr w:type="gramStart"/>
      <w:r w:rsidRPr="00776283">
        <w:t>Л.«</w:t>
      </w:r>
      <w:proofErr w:type="gramEnd"/>
      <w:r w:rsidRPr="00776283">
        <w:t>Цветик</w:t>
      </w:r>
      <w:proofErr w:type="spellEnd"/>
      <w:r w:rsidRPr="00776283">
        <w:t>-семицветик». Программа интеллектуального, эмоционального и волевого развития детей 4-5 лет</w:t>
      </w:r>
    </w:p>
    <w:p w14:paraId="76C2A81D" w14:textId="05A37EFB" w:rsidR="00052B27" w:rsidRPr="00776283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proofErr w:type="spellStart"/>
      <w:r w:rsidRPr="00776283">
        <w:t>Куражева</w:t>
      </w:r>
      <w:proofErr w:type="spellEnd"/>
      <w:r w:rsidRPr="00776283">
        <w:t xml:space="preserve"> Н. Ю., </w:t>
      </w:r>
      <w:proofErr w:type="spellStart"/>
      <w:r w:rsidRPr="00776283">
        <w:t>Вараева</w:t>
      </w:r>
      <w:proofErr w:type="spellEnd"/>
      <w:r w:rsidRPr="00776283">
        <w:t xml:space="preserve"> Н. В., </w:t>
      </w:r>
      <w:proofErr w:type="spellStart"/>
      <w:r w:rsidRPr="00776283">
        <w:t>Тузаева</w:t>
      </w:r>
      <w:proofErr w:type="spellEnd"/>
      <w:r w:rsidRPr="00776283">
        <w:t xml:space="preserve"> А. С., Козлова И </w:t>
      </w:r>
      <w:proofErr w:type="spellStart"/>
      <w:proofErr w:type="gramStart"/>
      <w:r w:rsidRPr="00776283">
        <w:t>Л.«</w:t>
      </w:r>
      <w:proofErr w:type="gramEnd"/>
      <w:r w:rsidRPr="00776283">
        <w:t>Цветик</w:t>
      </w:r>
      <w:proofErr w:type="spellEnd"/>
      <w:r w:rsidRPr="00776283">
        <w:t>-семицветик». Программа интеллектуального, эмоционального и волевого развития детей 5-6 лет</w:t>
      </w:r>
      <w:r>
        <w:t>.</w:t>
      </w:r>
    </w:p>
    <w:p w14:paraId="71901620" w14:textId="20BDED52" w:rsidR="00052B27" w:rsidRPr="00776283" w:rsidRDefault="00052B27" w:rsidP="00052B27">
      <w:pPr>
        <w:pStyle w:val="ab"/>
        <w:numPr>
          <w:ilvl w:val="0"/>
          <w:numId w:val="23"/>
        </w:numPr>
        <w:ind w:left="142"/>
        <w:contextualSpacing w:val="0"/>
        <w:jc w:val="both"/>
      </w:pPr>
      <w:r>
        <w:lastRenderedPageBreak/>
        <w:t>Н.В. Тарасова «Психологическая подготовка к школе детей с общим недоразвитием речи.</w:t>
      </w:r>
    </w:p>
    <w:p w14:paraId="67EB608A" w14:textId="77777777" w:rsidR="00B10452" w:rsidRPr="003761FC" w:rsidRDefault="00404A26" w:rsidP="003761FC">
      <w:pPr>
        <w:pStyle w:val="Default"/>
        <w:spacing w:before="240"/>
        <w:jc w:val="both"/>
        <w:rPr>
          <w:b/>
          <w:iCs/>
          <w:spacing w:val="-5"/>
        </w:rPr>
      </w:pPr>
      <w:r w:rsidRPr="003761FC">
        <w:rPr>
          <w:b/>
          <w:iCs/>
          <w:spacing w:val="-5"/>
        </w:rPr>
        <w:t>Перечень разработанных конкурсантом локальных или методических документов, медиа - продуктов, программ, проектов.</w:t>
      </w:r>
    </w:p>
    <w:p w14:paraId="4BE37708" w14:textId="6D4D58A9" w:rsidR="00B10452" w:rsidRPr="003761FC" w:rsidRDefault="007F1F95" w:rsidP="003761FC">
      <w:pPr>
        <w:pStyle w:val="Default"/>
        <w:spacing w:before="240"/>
        <w:ind w:firstLine="567"/>
        <w:jc w:val="both"/>
        <w:rPr>
          <w:bCs/>
          <w:iCs/>
          <w:spacing w:val="-5"/>
        </w:rPr>
      </w:pPr>
      <w:r w:rsidRPr="007F1F95">
        <w:t>В условиях реализации ФГОС ДО и в соответствии с обобщенной трудовыми функциями профессионального стандарта «Педагог-психолог» (психолог в сфере образования)</w:t>
      </w:r>
      <w:r w:rsidR="00404A26" w:rsidRPr="007F1F95">
        <w:rPr>
          <w:iCs/>
          <w:spacing w:val="-5"/>
        </w:rPr>
        <w:t xml:space="preserve"> </w:t>
      </w:r>
      <w:r w:rsidR="00F1221C" w:rsidRPr="007F1F95">
        <w:rPr>
          <w:iCs/>
          <w:spacing w:val="-5"/>
        </w:rPr>
        <w:t xml:space="preserve">принимала участие в разработке </w:t>
      </w:r>
      <w:r w:rsidR="00404A26" w:rsidRPr="007F1F95">
        <w:rPr>
          <w:iCs/>
          <w:spacing w:val="-5"/>
        </w:rPr>
        <w:t>о</w:t>
      </w:r>
      <w:r w:rsidR="00404A26" w:rsidRPr="007F1F95">
        <w:rPr>
          <w:bCs/>
          <w:iCs/>
          <w:spacing w:val="-5"/>
        </w:rPr>
        <w:t>сновной образовательной программы дошкольного образования М</w:t>
      </w:r>
      <w:r>
        <w:rPr>
          <w:bCs/>
          <w:iCs/>
          <w:spacing w:val="-5"/>
        </w:rPr>
        <w:t>БДОУ детский</w:t>
      </w:r>
      <w:r w:rsidR="00404A26" w:rsidRPr="007F1F95">
        <w:rPr>
          <w:bCs/>
          <w:iCs/>
          <w:spacing w:val="-5"/>
        </w:rPr>
        <w:t xml:space="preserve"> сада комбинированного вида №7 "Золотая рыбка";  адаптированной основной образовательной программы для детей с ТНР; положении о психолого-педагогическом консилиуме М</w:t>
      </w:r>
      <w:r>
        <w:rPr>
          <w:bCs/>
          <w:iCs/>
          <w:spacing w:val="-5"/>
        </w:rPr>
        <w:t>БДОУ</w:t>
      </w:r>
      <w:r w:rsidR="00404A26" w:rsidRPr="007F1F95">
        <w:rPr>
          <w:bCs/>
          <w:iCs/>
          <w:spacing w:val="-5"/>
        </w:rPr>
        <w:t xml:space="preserve"> детского сада комбинированного вида №7 "Золотая рыбка".</w:t>
      </w:r>
    </w:p>
    <w:p w14:paraId="54342866" w14:textId="072187EC" w:rsidR="00B10452" w:rsidRPr="003761FC" w:rsidRDefault="00A237DA" w:rsidP="003761FC">
      <w:pPr>
        <w:pStyle w:val="Default"/>
        <w:ind w:firstLine="567"/>
        <w:jc w:val="both"/>
        <w:rPr>
          <w:i/>
        </w:rPr>
      </w:pPr>
      <w:r w:rsidRPr="003761FC">
        <w:rPr>
          <w:i/>
        </w:rPr>
        <w:t>Разработанные и</w:t>
      </w:r>
      <w:r w:rsidR="00404A26" w:rsidRPr="003761FC">
        <w:rPr>
          <w:i/>
        </w:rPr>
        <w:t xml:space="preserve"> реализуемые программы:</w:t>
      </w:r>
    </w:p>
    <w:p w14:paraId="6FFEC45E" w14:textId="77777777" w:rsidR="00B10452" w:rsidRPr="003761FC" w:rsidRDefault="00404A26" w:rsidP="003761FC">
      <w:pPr>
        <w:pStyle w:val="Default"/>
        <w:numPr>
          <w:ilvl w:val="0"/>
          <w:numId w:val="9"/>
        </w:numPr>
        <w:ind w:left="284" w:hanging="284"/>
        <w:jc w:val="both"/>
        <w:rPr>
          <w:bCs/>
          <w:iCs/>
          <w:spacing w:val="-5"/>
        </w:rPr>
      </w:pPr>
      <w:r w:rsidRPr="003761FC">
        <w:rPr>
          <w:bCs/>
          <w:iCs/>
          <w:spacing w:val="-5"/>
        </w:rPr>
        <w:t>Программа адаптации детей к условиям детского сада «Здравствуй, малыш!»</w:t>
      </w:r>
    </w:p>
    <w:p w14:paraId="1BC038E5" w14:textId="54E06307" w:rsidR="00B10452" w:rsidRPr="003761FC" w:rsidRDefault="00404A26" w:rsidP="003761FC">
      <w:pPr>
        <w:pStyle w:val="Default"/>
        <w:numPr>
          <w:ilvl w:val="0"/>
          <w:numId w:val="9"/>
        </w:numPr>
        <w:ind w:left="284" w:hanging="284"/>
        <w:rPr>
          <w:bCs/>
          <w:iCs/>
          <w:spacing w:val="-5"/>
        </w:rPr>
      </w:pPr>
      <w:r w:rsidRPr="003761FC">
        <w:rPr>
          <w:bCs/>
          <w:iCs/>
          <w:spacing w:val="-5"/>
        </w:rPr>
        <w:t>Программа подготовки детей 6</w:t>
      </w:r>
      <w:r w:rsidR="00A237DA" w:rsidRPr="003761FC">
        <w:rPr>
          <w:bCs/>
          <w:iCs/>
          <w:spacing w:val="-5"/>
        </w:rPr>
        <w:t xml:space="preserve"> </w:t>
      </w:r>
      <w:r w:rsidRPr="003761FC">
        <w:rPr>
          <w:bCs/>
          <w:iCs/>
          <w:spacing w:val="-5"/>
        </w:rPr>
        <w:t>-</w:t>
      </w:r>
      <w:r w:rsidR="00A237DA" w:rsidRPr="003761FC">
        <w:rPr>
          <w:bCs/>
          <w:iCs/>
          <w:spacing w:val="-5"/>
        </w:rPr>
        <w:t xml:space="preserve"> </w:t>
      </w:r>
      <w:r w:rsidRPr="003761FC">
        <w:rPr>
          <w:bCs/>
          <w:iCs/>
          <w:spacing w:val="-5"/>
        </w:rPr>
        <w:t>7 лет к обучению в школе «В школу – уверенным шагом!».</w:t>
      </w:r>
    </w:p>
    <w:p w14:paraId="38536EA7" w14:textId="77777777" w:rsidR="00B10452" w:rsidRPr="003761FC" w:rsidRDefault="00404A26" w:rsidP="003761FC">
      <w:pPr>
        <w:pStyle w:val="Default"/>
        <w:numPr>
          <w:ilvl w:val="0"/>
          <w:numId w:val="9"/>
        </w:numPr>
        <w:ind w:left="284" w:hanging="284"/>
        <w:jc w:val="both"/>
        <w:rPr>
          <w:bCs/>
          <w:iCs/>
          <w:spacing w:val="-5"/>
        </w:rPr>
      </w:pPr>
      <w:r w:rsidRPr="003761FC">
        <w:rPr>
          <w:bCs/>
          <w:iCs/>
          <w:spacing w:val="-5"/>
        </w:rPr>
        <w:t>Программа психолого-педагогического сопровождения детей старшего дошкольного возраста с ОНР.</w:t>
      </w:r>
    </w:p>
    <w:p w14:paraId="73C8BEC0" w14:textId="433E93A5" w:rsidR="00B10452" w:rsidRPr="003761FC" w:rsidRDefault="00404A26" w:rsidP="003761FC">
      <w:pPr>
        <w:pStyle w:val="Default"/>
        <w:numPr>
          <w:ilvl w:val="0"/>
          <w:numId w:val="9"/>
        </w:numPr>
        <w:ind w:left="284" w:hanging="284"/>
        <w:jc w:val="both"/>
        <w:rPr>
          <w:bCs/>
          <w:iCs/>
          <w:spacing w:val="-5"/>
        </w:rPr>
      </w:pPr>
      <w:r w:rsidRPr="003761FC">
        <w:rPr>
          <w:bCs/>
          <w:iCs/>
          <w:spacing w:val="-5"/>
        </w:rPr>
        <w:t>Психолого-педагогическая программа по социально-коммуникативному развитию детей старшего дошкольного возраста.</w:t>
      </w:r>
    </w:p>
    <w:p w14:paraId="0CAFD3AF" w14:textId="304AF08E" w:rsidR="00B10452" w:rsidRPr="003761FC" w:rsidRDefault="00404A26" w:rsidP="003761FC">
      <w:pPr>
        <w:pStyle w:val="Default"/>
        <w:jc w:val="both"/>
        <w:rPr>
          <w:i/>
        </w:rPr>
      </w:pPr>
      <w:r w:rsidRPr="003761FC">
        <w:rPr>
          <w:i/>
        </w:rPr>
        <w:t>Проектная деятельность:</w:t>
      </w:r>
    </w:p>
    <w:p w14:paraId="50588BCF" w14:textId="514ED010" w:rsidR="00B10452" w:rsidRPr="003761FC" w:rsidRDefault="00404A26" w:rsidP="003761FC">
      <w:pPr>
        <w:pStyle w:val="a9"/>
        <w:numPr>
          <w:ilvl w:val="0"/>
          <w:numId w:val="10"/>
        </w:numPr>
        <w:spacing w:before="0" w:beforeAutospacing="0" w:after="0" w:afterAutospacing="0"/>
        <w:ind w:left="284" w:hanging="283"/>
        <w:jc w:val="both"/>
        <w:textAlignment w:val="baseline"/>
      </w:pPr>
      <w:r w:rsidRPr="003761FC">
        <w:rPr>
          <w:bCs/>
          <w:iCs/>
          <w:spacing w:val="-5"/>
        </w:rPr>
        <w:t xml:space="preserve">Психолого-педагогический проект «Давайте жить дружно!» </w:t>
      </w:r>
      <w:r w:rsidR="00D276CA" w:rsidRPr="003761FC">
        <w:rPr>
          <w:bCs/>
          <w:iCs/>
          <w:spacing w:val="-5"/>
        </w:rPr>
        <w:t>целью которого</w:t>
      </w:r>
      <w:r w:rsidR="00F1221C" w:rsidRPr="003761FC">
        <w:rPr>
          <w:bCs/>
          <w:iCs/>
          <w:spacing w:val="-5"/>
        </w:rPr>
        <w:t xml:space="preserve"> является </w:t>
      </w:r>
      <w:r w:rsidRPr="003761FC">
        <w:t>повышени</w:t>
      </w:r>
      <w:r w:rsidR="00F1221C" w:rsidRPr="003761FC">
        <w:t>е</w:t>
      </w:r>
      <w:r w:rsidRPr="003761FC">
        <w:t xml:space="preserve"> уровня коммуникативных навыков у детей, культуры межличностного </w:t>
      </w:r>
      <w:r w:rsidR="00D276CA" w:rsidRPr="003761FC">
        <w:t>общения; формирования</w:t>
      </w:r>
      <w:r w:rsidRPr="003761FC">
        <w:t xml:space="preserve"> у детей устойчивой потребности к общению друг с другом, к совместной деятельности, а также к взаимопомощи и поддержки; повышения самооценки, проявление собственной активности каждым ребёнком.</w:t>
      </w:r>
    </w:p>
    <w:p w14:paraId="6FF8569E" w14:textId="3031BF40" w:rsidR="00B10452" w:rsidRPr="003761FC" w:rsidRDefault="00404A26" w:rsidP="003761FC">
      <w:pPr>
        <w:pStyle w:val="ab"/>
        <w:numPr>
          <w:ilvl w:val="0"/>
          <w:numId w:val="10"/>
        </w:numPr>
        <w:ind w:left="284" w:hanging="283"/>
        <w:jc w:val="both"/>
        <w:rPr>
          <w:color w:val="212121"/>
          <w:shd w:val="clear" w:color="auto" w:fill="FFFFFF"/>
        </w:rPr>
      </w:pPr>
      <w:proofErr w:type="spellStart"/>
      <w:r w:rsidRPr="003761FC">
        <w:t>Психолого</w:t>
      </w:r>
      <w:proofErr w:type="spellEnd"/>
      <w:r w:rsidRPr="003761FC">
        <w:t>–педагогический проект по р</w:t>
      </w:r>
      <w:r w:rsidRPr="003761FC">
        <w:rPr>
          <w:color w:val="000000"/>
          <w:lang w:bidi="ru-RU"/>
        </w:rPr>
        <w:t xml:space="preserve">азвитию эмоционального интеллекта детей </w:t>
      </w:r>
      <w:r w:rsidR="00A237DA" w:rsidRPr="003761FC">
        <w:rPr>
          <w:color w:val="000000"/>
          <w:lang w:bidi="ru-RU"/>
        </w:rPr>
        <w:t>старшего дошкольного</w:t>
      </w:r>
      <w:r w:rsidRPr="003761FC">
        <w:rPr>
          <w:color w:val="000000"/>
          <w:lang w:bidi="ru-RU"/>
        </w:rPr>
        <w:t xml:space="preserve"> возраста с ОНР при помощи фототерапии</w:t>
      </w:r>
      <w:r w:rsidRPr="003761FC">
        <w:t xml:space="preserve"> «Стоп-кадр!»</w:t>
      </w:r>
    </w:p>
    <w:p w14:paraId="251FE41C" w14:textId="77777777" w:rsidR="00B10452" w:rsidRPr="003761FC" w:rsidRDefault="00404A26" w:rsidP="003761FC">
      <w:pPr>
        <w:pStyle w:val="ab"/>
        <w:numPr>
          <w:ilvl w:val="0"/>
          <w:numId w:val="10"/>
        </w:numPr>
        <w:ind w:left="284" w:hanging="283"/>
        <w:jc w:val="both"/>
        <w:rPr>
          <w:color w:val="212121"/>
          <w:shd w:val="clear" w:color="auto" w:fill="FFFFFF"/>
        </w:rPr>
      </w:pPr>
      <w:r w:rsidRPr="003761FC">
        <w:t xml:space="preserve">Проект «Славный праздник – День Победы!», с целью </w:t>
      </w:r>
      <w:r w:rsidRPr="003761FC">
        <w:rPr>
          <w:color w:val="212121"/>
          <w:shd w:val="clear" w:color="auto" w:fill="FFFFFF"/>
        </w:rPr>
        <w:t>воспитания патриотизма, чувства любви к Родине через ознакомление детей дошкольного возраста с событиями Великой Отечественной Войны.</w:t>
      </w:r>
    </w:p>
    <w:p w14:paraId="537ED1A0" w14:textId="701169F1" w:rsidR="00B10452" w:rsidRPr="003761FC" w:rsidRDefault="00404A26" w:rsidP="003761FC">
      <w:pPr>
        <w:pStyle w:val="ab"/>
        <w:numPr>
          <w:ilvl w:val="0"/>
          <w:numId w:val="10"/>
        </w:numPr>
        <w:spacing w:before="240" w:after="240"/>
        <w:ind w:left="284" w:right="-1" w:hanging="283"/>
        <w:jc w:val="both"/>
      </w:pPr>
      <w:r w:rsidRPr="003761FC">
        <w:t>Психолого-педагог</w:t>
      </w:r>
      <w:r w:rsidR="00F1221C" w:rsidRPr="003761FC">
        <w:t>и</w:t>
      </w:r>
      <w:r w:rsidRPr="003761FC">
        <w:t xml:space="preserve">ческий проект совместно с музыкальным </w:t>
      </w:r>
      <w:r w:rsidR="001E0719" w:rsidRPr="003761FC">
        <w:t>руководителем «</w:t>
      </w:r>
      <w:r w:rsidRPr="003761FC">
        <w:t xml:space="preserve">Цикл интегрированных </w:t>
      </w:r>
      <w:r w:rsidR="001E0719" w:rsidRPr="003761FC">
        <w:t>досугов «</w:t>
      </w:r>
      <w:r w:rsidRPr="003761FC">
        <w:t xml:space="preserve">Времена года» </w:t>
      </w:r>
      <w:r w:rsidR="001E0719" w:rsidRPr="003761FC">
        <w:t>по экологическому</w:t>
      </w:r>
      <w:r w:rsidRPr="003761FC">
        <w:t xml:space="preserve"> воспитанию детей раннего возраста в период адаптации детей к </w:t>
      </w:r>
      <w:r w:rsidR="001E0719" w:rsidRPr="003761FC">
        <w:t>условиям ДОУ</w:t>
      </w:r>
      <w:r w:rsidRPr="003761FC">
        <w:t>», с целью сохранение и укрепление физического и психического здоровья детей раннего возраста в период адаптации к дошкольному учреждению. Ф</w:t>
      </w:r>
      <w:r w:rsidRPr="003761FC">
        <w:rPr>
          <w:rFonts w:eastAsia="Calibri"/>
        </w:rPr>
        <w:t>ормирова</w:t>
      </w:r>
      <w:r w:rsidRPr="003761FC">
        <w:t>ние</w:t>
      </w:r>
      <w:r w:rsidRPr="003761FC">
        <w:rPr>
          <w:rFonts w:eastAsia="Calibri"/>
        </w:rPr>
        <w:t xml:space="preserve"> у детей экологическ</w:t>
      </w:r>
      <w:r w:rsidRPr="003761FC">
        <w:t>ой</w:t>
      </w:r>
      <w:r w:rsidRPr="003761FC">
        <w:rPr>
          <w:rFonts w:eastAsia="Calibri"/>
        </w:rPr>
        <w:t xml:space="preserve"> культур</w:t>
      </w:r>
      <w:r w:rsidRPr="003761FC">
        <w:t>ы</w:t>
      </w:r>
      <w:r w:rsidRPr="003761FC">
        <w:rPr>
          <w:rFonts w:eastAsia="Calibri"/>
        </w:rPr>
        <w:t>, бережно</w:t>
      </w:r>
      <w:r w:rsidRPr="003761FC">
        <w:t>го</w:t>
      </w:r>
      <w:r w:rsidRPr="003761FC">
        <w:rPr>
          <w:rFonts w:eastAsia="Calibri"/>
        </w:rPr>
        <w:t xml:space="preserve"> отношени</w:t>
      </w:r>
      <w:r w:rsidRPr="003761FC">
        <w:t>я</w:t>
      </w:r>
      <w:r w:rsidRPr="003761FC">
        <w:rPr>
          <w:rFonts w:eastAsia="Calibri"/>
        </w:rPr>
        <w:t xml:space="preserve"> к природе.</w:t>
      </w:r>
    </w:p>
    <w:p w14:paraId="433CBD98" w14:textId="79FDC83B" w:rsidR="00B10452" w:rsidRPr="003761FC" w:rsidRDefault="00404A26" w:rsidP="003761FC">
      <w:pPr>
        <w:pStyle w:val="ab"/>
        <w:numPr>
          <w:ilvl w:val="0"/>
          <w:numId w:val="10"/>
        </w:numPr>
        <w:spacing w:before="240" w:after="280" w:afterAutospacing="1"/>
        <w:ind w:left="284" w:right="-1" w:hanging="283"/>
        <w:jc w:val="both"/>
      </w:pPr>
      <w:r w:rsidRPr="003761FC">
        <w:t>П</w:t>
      </w:r>
      <w:r w:rsidR="00F1221C" w:rsidRPr="003761FC">
        <w:t>си</w:t>
      </w:r>
      <w:r w:rsidRPr="003761FC">
        <w:t xml:space="preserve">холого-педагогический </w:t>
      </w:r>
      <w:r w:rsidRPr="007F1F95">
        <w:t xml:space="preserve">проект </w:t>
      </w:r>
      <w:r w:rsidR="00F1221C" w:rsidRPr="007F1F95">
        <w:t xml:space="preserve">по </w:t>
      </w:r>
      <w:r w:rsidRPr="007F1F95">
        <w:t>формировани</w:t>
      </w:r>
      <w:r w:rsidR="00F1221C" w:rsidRPr="007F1F95">
        <w:t>ю</w:t>
      </w:r>
      <w:r w:rsidRPr="003761FC">
        <w:t xml:space="preserve"> пространственно-временных представлений у детей дошкольного возраста с ОВЗ</w:t>
      </w:r>
      <w:r w:rsidR="007F1F95">
        <w:t xml:space="preserve"> «Времена года»</w:t>
      </w:r>
    </w:p>
    <w:p w14:paraId="0C423B3A" w14:textId="73CA9FD2" w:rsidR="00B10452" w:rsidRPr="003761FC" w:rsidRDefault="00404A26" w:rsidP="003761FC">
      <w:pPr>
        <w:pStyle w:val="ab"/>
        <w:numPr>
          <w:ilvl w:val="0"/>
          <w:numId w:val="10"/>
        </w:numPr>
        <w:spacing w:before="240" w:after="280" w:afterAutospacing="1"/>
        <w:ind w:left="284" w:right="-1" w:hanging="283"/>
        <w:jc w:val="both"/>
      </w:pPr>
      <w:proofErr w:type="spellStart"/>
      <w:r w:rsidRPr="003761FC">
        <w:t>Психолого</w:t>
      </w:r>
      <w:proofErr w:type="spellEnd"/>
      <w:r w:rsidRPr="003761FC">
        <w:t xml:space="preserve">–педагогический проект с детьми дежурной группы ДОУ «Вместе весело шагать!», с целью помочь дошкольникам разных </w:t>
      </w:r>
      <w:r w:rsidR="00F1221C" w:rsidRPr="007F1F95">
        <w:t>возраст</w:t>
      </w:r>
      <w:r w:rsidR="007F1F95" w:rsidRPr="007F1F95">
        <w:t>ов</w:t>
      </w:r>
      <w:r w:rsidR="007F1F95">
        <w:t xml:space="preserve"> </w:t>
      </w:r>
      <w:r w:rsidR="00F1221C" w:rsidRPr="003761FC">
        <w:t>устанавливать</w:t>
      </w:r>
      <w:r w:rsidRPr="003761FC">
        <w:t xml:space="preserve"> контакты с новыми детьми</w:t>
      </w:r>
      <w:r w:rsidR="001E0719" w:rsidRPr="003761FC">
        <w:t xml:space="preserve"> </w:t>
      </w:r>
      <w:r w:rsidRPr="003761FC">
        <w:t>и взрослыми, учиться взаимодействовать с новыми партнерами по игре. Помочь детям устран</w:t>
      </w:r>
      <w:r w:rsidR="001E0719" w:rsidRPr="003761FC">
        <w:t>я</w:t>
      </w:r>
      <w:r w:rsidRPr="003761FC">
        <w:t xml:space="preserve">ть препятствия в межличностных отношениях и адаптироваться в новых условиях. </w:t>
      </w:r>
    </w:p>
    <w:p w14:paraId="63E6CCBA" w14:textId="1A54F5AE" w:rsidR="00B10452" w:rsidRPr="003761FC" w:rsidRDefault="00404A26" w:rsidP="003761FC">
      <w:pPr>
        <w:pStyle w:val="ab"/>
        <w:numPr>
          <w:ilvl w:val="0"/>
          <w:numId w:val="10"/>
        </w:numPr>
        <w:spacing w:before="240" w:after="280" w:afterAutospacing="1"/>
        <w:ind w:left="284" w:right="-1" w:hanging="283"/>
        <w:jc w:val="both"/>
      </w:pPr>
      <w:proofErr w:type="spellStart"/>
      <w:r w:rsidRPr="007A4AC8">
        <w:t>П</w:t>
      </w:r>
      <w:r w:rsidR="001E0719" w:rsidRPr="007A4AC8">
        <w:t>си</w:t>
      </w:r>
      <w:r w:rsidRPr="007A4AC8">
        <w:t>холого</w:t>
      </w:r>
      <w:proofErr w:type="spellEnd"/>
      <w:r w:rsidRPr="007A4AC8">
        <w:t xml:space="preserve"> - педагогич</w:t>
      </w:r>
      <w:r w:rsidR="001E0719" w:rsidRPr="007A4AC8">
        <w:t>ес</w:t>
      </w:r>
      <w:r w:rsidRPr="007A4AC8">
        <w:t>кий</w:t>
      </w:r>
      <w:r w:rsidRPr="003761FC">
        <w:t xml:space="preserve"> проект с детьми дошкольного возраста с ОВЗ «</w:t>
      </w:r>
      <w:proofErr w:type="spellStart"/>
      <w:r w:rsidRPr="003761FC">
        <w:t>Эбру</w:t>
      </w:r>
      <w:proofErr w:type="spellEnd"/>
      <w:r w:rsidRPr="003761FC">
        <w:t xml:space="preserve"> - танцующие краски!»</w:t>
      </w:r>
      <w:r w:rsidR="007A4AC8" w:rsidRPr="007A4AC8">
        <w:t xml:space="preserve"> </w:t>
      </w:r>
      <w:r w:rsidR="007A4AC8">
        <w:t>с целью развития творческих способностей, эстетического восприятия, воображения, мелкой моторики, интереса к познавательной деятельности, повышению самооценки.</w:t>
      </w:r>
    </w:p>
    <w:p w14:paraId="2848DF4D" w14:textId="2F81B4B0" w:rsidR="00B10452" w:rsidRPr="003761FC" w:rsidRDefault="00404A26" w:rsidP="003761FC">
      <w:pPr>
        <w:pStyle w:val="ab"/>
        <w:numPr>
          <w:ilvl w:val="0"/>
          <w:numId w:val="11"/>
        </w:numPr>
        <w:ind w:left="284" w:hanging="283"/>
        <w:jc w:val="both"/>
        <w:rPr>
          <w:bCs/>
          <w:iCs/>
          <w:spacing w:val="-5"/>
        </w:rPr>
      </w:pPr>
      <w:r w:rsidRPr="003761FC">
        <w:t xml:space="preserve">Психолого-педагогический проект с детьми старшей группы компенсирующей направленности для детей с ТНР «Дневник группы» с целью формирования уважительного, толерантного отношения к </w:t>
      </w:r>
      <w:r w:rsidR="001E0719" w:rsidRPr="003761FC">
        <w:t xml:space="preserve">сверстникам, </w:t>
      </w:r>
      <w:r w:rsidR="001E0719" w:rsidRPr="003761FC">
        <w:rPr>
          <w:color w:val="000000"/>
        </w:rPr>
        <w:t>адекватной</w:t>
      </w:r>
      <w:r w:rsidRPr="003761FC">
        <w:rPr>
          <w:color w:val="000000"/>
        </w:rPr>
        <w:t xml:space="preserve"> идентификации себя со сверстниками своего пола; формирование </w:t>
      </w:r>
      <w:r w:rsidR="001E0719" w:rsidRPr="003761FC">
        <w:rPr>
          <w:color w:val="000000"/>
        </w:rPr>
        <w:t>дифференцированного представления</w:t>
      </w:r>
      <w:r w:rsidRPr="003761FC">
        <w:rPr>
          <w:color w:val="000000"/>
        </w:rPr>
        <w:t xml:space="preserve"> </w:t>
      </w:r>
      <w:r w:rsidRPr="003761FC">
        <w:rPr>
          <w:color w:val="000000"/>
        </w:rPr>
        <w:lastRenderedPageBreak/>
        <w:t>о доминирующих интересах и мечтах сверстников. Воспитания чувства сопричастности к жизни группы.</w:t>
      </w:r>
    </w:p>
    <w:p w14:paraId="751CFFFE" w14:textId="77777777" w:rsidR="001C29A8" w:rsidRPr="003761FC" w:rsidRDefault="00404A26" w:rsidP="003761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5"/>
          <w:sz w:val="24"/>
          <w:szCs w:val="24"/>
        </w:rPr>
      </w:pPr>
      <w:r w:rsidRPr="003761FC">
        <w:rPr>
          <w:rFonts w:ascii="Times New Roman" w:hAnsi="Times New Roman" w:cs="Times New Roman"/>
          <w:bCs/>
          <w:iCs/>
          <w:spacing w:val="-5"/>
          <w:sz w:val="24"/>
          <w:szCs w:val="24"/>
        </w:rPr>
        <w:t>Разработаны методические пособия для всех участников образовательных отношений, они представлены на сайте ДОУ в виде «Методическая копилка».</w:t>
      </w:r>
    </w:p>
    <w:p w14:paraId="7A631034" w14:textId="4861CBE2" w:rsidR="0067777F" w:rsidRPr="003761FC" w:rsidRDefault="00404A26" w:rsidP="003761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5"/>
          <w:sz w:val="24"/>
          <w:szCs w:val="24"/>
        </w:rPr>
      </w:pPr>
      <w:r w:rsidRPr="003761FC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Свой опыт работы я обсуждаю в профессиональном сообществе. Так, в апреле 2021 года </w:t>
      </w:r>
      <w:r w:rsidR="001E0719" w:rsidRPr="003761FC">
        <w:rPr>
          <w:rFonts w:ascii="Times New Roman" w:hAnsi="Times New Roman" w:cs="Times New Roman"/>
          <w:bCs/>
          <w:iCs/>
          <w:spacing w:val="-5"/>
          <w:sz w:val="24"/>
          <w:szCs w:val="24"/>
        </w:rPr>
        <w:t>я участвовала</w:t>
      </w:r>
      <w:r w:rsidRPr="003761FC"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 в качестве докладчика во </w:t>
      </w:r>
      <w:r w:rsidR="001E0719" w:rsidRPr="003761FC">
        <w:rPr>
          <w:rFonts w:ascii="Times New Roman" w:hAnsi="Times New Roman" w:cs="Times New Roman"/>
          <w:sz w:val="24"/>
          <w:szCs w:val="24"/>
        </w:rPr>
        <w:t>Всероссийской конференции</w:t>
      </w:r>
      <w:r w:rsidRPr="003761FC">
        <w:rPr>
          <w:rFonts w:ascii="Times New Roman" w:hAnsi="Times New Roman" w:cs="Times New Roman"/>
          <w:sz w:val="24"/>
          <w:szCs w:val="24"/>
        </w:rPr>
        <w:t xml:space="preserve"> для педагогов </w:t>
      </w:r>
      <w:r w:rsidR="001E0719" w:rsidRPr="003761FC">
        <w:rPr>
          <w:rFonts w:ascii="Times New Roman" w:hAnsi="Times New Roman" w:cs="Times New Roman"/>
          <w:sz w:val="24"/>
          <w:szCs w:val="24"/>
        </w:rPr>
        <w:t>ПЕДЖУРНАЛ «</w:t>
      </w:r>
      <w:r w:rsidRPr="003761FC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технологии: опыт, проблемы, перспективы».  Где представила свой опыт работы по </w:t>
      </w:r>
      <w:r w:rsidR="001E0719" w:rsidRPr="003761FC">
        <w:rPr>
          <w:rFonts w:ascii="Times New Roman" w:hAnsi="Times New Roman" w:cs="Times New Roman"/>
          <w:sz w:val="24"/>
          <w:szCs w:val="24"/>
        </w:rPr>
        <w:t>теме: «</w:t>
      </w:r>
      <w:r w:rsidRPr="003761FC">
        <w:rPr>
          <w:rFonts w:ascii="Times New Roman" w:hAnsi="Times New Roman" w:cs="Times New Roman"/>
          <w:sz w:val="24"/>
          <w:szCs w:val="24"/>
        </w:rPr>
        <w:t xml:space="preserve">Развитие эмоционального интеллекта детей дошкольного возраста с ОНР </w:t>
      </w:r>
      <w:r w:rsidR="001E0719" w:rsidRPr="003761FC">
        <w:rPr>
          <w:rFonts w:ascii="Times New Roman" w:hAnsi="Times New Roman" w:cs="Times New Roman"/>
          <w:sz w:val="24"/>
          <w:szCs w:val="24"/>
        </w:rPr>
        <w:t>при помощи</w:t>
      </w:r>
      <w:r w:rsidRPr="003761FC">
        <w:rPr>
          <w:rFonts w:ascii="Times New Roman" w:hAnsi="Times New Roman" w:cs="Times New Roman"/>
          <w:sz w:val="24"/>
          <w:szCs w:val="24"/>
        </w:rPr>
        <w:t xml:space="preserve"> фототерапии». </w:t>
      </w:r>
    </w:p>
    <w:p w14:paraId="3037C091" w14:textId="3DD74FA5" w:rsidR="0067777F" w:rsidRPr="003761FC" w:rsidRDefault="0067777F" w:rsidP="003761FC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3761FC">
        <w:rPr>
          <w:rFonts w:ascii="Times New Roman" w:hAnsi="Times New Roman" w:cs="Times New Roman"/>
          <w:bCs/>
          <w:i/>
          <w:spacing w:val="-5"/>
          <w:sz w:val="24"/>
          <w:szCs w:val="24"/>
        </w:rPr>
        <w:t>Перечень публикаций</w:t>
      </w:r>
    </w:p>
    <w:tbl>
      <w:tblPr>
        <w:tblStyle w:val="aa"/>
        <w:tblW w:w="110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3234"/>
      </w:tblGrid>
      <w:tr w:rsidR="00761578" w:rsidRPr="003761FC" w14:paraId="35FC461A" w14:textId="77777777" w:rsidTr="00761578">
        <w:tc>
          <w:tcPr>
            <w:tcW w:w="7797" w:type="dxa"/>
          </w:tcPr>
          <w:p w14:paraId="5440D329" w14:textId="77777777" w:rsidR="00761578" w:rsidRPr="003761FC" w:rsidRDefault="00761578" w:rsidP="003761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Наименование и вид публикации</w:t>
            </w:r>
          </w:p>
        </w:tc>
        <w:tc>
          <w:tcPr>
            <w:tcW w:w="3234" w:type="dxa"/>
          </w:tcPr>
          <w:p w14:paraId="55F1BD69" w14:textId="77777777" w:rsidR="00761578" w:rsidRPr="003761FC" w:rsidRDefault="00761578" w:rsidP="003761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761578" w:rsidRPr="003761FC" w14:paraId="685519C8" w14:textId="77777777" w:rsidTr="00761578">
        <w:tc>
          <w:tcPr>
            <w:tcW w:w="7797" w:type="dxa"/>
          </w:tcPr>
          <w:p w14:paraId="2A1A2EEF" w14:textId="77777777" w:rsidR="00761578" w:rsidRPr="003761FC" w:rsidRDefault="00761578" w:rsidP="003761FC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Рекомендации родителям, имеющих детей с ограниченными возможностями здоровья.</w:t>
            </w:r>
          </w:p>
        </w:tc>
        <w:tc>
          <w:tcPr>
            <w:tcW w:w="3234" w:type="dxa"/>
          </w:tcPr>
          <w:p w14:paraId="49875859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1A413D88" w14:textId="77777777" w:rsidTr="00761578">
        <w:tc>
          <w:tcPr>
            <w:tcW w:w="7797" w:type="dxa"/>
          </w:tcPr>
          <w:p w14:paraId="23CB0A7D" w14:textId="77777777" w:rsidR="00761578" w:rsidRPr="003761FC" w:rsidRDefault="00761578" w:rsidP="003761FC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Сказкотерапия в период адаптации детей к условиям детского сада</w:t>
            </w:r>
          </w:p>
        </w:tc>
        <w:tc>
          <w:tcPr>
            <w:tcW w:w="3234" w:type="dxa"/>
          </w:tcPr>
          <w:p w14:paraId="3F5E286A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06905BC8" w14:textId="77777777" w:rsidTr="00761578">
        <w:tc>
          <w:tcPr>
            <w:tcW w:w="7797" w:type="dxa"/>
          </w:tcPr>
          <w:p w14:paraId="53E247C6" w14:textId="77777777" w:rsidR="00761578" w:rsidRPr="003761FC" w:rsidRDefault="00761578" w:rsidP="003761FC">
            <w:pPr>
              <w:spacing w:after="0" w:line="240" w:lineRule="auto"/>
              <w:rPr>
                <w:rStyle w:val="a3"/>
                <w:rFonts w:ascii="Times New Roman" w:eastAsia="SimSun" w:hAnsi="Times New Roman" w:cs="Times New Roman"/>
                <w:color w:val="auto"/>
                <w:sz w:val="24"/>
                <w:szCs w:val="24"/>
                <w:shd w:val="clear" w:color="auto" w:fill="FFFFFF"/>
                <w:lang w:eastAsia="ru-RU"/>
              </w:rPr>
            </w:pPr>
            <w:r w:rsidRPr="003761FC">
              <w:rPr>
                <w:sz w:val="24"/>
                <w:szCs w:val="24"/>
                <w:lang w:eastAsia="ru-RU"/>
              </w:rPr>
              <w:fldChar w:fldCharType="begin"/>
            </w: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instrText xml:space="preserve"> HYPERLINK "https://infourok.ru/user/3752463/blog/psihologicheskoe-zanyatie-s-elementami-treninga-dlya-pedagogov-taymmenedzhment-sovremennogo-pedagoga-144600.html" </w:instrText>
            </w:r>
            <w:r w:rsidRPr="003761FC">
              <w:rPr>
                <w:sz w:val="24"/>
                <w:szCs w:val="24"/>
                <w:lang w:eastAsia="ru-RU"/>
              </w:rPr>
              <w:fldChar w:fldCharType="separate"/>
            </w:r>
          </w:p>
          <w:p w14:paraId="2AE847B4" w14:textId="77777777" w:rsidR="00761578" w:rsidRPr="003761FC" w:rsidRDefault="00761578" w:rsidP="003761FC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ru-RU"/>
              </w:rPr>
              <w:t>Психологическое занятие с элементами тренинга для педагогов «Тайм-менеджмент современного педагога»</w:t>
            </w:r>
            <w:r w:rsidRPr="003761FC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234" w:type="dxa"/>
          </w:tcPr>
          <w:p w14:paraId="2C1396E3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Ведущий образовательный портал России ИНФОУРОК</w:t>
            </w:r>
          </w:p>
        </w:tc>
      </w:tr>
      <w:tr w:rsidR="00761578" w:rsidRPr="003761FC" w14:paraId="4EBF3514" w14:textId="77777777" w:rsidTr="00761578">
        <w:tc>
          <w:tcPr>
            <w:tcW w:w="7797" w:type="dxa"/>
          </w:tcPr>
          <w:p w14:paraId="63B2E89C" w14:textId="77777777" w:rsidR="00761578" w:rsidRPr="003761FC" w:rsidRDefault="00761578" w:rsidP="003761FC">
            <w:pPr>
              <w:pStyle w:val="1"/>
              <w:keepNext w:val="0"/>
              <w:keepLines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Семинар для педагогов «Роль педагога в формировании положительного психоэмоционального благополучия дошкольников. Способы и направления поддержки детской инициативы»</w:t>
            </w:r>
          </w:p>
        </w:tc>
        <w:tc>
          <w:tcPr>
            <w:tcW w:w="3234" w:type="dxa"/>
          </w:tcPr>
          <w:p w14:paraId="61929085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6CD0E2A6" w14:textId="77777777" w:rsidTr="00761578">
        <w:tc>
          <w:tcPr>
            <w:tcW w:w="7797" w:type="dxa"/>
          </w:tcPr>
          <w:p w14:paraId="18641649" w14:textId="77777777" w:rsidR="00761578" w:rsidRPr="003761FC" w:rsidRDefault="00761578" w:rsidP="003761FC">
            <w:pPr>
              <w:pStyle w:val="1"/>
              <w:keepNext w:val="0"/>
              <w:keepLines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Круглый стол для педагогов групп раннего возраста "Шаги на встречу"</w:t>
            </w:r>
          </w:p>
        </w:tc>
        <w:tc>
          <w:tcPr>
            <w:tcW w:w="3234" w:type="dxa"/>
          </w:tcPr>
          <w:p w14:paraId="52B7B613" w14:textId="0506D4E6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22317FA5" w14:textId="77777777" w:rsidTr="00761578">
        <w:tc>
          <w:tcPr>
            <w:tcW w:w="7797" w:type="dxa"/>
          </w:tcPr>
          <w:p w14:paraId="2493DBCA" w14:textId="66D20195" w:rsidR="00761578" w:rsidRPr="003761FC" w:rsidRDefault="00F72516" w:rsidP="003761FC">
            <w:pPr>
              <w:pStyle w:val="4"/>
              <w:keepNext w:val="0"/>
              <w:keepLines w:val="0"/>
              <w:shd w:val="clear" w:color="auto" w:fill="FFFFFF"/>
              <w:spacing w:before="0" w:after="216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hyperlink r:id="rId14" w:history="1">
              <w:r w:rsidR="00761578" w:rsidRPr="003761FC">
                <w:rPr>
                  <w:rStyle w:val="a3"/>
                  <w:rFonts w:ascii="Times New Roman" w:eastAsia="Segoe UI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Методическое пособие для педагогов групп детей раннего возраста "Ясли</w:t>
              </w:r>
              <w:r w:rsidR="0078533F" w:rsidRPr="003761FC">
                <w:rPr>
                  <w:rStyle w:val="a3"/>
                  <w:rFonts w:ascii="Times New Roman" w:eastAsia="Segoe UI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 xml:space="preserve"> — это</w:t>
              </w:r>
              <w:r w:rsidR="00761578" w:rsidRPr="003761FC">
                <w:rPr>
                  <w:rStyle w:val="a3"/>
                  <w:rFonts w:ascii="Times New Roman" w:eastAsia="Segoe UI" w:hAnsi="Times New Roman" w:cs="Times New Roman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 xml:space="preserve"> серьезно!"</w:t>
              </w:r>
            </w:hyperlink>
          </w:p>
        </w:tc>
        <w:tc>
          <w:tcPr>
            <w:tcW w:w="3234" w:type="dxa"/>
          </w:tcPr>
          <w:p w14:paraId="576393FF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288A4109" w14:textId="77777777" w:rsidTr="00761578">
        <w:tc>
          <w:tcPr>
            <w:tcW w:w="7797" w:type="dxa"/>
          </w:tcPr>
          <w:p w14:paraId="6084A285" w14:textId="37F5F359" w:rsidR="00761578" w:rsidRPr="003761FC" w:rsidRDefault="0078533F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Статья «</w:t>
            </w:r>
            <w:r w:rsidR="00761578"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Психологическое сопровождение участников конкурсов. Работа с эмоционально-волевой сферой личности»</w:t>
            </w:r>
          </w:p>
        </w:tc>
        <w:tc>
          <w:tcPr>
            <w:tcW w:w="3234" w:type="dxa"/>
          </w:tcPr>
          <w:p w14:paraId="65F2A3FE" w14:textId="77777777" w:rsidR="00761578" w:rsidRPr="003761FC" w:rsidRDefault="00F72516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hyperlink r:id="rId15" w:tooltip="На главную" w:history="1">
              <w:r w:rsidR="00761578" w:rsidRPr="003761FC">
                <w:rPr>
                  <w:rStyle w:val="a3"/>
                  <w:rFonts w:ascii="Times New Roman" w:eastAsia="SimSu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Социальная сеть работников</w:t>
              </w:r>
              <w:r w:rsidR="00761578" w:rsidRPr="003761FC">
                <w:rPr>
                  <w:rFonts w:ascii="Times New Roman" w:eastAsia="SimSu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br/>
              </w:r>
              <w:r w:rsidR="00761578" w:rsidRPr="003761FC">
                <w:rPr>
                  <w:rStyle w:val="a3"/>
                  <w:rFonts w:ascii="Times New Roman" w:eastAsia="SimSu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образования nsportal.ru</w:t>
              </w:r>
            </w:hyperlink>
          </w:p>
        </w:tc>
      </w:tr>
      <w:tr w:rsidR="00761578" w:rsidRPr="003761FC" w14:paraId="2EA2FF8C" w14:textId="77777777" w:rsidTr="00761578">
        <w:tc>
          <w:tcPr>
            <w:tcW w:w="7797" w:type="dxa"/>
          </w:tcPr>
          <w:p w14:paraId="5AEDB01D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 «Международный день инвалидов»</w:t>
            </w:r>
          </w:p>
        </w:tc>
        <w:tc>
          <w:tcPr>
            <w:tcW w:w="3234" w:type="dxa"/>
          </w:tcPr>
          <w:p w14:paraId="6B8A2B10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308FE387" w14:textId="77777777" w:rsidTr="00761578">
        <w:tc>
          <w:tcPr>
            <w:tcW w:w="7797" w:type="dxa"/>
          </w:tcPr>
          <w:p w14:paraId="16C72447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Консультация для родителей «В школу - уверенным шагом!»</w:t>
            </w:r>
          </w:p>
        </w:tc>
        <w:tc>
          <w:tcPr>
            <w:tcW w:w="3234" w:type="dxa"/>
          </w:tcPr>
          <w:p w14:paraId="70C7803F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Образовательный портал «Продленка», </w:t>
            </w:r>
            <w:proofErr w:type="spellStart"/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</w:tr>
      <w:tr w:rsidR="00761578" w:rsidRPr="003761FC" w14:paraId="5D18BE17" w14:textId="77777777" w:rsidTr="00761578">
        <w:tc>
          <w:tcPr>
            <w:tcW w:w="7797" w:type="dxa"/>
          </w:tcPr>
          <w:p w14:paraId="1B188896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 «Как помочь ребенку, который переживает смерть родителя</w:t>
            </w:r>
          </w:p>
        </w:tc>
        <w:tc>
          <w:tcPr>
            <w:tcW w:w="3234" w:type="dxa"/>
          </w:tcPr>
          <w:p w14:paraId="0EE40822" w14:textId="2C987734" w:rsidR="00761578" w:rsidRPr="003761FC" w:rsidRDefault="0067777F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Образовательной портал «</w:t>
            </w:r>
            <w:proofErr w:type="spellStart"/>
            <w:r w:rsidR="00761578"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61578" w:rsidRPr="003761FC" w14:paraId="2DC5A6CC" w14:textId="77777777" w:rsidTr="00761578">
        <w:tc>
          <w:tcPr>
            <w:tcW w:w="7797" w:type="dxa"/>
          </w:tcPr>
          <w:p w14:paraId="025FFCFF" w14:textId="18688DC0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Статья «</w:t>
            </w:r>
            <w:r w:rsidR="001E0719"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Психологическая готовность</w:t>
            </w: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выпускников ДОУ к </w:t>
            </w:r>
            <w:r w:rsidR="00A237DA"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школьному обучению</w:t>
            </w: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ФГОС. Преемственность между дошкольным образованием и начальным звеном общего образования"</w:t>
            </w:r>
          </w:p>
        </w:tc>
        <w:tc>
          <w:tcPr>
            <w:tcW w:w="3234" w:type="dxa"/>
          </w:tcPr>
          <w:p w14:paraId="471FE5F4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78E5AB9E" w14:textId="77777777" w:rsidTr="00761578">
        <w:tc>
          <w:tcPr>
            <w:tcW w:w="7797" w:type="dxa"/>
          </w:tcPr>
          <w:p w14:paraId="129C9BD5" w14:textId="77777777" w:rsidR="00761578" w:rsidRPr="003761FC" w:rsidRDefault="00761578" w:rsidP="003761FC">
            <w:pPr>
              <w:spacing w:after="0" w:line="240" w:lineRule="auto"/>
              <w:ind w:left="-11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Консультация для педагогов «Современные формы работы с родителями в дошкольном учреждении. Подготовка к индивидуальным и групповым консультациям, собраниям семинарам с родителями»</w:t>
            </w:r>
          </w:p>
        </w:tc>
        <w:tc>
          <w:tcPr>
            <w:tcW w:w="3234" w:type="dxa"/>
          </w:tcPr>
          <w:p w14:paraId="1D12E4F1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169D3E53" w14:textId="77777777" w:rsidTr="00761578">
        <w:tc>
          <w:tcPr>
            <w:tcW w:w="7797" w:type="dxa"/>
          </w:tcPr>
          <w:p w14:paraId="1DF5C3D6" w14:textId="530E0243" w:rsidR="00761578" w:rsidRPr="003761FC" w:rsidRDefault="00761578" w:rsidP="003761FC">
            <w:pPr>
              <w:spacing w:after="0" w:line="240" w:lineRule="auto"/>
              <w:ind w:left="-113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Опыт работы «</w:t>
            </w:r>
            <w:r w:rsidR="0067777F"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спользование интерактивной песочницы в работе педагога-психолога»</w:t>
            </w:r>
          </w:p>
        </w:tc>
        <w:tc>
          <w:tcPr>
            <w:tcW w:w="3234" w:type="dxa"/>
          </w:tcPr>
          <w:p w14:paraId="7866B0E5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Форум </w:t>
            </w:r>
            <w:proofErr w:type="spellStart"/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педагогои</w:t>
            </w:r>
            <w:proofErr w:type="spellEnd"/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Росси (педагоги онлайн)</w:t>
            </w:r>
          </w:p>
        </w:tc>
      </w:tr>
      <w:tr w:rsidR="00761578" w:rsidRPr="003761FC" w14:paraId="19E9660B" w14:textId="77777777" w:rsidTr="00761578">
        <w:tc>
          <w:tcPr>
            <w:tcW w:w="7797" w:type="dxa"/>
          </w:tcPr>
          <w:p w14:paraId="296CB6D1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Консультация для родителей «Как рассказать ребенку о Дне победы?»</w:t>
            </w:r>
          </w:p>
        </w:tc>
        <w:tc>
          <w:tcPr>
            <w:tcW w:w="3234" w:type="dxa"/>
          </w:tcPr>
          <w:p w14:paraId="4AAE4066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Форум педагоги России (педагоги онлайн) </w:t>
            </w:r>
          </w:p>
        </w:tc>
      </w:tr>
      <w:tr w:rsidR="00761578" w:rsidRPr="003761FC" w14:paraId="4E8D8F31" w14:textId="77777777" w:rsidTr="00761578">
        <w:tc>
          <w:tcPr>
            <w:tcW w:w="7797" w:type="dxa"/>
          </w:tcPr>
          <w:p w14:paraId="330764EE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Буклет для родителей «Психологические особенности воспитания и развития детей с ОНР»</w:t>
            </w:r>
          </w:p>
        </w:tc>
        <w:tc>
          <w:tcPr>
            <w:tcW w:w="3234" w:type="dxa"/>
          </w:tcPr>
          <w:p w14:paraId="3DB7C857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2D39CE1A" w14:textId="77777777" w:rsidTr="00761578">
        <w:tc>
          <w:tcPr>
            <w:tcW w:w="7797" w:type="dxa"/>
          </w:tcPr>
          <w:p w14:paraId="57A81537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Консультация для педагогов «Психологические минутки в детском саду»</w:t>
            </w:r>
          </w:p>
        </w:tc>
        <w:tc>
          <w:tcPr>
            <w:tcW w:w="3234" w:type="dxa"/>
          </w:tcPr>
          <w:p w14:paraId="6642D6DD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658EDA6E" w14:textId="77777777" w:rsidTr="00761578">
        <w:tc>
          <w:tcPr>
            <w:tcW w:w="7797" w:type="dxa"/>
          </w:tcPr>
          <w:p w14:paraId="6278256C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Технология психолого- педагогического сопровождения детей раннего возраста</w:t>
            </w:r>
          </w:p>
        </w:tc>
        <w:tc>
          <w:tcPr>
            <w:tcW w:w="3234" w:type="dxa"/>
          </w:tcPr>
          <w:p w14:paraId="36408DDB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Ассоциация образовательной организаций «Педагог будущего»</w:t>
            </w:r>
          </w:p>
        </w:tc>
      </w:tr>
      <w:tr w:rsidR="00761578" w:rsidRPr="003761FC" w14:paraId="2F9061AA" w14:textId="77777777" w:rsidTr="00761578">
        <w:tc>
          <w:tcPr>
            <w:tcW w:w="7797" w:type="dxa"/>
          </w:tcPr>
          <w:p w14:paraId="6611EBE5" w14:textId="77777777" w:rsidR="00761578" w:rsidRPr="003761FC" w:rsidRDefault="00761578" w:rsidP="003761FC">
            <w:pPr>
              <w:pStyle w:val="1"/>
              <w:keepNext w:val="0"/>
              <w:keepLines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Памятка для родителей "Психологическая готовность к школе"</w:t>
            </w:r>
          </w:p>
        </w:tc>
        <w:tc>
          <w:tcPr>
            <w:tcW w:w="3234" w:type="dxa"/>
          </w:tcPr>
          <w:p w14:paraId="58938CE0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4E312F40" w14:textId="77777777" w:rsidTr="00761578">
        <w:tc>
          <w:tcPr>
            <w:tcW w:w="7797" w:type="dxa"/>
          </w:tcPr>
          <w:p w14:paraId="50FF8D00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Буклет «Игры по дороге в детский сад»</w:t>
            </w:r>
          </w:p>
        </w:tc>
        <w:tc>
          <w:tcPr>
            <w:tcW w:w="3234" w:type="dxa"/>
          </w:tcPr>
          <w:p w14:paraId="76D11575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Ведущий образовательный портал России ИНФОУРОК</w:t>
            </w:r>
          </w:p>
        </w:tc>
      </w:tr>
      <w:tr w:rsidR="00761578" w:rsidRPr="003761FC" w14:paraId="62502B2E" w14:textId="77777777" w:rsidTr="00761578">
        <w:tc>
          <w:tcPr>
            <w:tcW w:w="7797" w:type="dxa"/>
          </w:tcPr>
          <w:p w14:paraId="74F430B7" w14:textId="77777777" w:rsidR="00761578" w:rsidRPr="003761FC" w:rsidRDefault="00761578" w:rsidP="003761FC">
            <w:pPr>
              <w:pStyle w:val="1"/>
              <w:keepNext w:val="0"/>
              <w:keepLines w:val="0"/>
              <w:spacing w:before="0" w:line="240" w:lineRule="auto"/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Буклет «Репрезентативная система. Рекомендации педагогам»</w:t>
            </w:r>
          </w:p>
        </w:tc>
        <w:tc>
          <w:tcPr>
            <w:tcW w:w="3234" w:type="dxa"/>
          </w:tcPr>
          <w:p w14:paraId="56FDD138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2F37CB85" w14:textId="77777777" w:rsidTr="00761578">
        <w:tc>
          <w:tcPr>
            <w:tcW w:w="7797" w:type="dxa"/>
          </w:tcPr>
          <w:p w14:paraId="38957BBF" w14:textId="77777777" w:rsidR="00761578" w:rsidRPr="003761FC" w:rsidRDefault="00761578" w:rsidP="003761FC">
            <w:pPr>
              <w:pStyle w:val="1"/>
              <w:spacing w:before="0" w:line="240" w:lineRule="auto"/>
              <w:ind w:firstLine="29"/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Семинар-практикум для педагогов «Репрезентативная система. Дети по типам восприятия: </w:t>
            </w:r>
            <w:proofErr w:type="spellStart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визуал</w:t>
            </w:r>
            <w:proofErr w:type="spellEnd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аудиал</w:t>
            </w:r>
            <w:proofErr w:type="spellEnd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кинестетик</w:t>
            </w:r>
            <w:proofErr w:type="spellEnd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» (презентация, тест)</w:t>
            </w:r>
          </w:p>
        </w:tc>
        <w:tc>
          <w:tcPr>
            <w:tcW w:w="3234" w:type="dxa"/>
          </w:tcPr>
          <w:p w14:paraId="59B927C6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Ведущий образовательный портал России ИНФОУРОК Сайт ДОУ</w:t>
            </w:r>
          </w:p>
        </w:tc>
      </w:tr>
      <w:tr w:rsidR="00761578" w:rsidRPr="003761FC" w14:paraId="4C286FD6" w14:textId="77777777" w:rsidTr="00761578">
        <w:tc>
          <w:tcPr>
            <w:tcW w:w="7797" w:type="dxa"/>
          </w:tcPr>
          <w:p w14:paraId="0A877913" w14:textId="77777777" w:rsidR="00761578" w:rsidRPr="003761FC" w:rsidRDefault="00761578" w:rsidP="003761FC">
            <w:pPr>
              <w:pStyle w:val="1"/>
              <w:spacing w:before="0" w:line="240" w:lineRule="auto"/>
              <w:ind w:firstLine="29"/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Буклет Консультация для родителей «Готовим руку к письму»</w:t>
            </w:r>
          </w:p>
        </w:tc>
        <w:tc>
          <w:tcPr>
            <w:tcW w:w="3234" w:type="dxa"/>
          </w:tcPr>
          <w:p w14:paraId="0A3C7385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056A9E1E" w14:textId="77777777" w:rsidTr="00761578">
        <w:tc>
          <w:tcPr>
            <w:tcW w:w="7797" w:type="dxa"/>
          </w:tcPr>
          <w:p w14:paraId="46573943" w14:textId="77777777" w:rsidR="00761578" w:rsidRPr="003761FC" w:rsidRDefault="00761578" w:rsidP="003761FC">
            <w:pPr>
              <w:pStyle w:val="1"/>
              <w:spacing w:before="0" w:after="300" w:line="240" w:lineRule="auto"/>
              <w:ind w:firstLine="29"/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Статья «Развитие эмоционального интеллекта детей дошкольного возраста с ОНР при помощи фототерапии»</w:t>
            </w:r>
          </w:p>
        </w:tc>
        <w:tc>
          <w:tcPr>
            <w:tcW w:w="3234" w:type="dxa"/>
          </w:tcPr>
          <w:p w14:paraId="1B3C94FC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Всероссийское сетевое издание «ДОШКОЛЬНИК.РФ»</w:t>
            </w:r>
          </w:p>
          <w:p w14:paraId="7E2C529F" w14:textId="77777777" w:rsidR="00761578" w:rsidRPr="003761FC" w:rsidRDefault="00F72516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61578" w:rsidRPr="003761FC">
                <w:rPr>
                  <w:rStyle w:val="a3"/>
                  <w:rFonts w:ascii="Times New Roman" w:eastAsia="SimSun" w:hAnsi="Times New Roman" w:cs="Times New Roman"/>
                  <w:color w:val="auto"/>
                  <w:sz w:val="24"/>
                  <w:szCs w:val="24"/>
                  <w:lang w:eastAsia="ru-RU"/>
                </w:rPr>
                <w:t>https://disk.yandex.ru/i/5bLJuTB1BR6efQ</w:t>
              </w:r>
            </w:hyperlink>
          </w:p>
        </w:tc>
      </w:tr>
      <w:tr w:rsidR="00761578" w:rsidRPr="003761FC" w14:paraId="64DBA54A" w14:textId="77777777" w:rsidTr="00761578">
        <w:tc>
          <w:tcPr>
            <w:tcW w:w="7797" w:type="dxa"/>
          </w:tcPr>
          <w:p w14:paraId="66409E37" w14:textId="77777777" w:rsidR="00761578" w:rsidRPr="003761FC" w:rsidRDefault="00761578" w:rsidP="003761FC">
            <w:pPr>
              <w:pStyle w:val="1"/>
              <w:spacing w:before="0" w:after="300" w:line="240" w:lineRule="auto"/>
              <w:ind w:firstLine="29"/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Буклет «</w:t>
            </w:r>
            <w:proofErr w:type="spellStart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упражнения для развития мозга»</w:t>
            </w:r>
          </w:p>
        </w:tc>
        <w:tc>
          <w:tcPr>
            <w:tcW w:w="3234" w:type="dxa"/>
          </w:tcPr>
          <w:p w14:paraId="781F53B8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Образовательный портал «Продленка»</w:t>
            </w:r>
          </w:p>
        </w:tc>
      </w:tr>
      <w:tr w:rsidR="00761578" w:rsidRPr="003761FC" w14:paraId="2AAF4974" w14:textId="77777777" w:rsidTr="00761578">
        <w:tc>
          <w:tcPr>
            <w:tcW w:w="7797" w:type="dxa"/>
          </w:tcPr>
          <w:p w14:paraId="5960F401" w14:textId="1BEAFF5F" w:rsidR="00761578" w:rsidRPr="003761FC" w:rsidRDefault="00761578" w:rsidP="003761FC">
            <w:pPr>
              <w:pStyle w:val="1"/>
              <w:spacing w:before="0" w:after="300" w:line="240" w:lineRule="auto"/>
              <w:ind w:firstLine="29"/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Консультация для педагогов «Темперамент личности </w:t>
            </w:r>
            <w:r w:rsidR="00A237DA"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педагога в</w:t>
            </w:r>
            <w:r w:rsidRPr="003761FC">
              <w:rPr>
                <w:rFonts w:ascii="Times New Roman" w:eastAsia="Segoe UI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профессиональной деятельности»</w:t>
            </w:r>
          </w:p>
        </w:tc>
        <w:tc>
          <w:tcPr>
            <w:tcW w:w="3234" w:type="dxa"/>
          </w:tcPr>
          <w:p w14:paraId="777DA852" w14:textId="77777777" w:rsidR="00761578" w:rsidRPr="003761FC" w:rsidRDefault="00761578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Ведущий образовательный портал России ИНФОУРОК</w:t>
            </w:r>
          </w:p>
        </w:tc>
      </w:tr>
      <w:tr w:rsidR="00761578" w:rsidRPr="003761FC" w14:paraId="164CF857" w14:textId="77777777" w:rsidTr="00761578">
        <w:tc>
          <w:tcPr>
            <w:tcW w:w="7797" w:type="dxa"/>
          </w:tcPr>
          <w:p w14:paraId="21A19DC4" w14:textId="77777777" w:rsidR="00761578" w:rsidRPr="003761FC" w:rsidRDefault="00761578" w:rsidP="003761FC">
            <w:pPr>
              <w:pStyle w:val="1"/>
              <w:keepNext w:val="0"/>
              <w:keepLines w:val="0"/>
              <w:spacing w:before="0" w:line="240" w:lineRule="auto"/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Методическое пособие «</w:t>
            </w:r>
            <w:proofErr w:type="spellStart"/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Нейроритмика</w:t>
            </w:r>
            <w:proofErr w:type="spellEnd"/>
            <w:r w:rsidRPr="003761FC">
              <w:rPr>
                <w:rFonts w:ascii="Times New Roman" w:eastAsia="Segoe UI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4" w:type="dxa"/>
          </w:tcPr>
          <w:p w14:paraId="502E2BA3" w14:textId="2025161E" w:rsidR="00761578" w:rsidRPr="003761FC" w:rsidRDefault="008525AD" w:rsidP="003761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ОП</w:t>
            </w:r>
            <w:r w:rsidR="00761578" w:rsidRPr="003761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«Продленка»</w:t>
            </w:r>
          </w:p>
        </w:tc>
      </w:tr>
    </w:tbl>
    <w:p w14:paraId="6E4EEEFB" w14:textId="77777777" w:rsidR="00D276CA" w:rsidRPr="003761FC" w:rsidRDefault="00404A26" w:rsidP="007A4AC8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761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Обобщенные итоги профессиональной деятельности, отражающие результативность и эффективность психолого-педагогического сопровождения</w:t>
      </w:r>
    </w:p>
    <w:p w14:paraId="70543E61" w14:textId="7C9775E8" w:rsidR="007A4AC8" w:rsidRPr="007A4AC8" w:rsidRDefault="007A4AC8" w:rsidP="00822A4A">
      <w:pPr>
        <w:spacing w:before="24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A4AC8">
        <w:rPr>
          <w:rFonts w:ascii="Times New Roman" w:hAnsi="Times New Roman"/>
          <w:sz w:val="24"/>
          <w:szCs w:val="24"/>
        </w:rPr>
        <w:t xml:space="preserve">Из результатов наблюдений за общим состоянием, поведением </w:t>
      </w:r>
      <w:r w:rsidRPr="007A4AC8">
        <w:rPr>
          <w:rFonts w:ascii="Times New Roman" w:hAnsi="Times New Roman"/>
          <w:bCs/>
          <w:sz w:val="24"/>
          <w:szCs w:val="24"/>
        </w:rPr>
        <w:t xml:space="preserve">воспитанников </w:t>
      </w:r>
      <w:r w:rsidR="00822A4A">
        <w:rPr>
          <w:rFonts w:ascii="Times New Roman" w:hAnsi="Times New Roman"/>
          <w:bCs/>
          <w:sz w:val="24"/>
          <w:szCs w:val="24"/>
        </w:rPr>
        <w:t xml:space="preserve">2- 4 лет </w:t>
      </w:r>
      <w:r w:rsidRPr="007A4AC8">
        <w:rPr>
          <w:rFonts w:ascii="Times New Roman" w:hAnsi="Times New Roman"/>
          <w:bCs/>
          <w:sz w:val="24"/>
          <w:szCs w:val="24"/>
        </w:rPr>
        <w:t xml:space="preserve">и анализа адаптационных </w:t>
      </w:r>
      <w:r w:rsidR="0078533F" w:rsidRPr="007A4AC8">
        <w:rPr>
          <w:rFonts w:ascii="Times New Roman" w:hAnsi="Times New Roman"/>
          <w:bCs/>
          <w:sz w:val="24"/>
          <w:szCs w:val="24"/>
        </w:rPr>
        <w:t>листо</w:t>
      </w:r>
      <w:r w:rsidR="0078533F">
        <w:rPr>
          <w:rFonts w:ascii="Times New Roman" w:hAnsi="Times New Roman"/>
          <w:bCs/>
          <w:sz w:val="24"/>
          <w:szCs w:val="24"/>
        </w:rPr>
        <w:t xml:space="preserve">в, </w:t>
      </w:r>
      <w:r w:rsidR="0078533F" w:rsidRPr="007A4AC8">
        <w:rPr>
          <w:rFonts w:ascii="Times New Roman" w:hAnsi="Times New Roman"/>
          <w:bCs/>
          <w:sz w:val="24"/>
          <w:szCs w:val="24"/>
        </w:rPr>
        <w:t>мы</w:t>
      </w:r>
      <w:r w:rsidRPr="007A4AC8">
        <w:rPr>
          <w:rFonts w:ascii="Times New Roman" w:hAnsi="Times New Roman"/>
          <w:bCs/>
          <w:sz w:val="24"/>
          <w:szCs w:val="24"/>
        </w:rPr>
        <w:t xml:space="preserve"> можем сделать вывод об эффективности деятельности по программе «</w:t>
      </w:r>
      <w:r w:rsidRPr="007A4AC8">
        <w:rPr>
          <w:rFonts w:ascii="Times New Roman" w:hAnsi="Times New Roman" w:cs="Times New Roman"/>
          <w:sz w:val="24"/>
          <w:szCs w:val="24"/>
        </w:rPr>
        <w:t>З</w:t>
      </w:r>
      <w:r w:rsidR="00822A4A">
        <w:rPr>
          <w:rFonts w:ascii="Times New Roman" w:hAnsi="Times New Roman" w:cs="Times New Roman"/>
          <w:sz w:val="24"/>
          <w:szCs w:val="24"/>
        </w:rPr>
        <w:t>дравствуй, малыш!</w:t>
      </w:r>
      <w:r w:rsidRPr="007A4AC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250"/>
        <w:gridCol w:w="2393"/>
      </w:tblGrid>
      <w:tr w:rsidR="00C625FD" w:rsidRPr="003761FC" w14:paraId="5545A79A" w14:textId="77777777" w:rsidTr="00E55A5A">
        <w:tc>
          <w:tcPr>
            <w:tcW w:w="2660" w:type="dxa"/>
          </w:tcPr>
          <w:p w14:paraId="031FAB36" w14:textId="7C5DC4E9" w:rsidR="00C625FD" w:rsidRPr="003761FC" w:rsidRDefault="00E55A5A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Течение адаптация</w:t>
            </w:r>
          </w:p>
        </w:tc>
        <w:tc>
          <w:tcPr>
            <w:tcW w:w="2268" w:type="dxa"/>
          </w:tcPr>
          <w:p w14:paraId="70F7D8C8" w14:textId="43FB9D1C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2016-2017</w:t>
            </w:r>
            <w:r w:rsidR="00E55A5A"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55A5A"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250" w:type="dxa"/>
          </w:tcPr>
          <w:p w14:paraId="6F446A44" w14:textId="37E96FA5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2019-2020</w:t>
            </w:r>
            <w:r w:rsidR="00E55A5A"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55A5A"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2393" w:type="dxa"/>
          </w:tcPr>
          <w:p w14:paraId="2EAD9BFB" w14:textId="184BEA70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2020-2021</w:t>
            </w:r>
            <w:r w:rsidR="00E55A5A"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E55A5A"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</w:tc>
      </w:tr>
      <w:tr w:rsidR="00C625FD" w:rsidRPr="003761FC" w14:paraId="468CFE6F" w14:textId="77777777" w:rsidTr="00E55A5A">
        <w:tc>
          <w:tcPr>
            <w:tcW w:w="2660" w:type="dxa"/>
          </w:tcPr>
          <w:p w14:paraId="6C3B9A5B" w14:textId="52F2B766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Легкая </w:t>
            </w:r>
          </w:p>
        </w:tc>
        <w:tc>
          <w:tcPr>
            <w:tcW w:w="2268" w:type="dxa"/>
          </w:tcPr>
          <w:p w14:paraId="459D85FA" w14:textId="7E80E6BF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250" w:type="dxa"/>
          </w:tcPr>
          <w:p w14:paraId="47299778" w14:textId="6AA73987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2393" w:type="dxa"/>
          </w:tcPr>
          <w:p w14:paraId="21A4B3A8" w14:textId="1E146ABE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86,6%</w:t>
            </w:r>
          </w:p>
        </w:tc>
      </w:tr>
      <w:tr w:rsidR="00C625FD" w:rsidRPr="003761FC" w14:paraId="0E69B9BB" w14:textId="77777777" w:rsidTr="00E55A5A">
        <w:tc>
          <w:tcPr>
            <w:tcW w:w="2660" w:type="dxa"/>
          </w:tcPr>
          <w:p w14:paraId="2A09D054" w14:textId="274309BE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268" w:type="dxa"/>
          </w:tcPr>
          <w:p w14:paraId="5589DE7C" w14:textId="322129FE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250" w:type="dxa"/>
          </w:tcPr>
          <w:p w14:paraId="25292F30" w14:textId="56244662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393" w:type="dxa"/>
          </w:tcPr>
          <w:p w14:paraId="38040CBE" w14:textId="5CE75578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13,4%</w:t>
            </w:r>
          </w:p>
        </w:tc>
      </w:tr>
      <w:tr w:rsidR="00C625FD" w:rsidRPr="003761FC" w14:paraId="4ABF0909" w14:textId="77777777" w:rsidTr="00E55A5A">
        <w:tc>
          <w:tcPr>
            <w:tcW w:w="2660" w:type="dxa"/>
          </w:tcPr>
          <w:p w14:paraId="0906F335" w14:textId="5D6B07A7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Усложненная </w:t>
            </w:r>
          </w:p>
        </w:tc>
        <w:tc>
          <w:tcPr>
            <w:tcW w:w="2268" w:type="dxa"/>
          </w:tcPr>
          <w:p w14:paraId="6AACFB8A" w14:textId="3D54D1CF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250" w:type="dxa"/>
          </w:tcPr>
          <w:p w14:paraId="093ABB52" w14:textId="12D96EC4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393" w:type="dxa"/>
          </w:tcPr>
          <w:p w14:paraId="2D30F8A1" w14:textId="32A74B96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0%</w:t>
            </w:r>
          </w:p>
        </w:tc>
      </w:tr>
      <w:tr w:rsidR="00C625FD" w:rsidRPr="003761FC" w14:paraId="19453460" w14:textId="77777777" w:rsidTr="00E55A5A">
        <w:tc>
          <w:tcPr>
            <w:tcW w:w="2660" w:type="dxa"/>
          </w:tcPr>
          <w:p w14:paraId="1DCA823A" w14:textId="02B10D8A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Дезадаптация </w:t>
            </w:r>
          </w:p>
        </w:tc>
        <w:tc>
          <w:tcPr>
            <w:tcW w:w="2268" w:type="dxa"/>
          </w:tcPr>
          <w:p w14:paraId="7CF2AA62" w14:textId="7A01D88C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250" w:type="dxa"/>
          </w:tcPr>
          <w:p w14:paraId="047F5E1A" w14:textId="0784F5E1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393" w:type="dxa"/>
          </w:tcPr>
          <w:p w14:paraId="2549BF86" w14:textId="729B8FFD" w:rsidR="00C625FD" w:rsidRPr="003761FC" w:rsidRDefault="00C625FD" w:rsidP="003761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761F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0%</w:t>
            </w:r>
          </w:p>
        </w:tc>
      </w:tr>
    </w:tbl>
    <w:p w14:paraId="746456E8" w14:textId="39DC0C0F" w:rsidR="007A4AC8" w:rsidRPr="007A4AC8" w:rsidRDefault="007A4AC8" w:rsidP="007A4AC8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highlight w:val="red"/>
        </w:rPr>
      </w:pPr>
      <w:r w:rsidRPr="007A4AC8">
        <w:rPr>
          <w:rFonts w:ascii="Times New Roman" w:hAnsi="Times New Roman" w:cs="Times New Roman"/>
          <w:sz w:val="24"/>
          <w:szCs w:val="24"/>
        </w:rPr>
        <w:t>По итогам реализации программы «</w:t>
      </w:r>
      <w:r>
        <w:rPr>
          <w:rFonts w:ascii="Times New Roman" w:hAnsi="Times New Roman" w:cs="Times New Roman"/>
          <w:sz w:val="24"/>
          <w:szCs w:val="24"/>
        </w:rPr>
        <w:t>В школу – уверенным шагом!</w:t>
      </w:r>
      <w:r w:rsidRPr="007A4AC8">
        <w:rPr>
          <w:rFonts w:ascii="Times New Roman" w:hAnsi="Times New Roman"/>
          <w:sz w:val="24"/>
          <w:szCs w:val="24"/>
        </w:rPr>
        <w:t xml:space="preserve">» </w:t>
      </w:r>
      <w:r w:rsidRPr="007A4AC8">
        <w:rPr>
          <w:rFonts w:ascii="Times New Roman" w:hAnsi="Times New Roman" w:cs="Times New Roman"/>
          <w:sz w:val="24"/>
          <w:szCs w:val="24"/>
        </w:rPr>
        <w:t>у воспитанников подготовительных групп наблюдается положительная динамика в развитии познавательной сферы (внимания, памяти, воображения, мышления), а также уровня готовности к школьному обучению, о чем свидетельствую результаты мониторинга</w:t>
      </w:r>
      <w:r w:rsidR="00822A4A">
        <w:rPr>
          <w:rFonts w:ascii="Times New Roman" w:hAnsi="Times New Roman" w:cs="Times New Roman"/>
          <w:sz w:val="24"/>
          <w:szCs w:val="24"/>
        </w:rPr>
        <w:t>.</w:t>
      </w:r>
    </w:p>
    <w:p w14:paraId="647EBB59" w14:textId="60112A77" w:rsidR="00B45973" w:rsidRPr="003761FC" w:rsidRDefault="001440A5" w:rsidP="003761FC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761FC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highlight w:val="red"/>
        </w:rPr>
        <w:drawing>
          <wp:inline distT="0" distB="0" distL="0" distR="0" wp14:anchorId="7C5A7B60" wp14:editId="6E93F2F4">
            <wp:extent cx="2354580" cy="184404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922DC" w:rsidRPr="003761FC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highlight w:val="red"/>
        </w:rPr>
        <w:drawing>
          <wp:inline distT="0" distB="0" distL="0" distR="0" wp14:anchorId="2E83DCD7" wp14:editId="34A8E7D9">
            <wp:extent cx="2156460" cy="184404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922DC" w:rsidRPr="003761FC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4"/>
          <w:szCs w:val="24"/>
          <w:highlight w:val="red"/>
        </w:rPr>
        <w:drawing>
          <wp:inline distT="0" distB="0" distL="0" distR="0" wp14:anchorId="0D96F38C" wp14:editId="4E0892E0">
            <wp:extent cx="2011680" cy="184404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1BAEC1" w14:textId="03086A59" w:rsidR="00822A4A" w:rsidRDefault="00822A4A" w:rsidP="00822A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4A">
        <w:rPr>
          <w:rFonts w:ascii="Times New Roman" w:hAnsi="Times New Roman" w:cs="Times New Roman"/>
          <w:sz w:val="24"/>
          <w:szCs w:val="24"/>
        </w:rPr>
        <w:t>По итогам реализации программы «</w:t>
      </w:r>
      <w:r w:rsidR="0078533F" w:rsidRPr="00822A4A">
        <w:rPr>
          <w:rFonts w:ascii="Times New Roman" w:hAnsi="Times New Roman" w:cs="Times New Roman"/>
          <w:sz w:val="24"/>
          <w:szCs w:val="24"/>
        </w:rPr>
        <w:t>Развитие социально</w:t>
      </w:r>
      <w:r w:rsidRPr="00822A4A">
        <w:rPr>
          <w:rFonts w:ascii="Times New Roman" w:hAnsi="Times New Roman" w:cs="Times New Roman"/>
          <w:sz w:val="24"/>
          <w:szCs w:val="24"/>
        </w:rPr>
        <w:t xml:space="preserve"> - коммуникативных способностей детей старшего дошкольного возраста» зафиксированы положительные </w:t>
      </w:r>
      <w:r w:rsidRPr="00822A4A">
        <w:rPr>
          <w:rFonts w:ascii="Times New Roman" w:hAnsi="Times New Roman" w:cs="Times New Roman"/>
          <w:sz w:val="24"/>
          <w:szCs w:val="24"/>
        </w:rPr>
        <w:lastRenderedPageBreak/>
        <w:t>изменения: социальных характеристик в сторону «предпочитаемых» и «принимаемых» детей. Данные динамики статусных характеристик представлены на диаграммах</w:t>
      </w:r>
      <w:r w:rsidR="004E74C4">
        <w:rPr>
          <w:rFonts w:ascii="Times New Roman" w:hAnsi="Times New Roman" w:cs="Times New Roman"/>
          <w:sz w:val="24"/>
          <w:szCs w:val="24"/>
        </w:rPr>
        <w:t>.</w:t>
      </w:r>
    </w:p>
    <w:p w14:paraId="1BA9EFB4" w14:textId="6D60965C" w:rsidR="004E74C4" w:rsidRPr="004E74C4" w:rsidRDefault="004E74C4" w:rsidP="004E74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E74C4">
        <w:rPr>
          <w:rFonts w:ascii="Times New Roman" w:hAnsi="Times New Roman" w:cs="Times New Roman"/>
          <w:i/>
          <w:iCs/>
          <w:sz w:val="24"/>
          <w:szCs w:val="24"/>
        </w:rPr>
        <w:t>Динамика статусных характеристик воспитанников 5-7 лет</w:t>
      </w:r>
    </w:p>
    <w:p w14:paraId="5CD0474F" w14:textId="4BBC9CC2" w:rsidR="00822A4A" w:rsidRPr="00822A4A" w:rsidRDefault="00DE1F56" w:rsidP="002B508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0110F6" wp14:editId="6879BAC7">
            <wp:extent cx="2125980" cy="2705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2B50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1DEBA" wp14:editId="4EFFF763">
            <wp:extent cx="2125980" cy="2705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2B50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D68A28" wp14:editId="242C938E">
            <wp:extent cx="2125980" cy="27051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26935D3" w14:textId="794CE039" w:rsidR="00090E23" w:rsidRDefault="00090E23" w:rsidP="00090E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E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2019-2020 учебному году не удалось проанализировать результаты работы по программам из-за отсутствия данных итоговой диагностики </w:t>
      </w:r>
      <w:r w:rsidRPr="00090E23">
        <w:rPr>
          <w:rFonts w:ascii="Times New Roman" w:hAnsi="Times New Roman" w:cs="Times New Roman"/>
          <w:sz w:val="24"/>
          <w:szCs w:val="24"/>
        </w:rPr>
        <w:t>по причине карантина из-за распространения коронавирусной инфекции </w:t>
      </w:r>
      <w:r w:rsidRPr="00090E23">
        <w:rPr>
          <w:rFonts w:ascii="Times New Roman" w:hAnsi="Times New Roman" w:cs="Times New Roman"/>
          <w:bCs/>
          <w:sz w:val="24"/>
          <w:szCs w:val="24"/>
        </w:rPr>
        <w:t>COVID</w:t>
      </w:r>
      <w:r w:rsidRPr="00090E23">
        <w:rPr>
          <w:rFonts w:ascii="Times New Roman" w:hAnsi="Times New Roman" w:cs="Times New Roman"/>
          <w:sz w:val="24"/>
          <w:szCs w:val="24"/>
        </w:rPr>
        <w:t>-</w:t>
      </w:r>
      <w:r w:rsidRPr="00090E23">
        <w:rPr>
          <w:rFonts w:ascii="Times New Roman" w:hAnsi="Times New Roman" w:cs="Times New Roman"/>
          <w:bCs/>
          <w:sz w:val="24"/>
          <w:szCs w:val="24"/>
        </w:rPr>
        <w:t>19.</w:t>
      </w:r>
    </w:p>
    <w:p w14:paraId="704CA1C7" w14:textId="1BA0D6D1" w:rsidR="00AE3DD7" w:rsidRPr="00AE3DD7" w:rsidRDefault="0078533F" w:rsidP="00AE3D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E3DD7">
        <w:rPr>
          <w:rFonts w:ascii="Times New Roman" w:hAnsi="Times New Roman" w:cs="Times New Roman"/>
          <w:iCs/>
          <w:sz w:val="24"/>
          <w:szCs w:val="24"/>
        </w:rPr>
        <w:t>Анализ результатов</w:t>
      </w:r>
      <w:r w:rsidR="004E74C4" w:rsidRPr="00AE3DD7">
        <w:rPr>
          <w:rFonts w:ascii="Times New Roman" w:hAnsi="Times New Roman" w:cs="Times New Roman"/>
          <w:iCs/>
          <w:sz w:val="24"/>
          <w:szCs w:val="24"/>
        </w:rPr>
        <w:t xml:space="preserve"> работы с группой</w:t>
      </w:r>
      <w:r w:rsidR="004E74C4" w:rsidRPr="00AE3DD7">
        <w:rPr>
          <w:rFonts w:ascii="Times New Roman" w:hAnsi="Times New Roman"/>
          <w:iCs/>
          <w:sz w:val="24"/>
          <w:szCs w:val="24"/>
        </w:rPr>
        <w:t xml:space="preserve"> компенсирующей направленности для детей с тяжелыми нарушениями речи по развитию эмоционально-волевой сферы с применением фототерапии</w:t>
      </w:r>
      <w:r w:rsidR="00AE3DD7">
        <w:rPr>
          <w:rFonts w:ascii="Times New Roman" w:hAnsi="Times New Roman"/>
          <w:iCs/>
          <w:sz w:val="24"/>
          <w:szCs w:val="24"/>
        </w:rPr>
        <w:t>, показал положительную динамику.</w:t>
      </w:r>
    </w:p>
    <w:p w14:paraId="5788711C" w14:textId="5961B5CA" w:rsidR="004E74C4" w:rsidRDefault="00AE3DD7" w:rsidP="004E74C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Результаты</w:t>
      </w:r>
      <w:r w:rsidR="004E74C4" w:rsidRPr="00AE3DD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реализации </w:t>
      </w:r>
      <w:r w:rsidR="004E74C4" w:rsidRPr="00AE3DD7">
        <w:rPr>
          <w:rFonts w:ascii="Times New Roman" w:hAnsi="Times New Roman"/>
          <w:i/>
          <w:sz w:val="24"/>
          <w:szCs w:val="24"/>
        </w:rPr>
        <w:t>проект</w:t>
      </w:r>
      <w:r>
        <w:rPr>
          <w:rFonts w:ascii="Times New Roman" w:hAnsi="Times New Roman"/>
          <w:i/>
          <w:sz w:val="24"/>
          <w:szCs w:val="24"/>
        </w:rPr>
        <w:t xml:space="preserve">а по </w:t>
      </w:r>
      <w:r w:rsidR="009A6B9B">
        <w:rPr>
          <w:rFonts w:ascii="Times New Roman" w:hAnsi="Times New Roman"/>
          <w:i/>
          <w:sz w:val="24"/>
          <w:szCs w:val="24"/>
        </w:rPr>
        <w:t xml:space="preserve">развитию эмоционально-волевой сферы с применением </w:t>
      </w:r>
      <w:r w:rsidR="0078533F">
        <w:rPr>
          <w:rFonts w:ascii="Times New Roman" w:hAnsi="Times New Roman"/>
          <w:i/>
          <w:sz w:val="24"/>
          <w:szCs w:val="24"/>
        </w:rPr>
        <w:t xml:space="preserve">фототерапии </w:t>
      </w:r>
      <w:r w:rsidR="0078533F" w:rsidRPr="00AE3DD7">
        <w:rPr>
          <w:rFonts w:ascii="Times New Roman" w:hAnsi="Times New Roman"/>
          <w:i/>
          <w:sz w:val="24"/>
          <w:szCs w:val="24"/>
        </w:rPr>
        <w:t>«</w:t>
      </w:r>
      <w:r w:rsidR="004E74C4" w:rsidRPr="00AE3DD7">
        <w:rPr>
          <w:rFonts w:ascii="Times New Roman" w:hAnsi="Times New Roman"/>
          <w:i/>
          <w:sz w:val="24"/>
          <w:szCs w:val="24"/>
        </w:rPr>
        <w:t>Стоп - кадр!»</w:t>
      </w:r>
      <w:r>
        <w:rPr>
          <w:rFonts w:ascii="Times New Roman" w:hAnsi="Times New Roman"/>
          <w:i/>
          <w:sz w:val="24"/>
          <w:szCs w:val="24"/>
        </w:rPr>
        <w:t xml:space="preserve"> (2020-2021 учебный год)</w:t>
      </w:r>
    </w:p>
    <w:p w14:paraId="0FAFE183" w14:textId="0C9E1074" w:rsidR="00090E23" w:rsidRDefault="00090E23" w:rsidP="00090E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Восприятие графического                Вербализация эмоций              Воспроизведение эмоций</w:t>
      </w:r>
    </w:p>
    <w:p w14:paraId="587935E0" w14:textId="245C0ECD" w:rsidR="00090E23" w:rsidRDefault="00090E23" w:rsidP="00090E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изображения эмоций                                                                  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i/>
          <w:sz w:val="24"/>
          <w:szCs w:val="24"/>
        </w:rPr>
        <w:t>мимика)</w:t>
      </w:r>
    </w:p>
    <w:p w14:paraId="314917AF" w14:textId="77777777" w:rsidR="009A6B9B" w:rsidRPr="00AE3DD7" w:rsidRDefault="009A6B9B" w:rsidP="004E74C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0B9EB65" w14:textId="064CA242" w:rsidR="004E74C4" w:rsidRDefault="00090E23" w:rsidP="00090E23">
      <w:pPr>
        <w:spacing w:after="0" w:line="240" w:lineRule="auto"/>
        <w:ind w:left="-709" w:right="-284"/>
        <w:jc w:val="both"/>
        <w:rPr>
          <w:rFonts w:ascii="Times New Roman" w:hAnsi="Times New Roman"/>
          <w:sz w:val="24"/>
          <w:szCs w:val="24"/>
        </w:rPr>
      </w:pPr>
      <w:r w:rsidRPr="00B76AF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5634FF91" wp14:editId="4A3D4DC5">
            <wp:extent cx="2174875" cy="1336675"/>
            <wp:effectExtent l="0" t="0" r="15875" b="15875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B76AF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268878C7" wp14:editId="7CC710C7">
            <wp:extent cx="2186940" cy="1334135"/>
            <wp:effectExtent l="0" t="0" r="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B76AF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1E491529" wp14:editId="74BD8DD3">
            <wp:extent cx="2159635" cy="1298575"/>
            <wp:effectExtent l="0" t="0" r="12065" b="15875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4F962FE" w14:textId="4E689DE2" w:rsidR="00AC5146" w:rsidRDefault="00AC5146" w:rsidP="00090E23">
      <w:pPr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Воспроизведение эмоций                          Понимание эмоции                Интонационная сторона речи</w:t>
      </w:r>
    </w:p>
    <w:p w14:paraId="10ADEAA9" w14:textId="44BB47AB" w:rsidR="00AC5146" w:rsidRDefault="00AC5146" w:rsidP="00090E23">
      <w:pPr>
        <w:spacing w:after="0" w:line="240" w:lineRule="auto"/>
        <w:ind w:left="-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(пантомимика)</w:t>
      </w:r>
    </w:p>
    <w:p w14:paraId="635D9C52" w14:textId="6DB60587" w:rsidR="00AC5146" w:rsidRDefault="00AC5146" w:rsidP="00090E23">
      <w:pPr>
        <w:spacing w:after="0" w:line="240" w:lineRule="auto"/>
        <w:ind w:left="-709" w:right="-284"/>
        <w:jc w:val="both"/>
        <w:rPr>
          <w:rFonts w:ascii="Times New Roman" w:hAnsi="Times New Roman"/>
          <w:sz w:val="24"/>
          <w:szCs w:val="24"/>
        </w:rPr>
      </w:pPr>
      <w:r w:rsidRPr="00B76AF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36E439F7" wp14:editId="6B0061B0">
            <wp:extent cx="2182495" cy="1374775"/>
            <wp:effectExtent l="0" t="0" r="0" b="0"/>
            <wp:docPr id="17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B76AF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3E399AED" wp14:editId="7B90D8C9">
            <wp:extent cx="2144395" cy="1366520"/>
            <wp:effectExtent l="0" t="0" r="0" b="0"/>
            <wp:docPr id="1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B76AF1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7AFF0918" wp14:editId="1363F5F8">
            <wp:extent cx="2212975" cy="1365885"/>
            <wp:effectExtent l="0" t="0" r="0" b="0"/>
            <wp:docPr id="2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578E192" w14:textId="594646DA" w:rsidR="00B10452" w:rsidRPr="003761FC" w:rsidRDefault="00404A26" w:rsidP="003761FC">
      <w:pPr>
        <w:spacing w:after="0" w:line="240" w:lineRule="auto"/>
        <w:ind w:firstLineChars="157" w:firstLine="377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/>
          <w:sz w:val="24"/>
          <w:szCs w:val="24"/>
        </w:rPr>
        <w:t>Диагностика удовлетворенности адаптацией и образовательной средой</w:t>
      </w:r>
      <w:r w:rsidRPr="003761FC">
        <w:rPr>
          <w:rFonts w:ascii="Times New Roman" w:hAnsi="Times New Roman" w:cs="Times New Roman"/>
          <w:sz w:val="24"/>
          <w:szCs w:val="24"/>
        </w:rPr>
        <w:t xml:space="preserve"> показала, </w:t>
      </w:r>
      <w:r w:rsidR="001E0719" w:rsidRPr="003761FC">
        <w:rPr>
          <w:rFonts w:ascii="Times New Roman" w:hAnsi="Times New Roman" w:cs="Times New Roman"/>
          <w:sz w:val="24"/>
          <w:szCs w:val="24"/>
        </w:rPr>
        <w:t>что 97</w:t>
      </w:r>
      <w:r w:rsidRPr="003761FC">
        <w:rPr>
          <w:rFonts w:ascii="Times New Roman" w:hAnsi="Times New Roman" w:cs="Times New Roman"/>
          <w:sz w:val="24"/>
          <w:szCs w:val="24"/>
        </w:rPr>
        <w:t xml:space="preserve">% родителей полностью удовлетворены характеристиками образовательной среды: отношениями в детском коллективе, отношениями со взрослыми, укомплектованностью группы образовательными и развивающими ресурсами.90% родителей считают, что </w:t>
      </w:r>
      <w:r w:rsidRPr="003761FC">
        <w:rPr>
          <w:rFonts w:ascii="Times New Roman" w:hAnsi="Times New Roman" w:cs="Times New Roman"/>
          <w:sz w:val="24"/>
          <w:szCs w:val="24"/>
        </w:rPr>
        <w:lastRenderedPageBreak/>
        <w:t>процесс привыкания ребенка к условиям ДОО проходил легко, 10% -средне.100% родителей отметили, что дети с желанием посещают детский сад.</w:t>
      </w:r>
    </w:p>
    <w:p w14:paraId="19728957" w14:textId="04280AEF" w:rsidR="00B10452" w:rsidRPr="003761FC" w:rsidRDefault="00404A26" w:rsidP="003761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 w:cs="Times New Roman"/>
          <w:sz w:val="24"/>
          <w:szCs w:val="24"/>
        </w:rPr>
        <w:t xml:space="preserve">Диагностика эмоционального </w:t>
      </w:r>
      <w:r w:rsidR="001E0719" w:rsidRPr="003761FC">
        <w:rPr>
          <w:rFonts w:ascii="Times New Roman" w:hAnsi="Times New Roman" w:cs="Times New Roman"/>
          <w:sz w:val="24"/>
          <w:szCs w:val="24"/>
        </w:rPr>
        <w:t>выгорания педагогов</w:t>
      </w:r>
      <w:r w:rsidRPr="003761FC">
        <w:rPr>
          <w:rFonts w:ascii="Times New Roman" w:hAnsi="Times New Roman" w:cs="Times New Roman"/>
          <w:sz w:val="24"/>
          <w:szCs w:val="24"/>
        </w:rPr>
        <w:t xml:space="preserve"> </w:t>
      </w:r>
      <w:r w:rsidR="001E0719" w:rsidRPr="003761FC">
        <w:rPr>
          <w:rFonts w:ascii="Times New Roman" w:hAnsi="Times New Roman" w:cs="Times New Roman"/>
          <w:sz w:val="24"/>
          <w:szCs w:val="24"/>
        </w:rPr>
        <w:t>за 3</w:t>
      </w:r>
      <w:r w:rsidRPr="003761FC">
        <w:rPr>
          <w:rFonts w:ascii="Times New Roman" w:hAnsi="Times New Roman" w:cs="Times New Roman"/>
          <w:sz w:val="24"/>
          <w:szCs w:val="24"/>
        </w:rPr>
        <w:t xml:space="preserve"> учебных года показала, что сформированного синдрома эмоционального выгорания не выявлено. Т</w:t>
      </w:r>
      <w:r w:rsidR="00761578" w:rsidRPr="003761FC">
        <w:rPr>
          <w:rFonts w:ascii="Times New Roman" w:hAnsi="Times New Roman" w:cs="Times New Roman"/>
          <w:sz w:val="24"/>
          <w:szCs w:val="24"/>
        </w:rPr>
        <w:t xml:space="preserve">о </w:t>
      </w:r>
      <w:r w:rsidR="001E0719" w:rsidRPr="003761FC">
        <w:rPr>
          <w:rFonts w:ascii="Times New Roman" w:hAnsi="Times New Roman" w:cs="Times New Roman"/>
          <w:sz w:val="24"/>
          <w:szCs w:val="24"/>
        </w:rPr>
        <w:t>есть тренинги</w:t>
      </w:r>
      <w:r w:rsidRPr="003761FC">
        <w:rPr>
          <w:rFonts w:ascii="Times New Roman" w:hAnsi="Times New Roman" w:cs="Times New Roman"/>
          <w:sz w:val="24"/>
          <w:szCs w:val="24"/>
        </w:rPr>
        <w:t xml:space="preserve"> по профилактике эмоционального выгорания можно считать эффективными.</w:t>
      </w:r>
    </w:p>
    <w:p w14:paraId="5A0B8647" w14:textId="59D76C5E" w:rsidR="00B10452" w:rsidRPr="003761FC" w:rsidRDefault="00404A26" w:rsidP="003761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1FC">
        <w:rPr>
          <w:rFonts w:ascii="Times New Roman" w:hAnsi="Times New Roman"/>
          <w:sz w:val="24"/>
          <w:szCs w:val="24"/>
        </w:rPr>
        <w:t>Диагностика психологической комфортности пребывания детей в группе детского сада стабильно показывает, ч</w:t>
      </w:r>
      <w:r w:rsidRPr="003761FC">
        <w:rPr>
          <w:rFonts w:ascii="Times New Roman" w:hAnsi="Times New Roman" w:cs="Times New Roman"/>
          <w:sz w:val="24"/>
          <w:szCs w:val="24"/>
        </w:rPr>
        <w:t xml:space="preserve">то </w:t>
      </w:r>
      <w:r w:rsidR="001E0719" w:rsidRPr="003761FC">
        <w:rPr>
          <w:rFonts w:ascii="Times New Roman" w:hAnsi="Times New Roman" w:cs="Times New Roman"/>
          <w:sz w:val="24"/>
          <w:szCs w:val="24"/>
        </w:rPr>
        <w:t>дети в</w:t>
      </w:r>
      <w:r w:rsidRPr="003761FC">
        <w:rPr>
          <w:rFonts w:ascii="Times New Roman" w:hAnsi="Times New Roman" w:cs="Times New Roman"/>
          <w:sz w:val="24"/>
          <w:szCs w:val="24"/>
        </w:rPr>
        <w:t xml:space="preserve"> группах чувствуют себя эмоционально комфортно, </w:t>
      </w:r>
      <w:r w:rsidR="00A237DA" w:rsidRPr="003761FC">
        <w:rPr>
          <w:rFonts w:ascii="Times New Roman" w:hAnsi="Times New Roman" w:cs="Times New Roman"/>
          <w:sz w:val="24"/>
          <w:szCs w:val="24"/>
        </w:rPr>
        <w:t>события,</w:t>
      </w:r>
      <w:r w:rsidRPr="003761FC">
        <w:rPr>
          <w:rFonts w:ascii="Times New Roman" w:hAnsi="Times New Roman" w:cs="Times New Roman"/>
          <w:sz w:val="24"/>
          <w:szCs w:val="24"/>
        </w:rPr>
        <w:t xml:space="preserve"> </w:t>
      </w:r>
      <w:r w:rsidR="001E0719" w:rsidRPr="003761FC">
        <w:rPr>
          <w:rFonts w:ascii="Times New Roman" w:hAnsi="Times New Roman" w:cs="Times New Roman"/>
          <w:sz w:val="24"/>
          <w:szCs w:val="24"/>
        </w:rPr>
        <w:t xml:space="preserve">происходящие </w:t>
      </w:r>
      <w:r w:rsidR="00A237DA" w:rsidRPr="003761FC">
        <w:rPr>
          <w:rFonts w:ascii="Times New Roman" w:hAnsi="Times New Roman" w:cs="Times New Roman"/>
          <w:sz w:val="24"/>
          <w:szCs w:val="24"/>
        </w:rPr>
        <w:t>в детском саду,</w:t>
      </w:r>
      <w:r w:rsidRPr="003761FC">
        <w:rPr>
          <w:rFonts w:ascii="Times New Roman" w:hAnsi="Times New Roman" w:cs="Times New Roman"/>
          <w:sz w:val="24"/>
          <w:szCs w:val="24"/>
        </w:rPr>
        <w:t xml:space="preserve"> являются для них личностно значимыми; у детей преобладает эмоционально положительное настроение.</w:t>
      </w:r>
    </w:p>
    <w:p w14:paraId="61156FD9" w14:textId="77777777" w:rsidR="00DB6D52" w:rsidRPr="003761FC" w:rsidRDefault="00DB6D52" w:rsidP="003761F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1FC">
        <w:rPr>
          <w:rFonts w:ascii="Times New Roman" w:hAnsi="Times New Roman" w:cs="Times New Roman"/>
          <w:i/>
          <w:sz w:val="24"/>
          <w:szCs w:val="24"/>
        </w:rPr>
        <w:t>Конкурсы профессионального мастерства</w:t>
      </w:r>
    </w:p>
    <w:p w14:paraId="0E70BBA4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3761FC">
        <w:rPr>
          <w:lang w:val="en-US"/>
        </w:rPr>
        <w:t>I</w:t>
      </w:r>
      <w:r w:rsidRPr="003761FC">
        <w:t xml:space="preserve"> областной конкурс сценариев осенних праздников «Осенний листопад», «Интегрированный досуг для детей раннего возраста в период адаптации к ДОУ «Путешествие в осенний лес»».  «Нижегородский Губернский колледж» Ассоциация образовательных организаций «Педагог будущего»,</w:t>
      </w:r>
      <w:r w:rsidRPr="003761FC">
        <w:rPr>
          <w:bCs/>
        </w:rPr>
        <w:t xml:space="preserve"> 2019 год. Диплом, </w:t>
      </w:r>
      <w:r w:rsidRPr="003761FC">
        <w:rPr>
          <w:bCs/>
          <w:i/>
        </w:rPr>
        <w:t>1 место</w:t>
      </w:r>
    </w:p>
    <w:p w14:paraId="15650C62" w14:textId="7FC30556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3761FC">
        <w:rPr>
          <w:bCs/>
        </w:rPr>
        <w:t xml:space="preserve">Третий областной конкурс «Лучший видеоурок» </w:t>
      </w:r>
      <w:r w:rsidRPr="003761FC">
        <w:t xml:space="preserve">Номинация: «Лучший </w:t>
      </w:r>
      <w:r w:rsidR="001E0719" w:rsidRPr="003761FC">
        <w:t>интегрированный видеоурок</w:t>
      </w:r>
      <w:r w:rsidRPr="003761FC">
        <w:t xml:space="preserve"> – занятие».  «Нижегородский Губернский колледж» Ассоциация образовательных организаций «Педагог будущего»,</w:t>
      </w:r>
      <w:r w:rsidRPr="003761FC">
        <w:rPr>
          <w:bCs/>
        </w:rPr>
        <w:t xml:space="preserve"> 2020 год. Диплом, </w:t>
      </w:r>
      <w:r w:rsidRPr="003761FC">
        <w:rPr>
          <w:bCs/>
          <w:i/>
        </w:rPr>
        <w:t>1 место</w:t>
      </w:r>
    </w:p>
    <w:p w14:paraId="6098BEED" w14:textId="4EF662F5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</w:rPr>
      </w:pPr>
      <w:r w:rsidRPr="003761FC">
        <w:rPr>
          <w:rFonts w:eastAsiaTheme="minorHAnsi"/>
        </w:rPr>
        <w:t xml:space="preserve">Большой фестиваль дошкольного образования, номинация «Открытое занятие». Всероссийская общественная организация содействия развитию </w:t>
      </w:r>
      <w:r w:rsidR="001E0719" w:rsidRPr="003761FC">
        <w:rPr>
          <w:rFonts w:eastAsiaTheme="minorHAnsi"/>
        </w:rPr>
        <w:t>профессиональной сферы</w:t>
      </w:r>
      <w:r w:rsidRPr="003761FC">
        <w:rPr>
          <w:rFonts w:eastAsiaTheme="minorHAnsi"/>
        </w:rPr>
        <w:t xml:space="preserve"> ДО «Воспитатели России», г. Москва, 2020. Диплом, </w:t>
      </w:r>
      <w:r w:rsidRPr="003761FC">
        <w:rPr>
          <w:rFonts w:eastAsiaTheme="minorHAnsi"/>
          <w:i/>
        </w:rPr>
        <w:t>1 степень</w:t>
      </w:r>
    </w:p>
    <w:p w14:paraId="5EE17432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3761FC">
        <w:rPr>
          <w:shd w:val="clear" w:color="auto" w:fill="FFFFFF"/>
        </w:rPr>
        <w:t>Конкурс методических разработок «Педагогические технологии и методические разработки в ДОУ и школах»</w:t>
      </w:r>
      <w:r w:rsidRPr="003761FC">
        <w:rPr>
          <w:rStyle w:val="apple-converted-space"/>
          <w:shd w:val="clear" w:color="auto" w:fill="FFFFFF"/>
        </w:rPr>
        <w:t xml:space="preserve">. </w:t>
      </w:r>
      <w:r w:rsidRPr="003761FC">
        <w:t>«Нижегородский Губернский колледж» Ассоциация образовательных организаций «Педагог будущего»,</w:t>
      </w:r>
      <w:r w:rsidRPr="003761FC">
        <w:rPr>
          <w:bCs/>
        </w:rPr>
        <w:t xml:space="preserve"> 2020 год. Диплом, </w:t>
      </w:r>
      <w:r w:rsidRPr="003761FC">
        <w:rPr>
          <w:bCs/>
          <w:i/>
        </w:rPr>
        <w:t>1 место</w:t>
      </w:r>
    </w:p>
    <w:p w14:paraId="0A3383CD" w14:textId="5AFF764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  <w:i/>
        </w:rPr>
      </w:pPr>
      <w:r w:rsidRPr="003761FC">
        <w:rPr>
          <w:rFonts w:eastAsiaTheme="minorHAnsi"/>
        </w:rPr>
        <w:t xml:space="preserve">Международный профессиональный конкурс для педагогов и специалистов ДОУ «Социально-коммуникативное развитие в условиях реализации ФГОС». </w:t>
      </w:r>
      <w:r w:rsidR="001E0719" w:rsidRPr="003761FC">
        <w:rPr>
          <w:rFonts w:eastAsiaTheme="minorHAnsi"/>
        </w:rPr>
        <w:t>Номинация:</w:t>
      </w:r>
      <w:r w:rsidRPr="003761FC">
        <w:rPr>
          <w:rFonts w:eastAsiaTheme="minorHAnsi"/>
        </w:rPr>
        <w:t xml:space="preserve"> педагогический проект. Название материала «Проект «давайте жить дружно!». Интеллектуальный центр дистанционных технологий «НОВОЕ ПОКОЛЕНИЕ», 2020. </w:t>
      </w:r>
      <w:r w:rsidRPr="003761FC">
        <w:rPr>
          <w:rFonts w:eastAsiaTheme="minorHAnsi"/>
          <w:i/>
        </w:rPr>
        <w:t>Лауреат 1 степени.</w:t>
      </w:r>
    </w:p>
    <w:p w14:paraId="7553F695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  <w:i/>
        </w:rPr>
      </w:pPr>
      <w:r w:rsidRPr="003761FC">
        <w:rPr>
          <w:shd w:val="clear" w:color="auto" w:fill="FFFFFF"/>
        </w:rPr>
        <w:t>Всероссийский профессиональный конкурс для педагогов «Инклюзивные практики». Номинация: опыт психолого-педагогического сопровождения детей с ОВЗ. Название материала: «Психолого-педагогическое сопровождение детей с тяжелыми нарушениями речи в условиях ДОУ».</w:t>
      </w:r>
      <w:r w:rsidRPr="003761FC">
        <w:rPr>
          <w:rFonts w:eastAsiaTheme="minorHAnsi"/>
        </w:rPr>
        <w:t xml:space="preserve"> Интеллектуальный центр дистанционных технологий «НОВОЕ ПОКОЛЕНИЕ», 2020. </w:t>
      </w:r>
      <w:r w:rsidRPr="003761FC">
        <w:rPr>
          <w:rFonts w:eastAsiaTheme="minorHAnsi"/>
          <w:i/>
        </w:rPr>
        <w:t>Лауреат 1 степени.</w:t>
      </w:r>
    </w:p>
    <w:p w14:paraId="59E304C8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</w:rPr>
      </w:pPr>
      <w:r w:rsidRPr="003761FC">
        <w:rPr>
          <w:rFonts w:eastAsiaTheme="minorHAnsi"/>
        </w:rPr>
        <w:t>Международный конкурс «Лучший исследовательский проект в области психологии». Работа «Проект «Развитие эмоциональной сферы детей дошкольного возраста с ОНР при помощи фототерапии «Стоп-кадр!»». Международный социальный образовательный портал «</w:t>
      </w:r>
      <w:r w:rsidRPr="003761FC">
        <w:rPr>
          <w:rFonts w:eastAsiaTheme="minorHAnsi"/>
          <w:lang w:val="en-US"/>
        </w:rPr>
        <w:t>PEDSTRANA.RU</w:t>
      </w:r>
      <w:r w:rsidRPr="003761FC">
        <w:rPr>
          <w:rFonts w:eastAsiaTheme="minorHAnsi"/>
        </w:rPr>
        <w:t xml:space="preserve">», 2020 год. Диплом, </w:t>
      </w:r>
      <w:r w:rsidRPr="003761FC">
        <w:rPr>
          <w:rFonts w:eastAsiaTheme="minorHAnsi"/>
          <w:i/>
        </w:rPr>
        <w:t>1 место.</w:t>
      </w:r>
    </w:p>
    <w:p w14:paraId="753B50C2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</w:rPr>
      </w:pPr>
      <w:r w:rsidRPr="003761FC">
        <w:rPr>
          <w:rFonts w:eastAsiaTheme="minorHAnsi"/>
        </w:rPr>
        <w:t xml:space="preserve"> Международный конкурс имени Льва Выготского, 2019 год, 2020 год. Сертификат участника</w:t>
      </w:r>
    </w:p>
    <w:p w14:paraId="7F961616" w14:textId="0554C4B3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3761FC">
        <w:rPr>
          <w:rFonts w:eastAsiaTheme="minorHAnsi"/>
          <w:lang w:val="en-US"/>
        </w:rPr>
        <w:t>III</w:t>
      </w:r>
      <w:r w:rsidRPr="003761FC">
        <w:rPr>
          <w:rFonts w:eastAsiaTheme="minorHAnsi"/>
        </w:rPr>
        <w:t xml:space="preserve"> региональный конкурс</w:t>
      </w:r>
      <w:r w:rsidR="00761578" w:rsidRPr="003761FC">
        <w:rPr>
          <w:rFonts w:eastAsiaTheme="minorHAnsi"/>
        </w:rPr>
        <w:t xml:space="preserve"> </w:t>
      </w:r>
      <w:r w:rsidRPr="003761FC">
        <w:rPr>
          <w:rFonts w:eastAsiaTheme="minorHAnsi"/>
        </w:rPr>
        <w:t xml:space="preserve">«Лучший конспект занятия в ДОУ» </w:t>
      </w:r>
      <w:r w:rsidRPr="003761FC">
        <w:t>«Нижегородский Губернский колледж» Ассоциация образовательных организаций «Педагог будущего»,</w:t>
      </w:r>
      <w:r w:rsidRPr="003761FC">
        <w:rPr>
          <w:bCs/>
        </w:rPr>
        <w:t xml:space="preserve"> 2020 год. Диплом, </w:t>
      </w:r>
      <w:r w:rsidRPr="003761FC">
        <w:rPr>
          <w:bCs/>
          <w:i/>
        </w:rPr>
        <w:t>1 место</w:t>
      </w:r>
    </w:p>
    <w:p w14:paraId="20D280B3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3761FC">
        <w:rPr>
          <w:bCs/>
          <w:shd w:val="clear" w:color="auto" w:fill="FFFFFF"/>
        </w:rPr>
        <w:t xml:space="preserve">Всероссийский профессиональный конкурс для педагогов "Использование ИКТ в условиях реализации ФГОС". </w:t>
      </w:r>
      <w:r w:rsidRPr="003761FC">
        <w:t>«Нижегородский Губернский колледж» Ассоциация образовательных организаций «Педагог будущего»,</w:t>
      </w:r>
      <w:r w:rsidRPr="003761FC">
        <w:rPr>
          <w:bCs/>
        </w:rPr>
        <w:t xml:space="preserve"> 2020 год. </w:t>
      </w:r>
      <w:r w:rsidRPr="003761FC">
        <w:rPr>
          <w:bCs/>
          <w:i/>
        </w:rPr>
        <w:t>Лауреат 1 степени</w:t>
      </w:r>
    </w:p>
    <w:p w14:paraId="46A004DB" w14:textId="77777777" w:rsidR="00DB6D52" w:rsidRPr="003761FC" w:rsidRDefault="00DB6D52" w:rsidP="003761FC">
      <w:pPr>
        <w:pStyle w:val="ab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Theme="minorHAnsi"/>
        </w:rPr>
      </w:pPr>
      <w:r w:rsidRPr="003761FC">
        <w:rPr>
          <w:bCs/>
          <w:shd w:val="clear" w:color="auto" w:fill="FFFFFF"/>
          <w:lang w:val="en-US"/>
        </w:rPr>
        <w:t>III</w:t>
      </w:r>
      <w:r w:rsidRPr="003761FC">
        <w:rPr>
          <w:bCs/>
          <w:shd w:val="clear" w:color="auto" w:fill="FFFFFF"/>
        </w:rPr>
        <w:t xml:space="preserve"> региональный конкурс «Воспитатель года-2021». Номинация «Педагог-психолог». </w:t>
      </w:r>
      <w:r w:rsidRPr="003761FC">
        <w:t>«Нижегородский Губернский колледж» Ассоциация образовательных организаций «Педагог будущего»,</w:t>
      </w:r>
      <w:r w:rsidRPr="003761FC">
        <w:rPr>
          <w:bCs/>
        </w:rPr>
        <w:t xml:space="preserve"> 2020 год. </w:t>
      </w:r>
      <w:r w:rsidRPr="003761FC">
        <w:rPr>
          <w:bCs/>
          <w:i/>
        </w:rPr>
        <w:t>Лауреат 1 степени</w:t>
      </w:r>
    </w:p>
    <w:p w14:paraId="5734CD9D" w14:textId="065D9531" w:rsidR="00B10452" w:rsidRPr="003761FC" w:rsidRDefault="003D45B1" w:rsidP="00BC510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61FC">
        <w:rPr>
          <w:rFonts w:ascii="Times New Roman" w:hAnsi="Times New Roman" w:cs="Times New Roman"/>
          <w:sz w:val="24"/>
          <w:szCs w:val="24"/>
        </w:rPr>
        <w:t>В 2019-2020 учебном году</w:t>
      </w:r>
      <w:r w:rsidR="001C29A8" w:rsidRPr="003761FC">
        <w:rPr>
          <w:rFonts w:ascii="Times New Roman" w:hAnsi="Times New Roman" w:cs="Times New Roman"/>
          <w:sz w:val="24"/>
          <w:szCs w:val="24"/>
        </w:rPr>
        <w:t xml:space="preserve"> награждена </w:t>
      </w:r>
      <w:r w:rsidR="001C29A8" w:rsidRPr="003761FC">
        <w:rPr>
          <w:rFonts w:ascii="Times New Roman" w:hAnsi="Times New Roman" w:cs="Times New Roman"/>
          <w:i/>
          <w:iCs/>
          <w:sz w:val="24"/>
          <w:szCs w:val="24"/>
        </w:rPr>
        <w:t>Почетной грамотой за успехи в деле обучения и воспитания подрастающего поколения</w:t>
      </w:r>
      <w:r w:rsidR="001C29A8" w:rsidRPr="003761FC">
        <w:rPr>
          <w:rFonts w:ascii="Times New Roman" w:hAnsi="Times New Roman" w:cs="Times New Roman"/>
          <w:sz w:val="24"/>
          <w:szCs w:val="24"/>
        </w:rPr>
        <w:t xml:space="preserve"> </w:t>
      </w:r>
      <w:r w:rsidRPr="003761FC">
        <w:rPr>
          <w:rFonts w:ascii="Times New Roman" w:hAnsi="Times New Roman" w:cs="Times New Roman"/>
          <w:sz w:val="24"/>
          <w:szCs w:val="24"/>
        </w:rPr>
        <w:t>Управлени</w:t>
      </w:r>
      <w:r w:rsidR="001C29A8" w:rsidRPr="003761FC">
        <w:rPr>
          <w:rFonts w:ascii="Times New Roman" w:hAnsi="Times New Roman" w:cs="Times New Roman"/>
          <w:sz w:val="24"/>
          <w:szCs w:val="24"/>
        </w:rPr>
        <w:t>я</w:t>
      </w:r>
      <w:r w:rsidRPr="003761FC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городского округа город Выкса</w:t>
      </w:r>
      <w:r w:rsidR="001C29A8" w:rsidRPr="003761FC">
        <w:rPr>
          <w:rFonts w:ascii="Times New Roman" w:hAnsi="Times New Roman" w:cs="Times New Roman"/>
          <w:sz w:val="24"/>
          <w:szCs w:val="24"/>
        </w:rPr>
        <w:t>.</w:t>
      </w:r>
      <w:r w:rsidRPr="003761F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0452" w:rsidRPr="003761FC" w:rsidSect="00B4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1E76" w14:textId="77777777" w:rsidR="00F72516" w:rsidRDefault="00F72516">
      <w:pPr>
        <w:spacing w:line="240" w:lineRule="auto"/>
      </w:pPr>
      <w:r>
        <w:separator/>
      </w:r>
    </w:p>
  </w:endnote>
  <w:endnote w:type="continuationSeparator" w:id="0">
    <w:p w14:paraId="12A33D79" w14:textId="77777777" w:rsidR="00F72516" w:rsidRDefault="00F72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bold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38EF" w14:textId="77777777" w:rsidR="00F72516" w:rsidRDefault="00F72516">
      <w:pPr>
        <w:spacing w:after="0" w:line="240" w:lineRule="auto"/>
      </w:pPr>
      <w:r>
        <w:separator/>
      </w:r>
    </w:p>
  </w:footnote>
  <w:footnote w:type="continuationSeparator" w:id="0">
    <w:p w14:paraId="600B4B0C" w14:textId="77777777" w:rsidR="00F72516" w:rsidRDefault="00F7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4pt;height:11.4pt" o:bullet="t">
        <v:imagedata r:id="rId1" o:title=""/>
      </v:shape>
    </w:pict>
  </w:numPicBullet>
  <w:abstractNum w:abstractNumId="0" w15:restartNumberingAfterBreak="0">
    <w:nsid w:val="048344B0"/>
    <w:multiLevelType w:val="hybridMultilevel"/>
    <w:tmpl w:val="A0F41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4F92"/>
    <w:multiLevelType w:val="multilevel"/>
    <w:tmpl w:val="51CEDE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20E"/>
    <w:multiLevelType w:val="multilevel"/>
    <w:tmpl w:val="15A3520E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A2F34"/>
    <w:multiLevelType w:val="hybridMultilevel"/>
    <w:tmpl w:val="31366DCA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7CD580A"/>
    <w:multiLevelType w:val="multilevel"/>
    <w:tmpl w:val="17CD580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571678"/>
    <w:multiLevelType w:val="hybridMultilevel"/>
    <w:tmpl w:val="A85A0EA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0343203"/>
    <w:multiLevelType w:val="multilevel"/>
    <w:tmpl w:val="203432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08D9"/>
    <w:multiLevelType w:val="multilevel"/>
    <w:tmpl w:val="220A08D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204DC"/>
    <w:multiLevelType w:val="hybridMultilevel"/>
    <w:tmpl w:val="4A10D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4365"/>
    <w:multiLevelType w:val="hybridMultilevel"/>
    <w:tmpl w:val="F1A02E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90FB8"/>
    <w:multiLevelType w:val="multilevel"/>
    <w:tmpl w:val="3BA90FB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33607F"/>
    <w:multiLevelType w:val="hybridMultilevel"/>
    <w:tmpl w:val="4F62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56E63"/>
    <w:multiLevelType w:val="multilevel"/>
    <w:tmpl w:val="51CEDE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D733F"/>
    <w:multiLevelType w:val="hybridMultilevel"/>
    <w:tmpl w:val="EE4E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F4923"/>
    <w:multiLevelType w:val="multilevel"/>
    <w:tmpl w:val="49CF492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E3CC3"/>
    <w:multiLevelType w:val="multilevel"/>
    <w:tmpl w:val="4EAE3CC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6765C"/>
    <w:multiLevelType w:val="multilevel"/>
    <w:tmpl w:val="52A676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765C2"/>
    <w:multiLevelType w:val="multilevel"/>
    <w:tmpl w:val="5DC765C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655D5BDF"/>
    <w:multiLevelType w:val="multilevel"/>
    <w:tmpl w:val="655D5BDF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A33570"/>
    <w:multiLevelType w:val="hybridMultilevel"/>
    <w:tmpl w:val="91BC4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E823A"/>
    <w:multiLevelType w:val="singleLevel"/>
    <w:tmpl w:val="716E82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AB67A95"/>
    <w:multiLevelType w:val="hybridMultilevel"/>
    <w:tmpl w:val="DC0C40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4"/>
  </w:num>
  <w:num w:numId="5">
    <w:abstractNumId w:val="12"/>
  </w:num>
  <w:num w:numId="6">
    <w:abstractNumId w:val="4"/>
  </w:num>
  <w:num w:numId="7">
    <w:abstractNumId w:val="16"/>
  </w:num>
  <w:num w:numId="8">
    <w:abstractNumId w:val="10"/>
  </w:num>
  <w:num w:numId="9">
    <w:abstractNumId w:val="18"/>
  </w:num>
  <w:num w:numId="10">
    <w:abstractNumId w:val="6"/>
  </w:num>
  <w:num w:numId="11">
    <w:abstractNumId w:val="15"/>
  </w:num>
  <w:num w:numId="12">
    <w:abstractNumId w:val="20"/>
  </w:num>
  <w:num w:numId="13">
    <w:abstractNumId w:val="13"/>
  </w:num>
  <w:num w:numId="14">
    <w:abstractNumId w:val="5"/>
  </w:num>
  <w:num w:numId="15">
    <w:abstractNumId w:val="0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 w:numId="20">
    <w:abstractNumId w:val="19"/>
  </w:num>
  <w:num w:numId="21">
    <w:abstractNumId w:val="8"/>
  </w:num>
  <w:num w:numId="22">
    <w:abstractNumId w:val="21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476"/>
    <w:rsid w:val="00006079"/>
    <w:rsid w:val="00033F63"/>
    <w:rsid w:val="00052B27"/>
    <w:rsid w:val="000660BD"/>
    <w:rsid w:val="0006696D"/>
    <w:rsid w:val="00090E23"/>
    <w:rsid w:val="00091EF9"/>
    <w:rsid w:val="000A4647"/>
    <w:rsid w:val="000D1DDE"/>
    <w:rsid w:val="000D24CF"/>
    <w:rsid w:val="001440A5"/>
    <w:rsid w:val="001454E2"/>
    <w:rsid w:val="001C09BB"/>
    <w:rsid w:val="001C29A8"/>
    <w:rsid w:val="001E0719"/>
    <w:rsid w:val="00202790"/>
    <w:rsid w:val="0022081A"/>
    <w:rsid w:val="00222451"/>
    <w:rsid w:val="00230FF7"/>
    <w:rsid w:val="0024189F"/>
    <w:rsid w:val="002A7274"/>
    <w:rsid w:val="002B5080"/>
    <w:rsid w:val="002D2DAA"/>
    <w:rsid w:val="002E7819"/>
    <w:rsid w:val="00347163"/>
    <w:rsid w:val="003761FC"/>
    <w:rsid w:val="003B461B"/>
    <w:rsid w:val="003C5E35"/>
    <w:rsid w:val="003D3B81"/>
    <w:rsid w:val="003D45B1"/>
    <w:rsid w:val="003E5830"/>
    <w:rsid w:val="00404A26"/>
    <w:rsid w:val="004215EA"/>
    <w:rsid w:val="00467651"/>
    <w:rsid w:val="004C295E"/>
    <w:rsid w:val="004E74C4"/>
    <w:rsid w:val="005108D7"/>
    <w:rsid w:val="00511EF2"/>
    <w:rsid w:val="00535C46"/>
    <w:rsid w:val="005440F4"/>
    <w:rsid w:val="005948D0"/>
    <w:rsid w:val="005E254E"/>
    <w:rsid w:val="005E5859"/>
    <w:rsid w:val="00603628"/>
    <w:rsid w:val="00615871"/>
    <w:rsid w:val="00643275"/>
    <w:rsid w:val="0065599A"/>
    <w:rsid w:val="0067777F"/>
    <w:rsid w:val="00683B7A"/>
    <w:rsid w:val="006C4D1E"/>
    <w:rsid w:val="006F7BB3"/>
    <w:rsid w:val="00722789"/>
    <w:rsid w:val="00737595"/>
    <w:rsid w:val="0076100E"/>
    <w:rsid w:val="00761578"/>
    <w:rsid w:val="0077306C"/>
    <w:rsid w:val="0078533F"/>
    <w:rsid w:val="00792D0D"/>
    <w:rsid w:val="007A4AC8"/>
    <w:rsid w:val="007F1F95"/>
    <w:rsid w:val="00811C7B"/>
    <w:rsid w:val="00822A4A"/>
    <w:rsid w:val="00851B49"/>
    <w:rsid w:val="008525AD"/>
    <w:rsid w:val="00880AEA"/>
    <w:rsid w:val="008A25CE"/>
    <w:rsid w:val="008D1A91"/>
    <w:rsid w:val="00907B76"/>
    <w:rsid w:val="009138E7"/>
    <w:rsid w:val="00920612"/>
    <w:rsid w:val="0093575F"/>
    <w:rsid w:val="0097210B"/>
    <w:rsid w:val="00991893"/>
    <w:rsid w:val="00997CA7"/>
    <w:rsid w:val="009A6B9B"/>
    <w:rsid w:val="009B4904"/>
    <w:rsid w:val="009C6A79"/>
    <w:rsid w:val="009D2FED"/>
    <w:rsid w:val="00A14735"/>
    <w:rsid w:val="00A237DA"/>
    <w:rsid w:val="00A24A03"/>
    <w:rsid w:val="00A35AD7"/>
    <w:rsid w:val="00A3748C"/>
    <w:rsid w:val="00A45191"/>
    <w:rsid w:val="00A54DFE"/>
    <w:rsid w:val="00A66FBB"/>
    <w:rsid w:val="00A77875"/>
    <w:rsid w:val="00A91476"/>
    <w:rsid w:val="00AC5146"/>
    <w:rsid w:val="00AE3DD7"/>
    <w:rsid w:val="00B10452"/>
    <w:rsid w:val="00B345E3"/>
    <w:rsid w:val="00B4104E"/>
    <w:rsid w:val="00B45973"/>
    <w:rsid w:val="00B552F4"/>
    <w:rsid w:val="00B7152A"/>
    <w:rsid w:val="00BC305E"/>
    <w:rsid w:val="00BC510C"/>
    <w:rsid w:val="00C0396E"/>
    <w:rsid w:val="00C07980"/>
    <w:rsid w:val="00C2092E"/>
    <w:rsid w:val="00C26879"/>
    <w:rsid w:val="00C40257"/>
    <w:rsid w:val="00C5244A"/>
    <w:rsid w:val="00C54745"/>
    <w:rsid w:val="00C625FD"/>
    <w:rsid w:val="00C72B7B"/>
    <w:rsid w:val="00CC5DCE"/>
    <w:rsid w:val="00CD5208"/>
    <w:rsid w:val="00CF5657"/>
    <w:rsid w:val="00D02DCC"/>
    <w:rsid w:val="00D2638A"/>
    <w:rsid w:val="00D276CA"/>
    <w:rsid w:val="00D53823"/>
    <w:rsid w:val="00D54988"/>
    <w:rsid w:val="00D922DC"/>
    <w:rsid w:val="00DB0721"/>
    <w:rsid w:val="00DB6D52"/>
    <w:rsid w:val="00DE1F56"/>
    <w:rsid w:val="00E240BA"/>
    <w:rsid w:val="00E25EB8"/>
    <w:rsid w:val="00E329C4"/>
    <w:rsid w:val="00E55A5A"/>
    <w:rsid w:val="00E63380"/>
    <w:rsid w:val="00EA14B9"/>
    <w:rsid w:val="00F1221C"/>
    <w:rsid w:val="00F20F22"/>
    <w:rsid w:val="00F41829"/>
    <w:rsid w:val="00F72516"/>
    <w:rsid w:val="00F817C4"/>
    <w:rsid w:val="00F93BC4"/>
    <w:rsid w:val="00FD5CA7"/>
    <w:rsid w:val="00FE2B27"/>
    <w:rsid w:val="00FF4AE3"/>
    <w:rsid w:val="18387919"/>
    <w:rsid w:val="5FA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C7AD"/>
  <w15:docId w15:val="{D1132397-F8C5-4B74-BE37-1ED047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ind w:left="113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ind w:left="113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g-day-titlemarked">
    <w:name w:val="dg-day-title__marked"/>
    <w:basedOn w:val="a0"/>
    <w:qFormat/>
  </w:style>
  <w:style w:type="character" w:customStyle="1" w:styleId="dg-day-titletext">
    <w:name w:val="dg-day-title__text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No Spacing"/>
    <w:link w:val="ad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Pr>
      <w:rFonts w:eastAsiaTheme="minorEastAsia"/>
    </w:rPr>
  </w:style>
  <w:style w:type="paragraph" w:customStyle="1" w:styleId="11">
    <w:name w:val="Стиль1"/>
    <w:basedOn w:val="a"/>
    <w:link w:val="12"/>
    <w:qFormat/>
    <w:pPr>
      <w:tabs>
        <w:tab w:val="left" w:pos="-3828"/>
      </w:tabs>
      <w:spacing w:after="0" w:line="240" w:lineRule="auto"/>
      <w:ind w:right="14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12">
    <w:name w:val="Стиль1 Знак"/>
    <w:link w:val="11"/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3C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dlenka.org/profile/146537" TargetMode="External"/><Relationship Id="rId18" Type="http://schemas.openxmlformats.org/officeDocument/2006/relationships/chart" Target="charts/chart2.xml"/><Relationship Id="rId26" Type="http://schemas.openxmlformats.org/officeDocument/2006/relationships/chart" Target="charts/chart10.xml"/><Relationship Id="rId3" Type="http://schemas.openxmlformats.org/officeDocument/2006/relationships/numbering" Target="numbering.xml"/><Relationship Id="rId21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hyperlink" Target="https://nsportal.ru/temirova-skorokhodova-olga-aleksandrovna" TargetMode="External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hyperlink" Target="https://disk.yandex.ru/i/5bLJuTB1BR6efQ" TargetMode="External"/><Relationship Id="rId20" Type="http://schemas.openxmlformats.org/officeDocument/2006/relationships/chart" Target="charts/chart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user/3752463" TargetMode="External"/><Relationship Id="rId24" Type="http://schemas.openxmlformats.org/officeDocument/2006/relationships/chart" Target="charts/chart8.xml"/><Relationship Id="rId5" Type="http://schemas.openxmlformats.org/officeDocument/2006/relationships/settings" Target="settings.xml"/><Relationship Id="rId15" Type="http://schemas.openxmlformats.org/officeDocument/2006/relationships/hyperlink" Target="https://nsportal.ru/" TargetMode="Externa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10" Type="http://schemas.openxmlformats.org/officeDocument/2006/relationships/hyperlink" Target="https://zolotaya-fish7.nnov.prosadiki.ru/Temirova" TargetMode="External"/><Relationship Id="rId19" Type="http://schemas.openxmlformats.org/officeDocument/2006/relationships/chart" Target="charts/chart3.xml"/><Relationship Id="rId4" Type="http://schemas.openxmlformats.org/officeDocument/2006/relationships/styles" Target="styles.xml"/><Relationship Id="rId9" Type="http://schemas.openxmlformats.org/officeDocument/2006/relationships/hyperlink" Target="http://www.skype.com" TargetMode="External"/><Relationship Id="rId14" Type="http://schemas.openxmlformats.org/officeDocument/2006/relationships/hyperlink" Target="https://www.prodlenka.org/metodicheskie-razrabotki/doshkolnoe-obrazovanie/inoe/384312-metodicheskoe-posobie-dlja-pedagogov-grupp-de" TargetMode="Externa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6;&#1082;&#1091;&#1084;&#1077;&#1085;&#1090;&#1072;&#1094;&#1080;&#1103;\&#1086;&#1090;&#1095;&#1077;&#1090;&#1099;\&#1040;&#1085;&#1072;&#1083;&#1080;&#1090;&#1080;&#1095;&#1077;&#1089;&#1082;&#1080;&#1081;%20&#1086;&#1090;&#1095;&#1077;&#1090;\2016-2017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6;&#1082;&#1091;&#1084;&#1077;&#1085;&#1090;&#1072;&#1094;&#1080;&#1103;\&#1086;&#1090;&#1095;&#1077;&#1090;&#1099;\&#1040;&#1085;&#1072;&#1083;&#1080;&#1090;&#1080;&#1095;&#1077;&#1089;&#1082;&#1080;&#1081;%20&#1086;&#1090;&#1095;&#1077;&#1090;\2016-2017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6;&#1082;&#1091;&#1084;&#1077;&#1085;&#1090;&#1072;&#1094;&#1080;&#1103;\&#1086;&#1090;&#1095;&#1077;&#1090;&#1099;\&#1040;&#1085;&#1072;&#1083;&#1080;&#1090;&#1080;&#1095;&#1077;&#1089;&#1082;&#1080;&#1081;%20&#1086;&#1090;&#1095;&#1077;&#1090;\2016-201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6;&#1082;&#1091;&#1084;&#1077;&#1085;&#1090;&#1072;&#1094;&#1080;&#1103;\&#1086;&#1090;&#1095;&#1077;&#1090;&#1099;\&#1040;&#1085;&#1072;&#1083;&#1080;&#1090;&#1080;&#1095;&#1077;&#1089;&#1082;&#1080;&#1081;%20&#1086;&#1090;&#1095;&#1077;&#1090;\2016-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200"/>
              <a:t>2016-2017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 г.</c:v>
                </c:pt>
                <c:pt idx="1">
                  <c:v>май 2017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BC-4949-92B9-CCEE1F6190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 г.</c:v>
                </c:pt>
                <c:pt idx="1">
                  <c:v>май 2017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BC-4949-92B9-CCEE1F6190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 г.</c:v>
                </c:pt>
                <c:pt idx="1">
                  <c:v>май 2017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BC-4949-92B9-CCEE1F6190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537065648"/>
        <c:axId val="537057776"/>
      </c:barChart>
      <c:catAx>
        <c:axId val="53706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057776"/>
        <c:crosses val="autoZero"/>
        <c:auto val="1"/>
        <c:lblAlgn val="ctr"/>
        <c:lblOffset val="100"/>
        <c:noMultiLvlLbl val="0"/>
      </c:catAx>
      <c:valAx>
        <c:axId val="53705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06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Лист1!$B$20:$C$20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Лист1!$B$21:$C$21</c:f>
              <c:numCache>
                <c:formatCode>0%</c:formatCode>
                <c:ptCount val="2"/>
                <c:pt idx="0">
                  <c:v>0.15</c:v>
                </c:pt>
                <c:pt idx="1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F-4508-AC88-1F2357D6BAD4}"/>
            </c:ext>
          </c:extLst>
        </c:ser>
        <c:ser>
          <c:idx val="1"/>
          <c:order val="1"/>
          <c:tx>
            <c:strRef>
              <c:f>Лист1!$A$22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Лист1!$B$20:$C$20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Лист1!$B$22:$C$22</c:f>
              <c:numCache>
                <c:formatCode>0%</c:formatCode>
                <c:ptCount val="2"/>
                <c:pt idx="0">
                  <c:v>0.64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DF-4508-AC88-1F2357D6BAD4}"/>
            </c:ext>
          </c:extLst>
        </c:ser>
        <c:ser>
          <c:idx val="2"/>
          <c:order val="2"/>
          <c:tx>
            <c:strRef>
              <c:f>Лист1!$A$23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Лист1!$B$20:$C$20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Лист1!$B$23:$C$23</c:f>
              <c:numCache>
                <c:formatCode>0%</c:formatCode>
                <c:ptCount val="2"/>
                <c:pt idx="0">
                  <c:v>0.21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DF-4508-AC88-1F2357D6BA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675328"/>
        <c:axId val="72676864"/>
      </c:barChart>
      <c:catAx>
        <c:axId val="7267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676864"/>
        <c:crosses val="autoZero"/>
        <c:auto val="1"/>
        <c:lblAlgn val="ctr"/>
        <c:lblOffset val="100"/>
        <c:noMultiLvlLbl val="0"/>
      </c:catAx>
      <c:valAx>
        <c:axId val="72676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6753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Лист1!$A$27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Лист1!$B$26:$C$26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Лист1!$B$27:$C$27</c:f>
              <c:numCache>
                <c:formatCode>0%</c:formatCode>
                <c:ptCount val="2"/>
                <c:pt idx="0">
                  <c:v>0.12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99-411D-96B5-F2A1768ED6FD}"/>
            </c:ext>
          </c:extLst>
        </c:ser>
        <c:ser>
          <c:idx val="1"/>
          <c:order val="1"/>
          <c:tx>
            <c:strRef>
              <c:f>Лист1!$A$28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Лист1!$B$26:$C$26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Лист1!$B$28:$C$28</c:f>
              <c:numCache>
                <c:formatCode>0%</c:formatCode>
                <c:ptCount val="2"/>
                <c:pt idx="0">
                  <c:v>0.53</c:v>
                </c:pt>
                <c:pt idx="1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99-411D-96B5-F2A1768ED6FD}"/>
            </c:ext>
          </c:extLst>
        </c:ser>
        <c:ser>
          <c:idx val="2"/>
          <c:order val="2"/>
          <c:tx>
            <c:strRef>
              <c:f>Лист1!$A$29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Лист1!$B$26:$C$26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Лист1!$B$29:$C$29</c:f>
              <c:numCache>
                <c:formatCode>0%</c:formatCode>
                <c:ptCount val="2"/>
                <c:pt idx="0">
                  <c:v>0.35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99-411D-96B5-F2A1768ED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529984"/>
        <c:axId val="53535872"/>
      </c:barChart>
      <c:catAx>
        <c:axId val="5352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535872"/>
        <c:crosses val="autoZero"/>
        <c:auto val="1"/>
        <c:lblAlgn val="ctr"/>
        <c:lblOffset val="100"/>
        <c:noMultiLvlLbl val="0"/>
      </c:catAx>
      <c:valAx>
        <c:axId val="53535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5299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Лист1!$B$32:$C$32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Лист1!$B$33:$C$33</c:f>
              <c:numCache>
                <c:formatCode>0%</c:formatCode>
                <c:ptCount val="2"/>
                <c:pt idx="0">
                  <c:v>0.22</c:v>
                </c:pt>
                <c:pt idx="1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14-4541-A296-850E8F15B62C}"/>
            </c:ext>
          </c:extLst>
        </c:ser>
        <c:ser>
          <c:idx val="1"/>
          <c:order val="1"/>
          <c:tx>
            <c:strRef>
              <c:f>Лист1!$A$34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Лист1!$B$32:$C$32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Лист1!$B$34:$C$34</c:f>
              <c:numCache>
                <c:formatCode>0%</c:formatCode>
                <c:ptCount val="2"/>
                <c:pt idx="0">
                  <c:v>0.26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14-4541-A296-850E8F15B62C}"/>
            </c:ext>
          </c:extLst>
        </c:ser>
        <c:ser>
          <c:idx val="2"/>
          <c:order val="2"/>
          <c:tx>
            <c:strRef>
              <c:f>Лист1!$A$35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Лист1!$B$32:$C$32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Лист1!$B$35:$C$35</c:f>
              <c:numCache>
                <c:formatCode>0%</c:formatCode>
                <c:ptCount val="2"/>
                <c:pt idx="0">
                  <c:v>0.52</c:v>
                </c:pt>
                <c:pt idx="1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14-4541-A296-850E8F15B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724544"/>
        <c:axId val="63111936"/>
      </c:barChart>
      <c:catAx>
        <c:axId val="6372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11936"/>
        <c:crosses val="autoZero"/>
        <c:auto val="1"/>
        <c:lblAlgn val="ctr"/>
        <c:lblOffset val="100"/>
        <c:noMultiLvlLbl val="0"/>
      </c:catAx>
      <c:valAx>
        <c:axId val="63111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72454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200"/>
              <a:t>2019-2020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2019г.</c:v>
                </c:pt>
                <c:pt idx="1">
                  <c:v>май 2020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ED-4441-B8B0-607E3470C5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2019г.</c:v>
                </c:pt>
                <c:pt idx="1">
                  <c:v>май 2020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ED-4441-B8B0-607E3470C55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2019г.</c:v>
                </c:pt>
                <c:pt idx="1">
                  <c:v>май 2020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ED-4441-B8B0-607E3470C5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537065648"/>
        <c:axId val="537057776"/>
      </c:barChart>
      <c:catAx>
        <c:axId val="53706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057776"/>
        <c:crosses val="autoZero"/>
        <c:auto val="1"/>
        <c:lblAlgn val="ctr"/>
        <c:lblOffset val="100"/>
        <c:noMultiLvlLbl val="0"/>
      </c:catAx>
      <c:valAx>
        <c:axId val="53705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06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200"/>
              <a:t>2020-2021 уч.</a:t>
            </a:r>
            <a:r>
              <a:rPr lang="ru-RU" sz="1200" baseline="0"/>
              <a:t> </a:t>
            </a:r>
            <a:r>
              <a:rPr lang="ru-RU" sz="1200"/>
              <a:t>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 г.</c:v>
                </c:pt>
                <c:pt idx="1">
                  <c:v>май 2021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BD-4294-A2E3-98143D0F15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 г.</c:v>
                </c:pt>
                <c:pt idx="1">
                  <c:v>май 2021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D-4294-A2E3-98143D0F15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 г.</c:v>
                </c:pt>
                <c:pt idx="1">
                  <c:v>май 2021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BD-4294-A2E3-98143D0F15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537065648"/>
        <c:axId val="537057776"/>
      </c:barChart>
      <c:catAx>
        <c:axId val="53706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057776"/>
        <c:crosses val="autoZero"/>
        <c:auto val="1"/>
        <c:lblAlgn val="ctr"/>
        <c:lblOffset val="100"/>
        <c:noMultiLvlLbl val="0"/>
      </c:catAx>
      <c:valAx>
        <c:axId val="53705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706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2016-2017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предпочитаемые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</c:v>
                </c:pt>
                <c:pt idx="1">
                  <c:v>май 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F0-4954-AB8D-AC95E8F836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принимаемые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</c:v>
                </c:pt>
                <c:pt idx="1">
                  <c:v>май 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80</c:v>
                </c:pt>
                <c:pt idx="1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F0-4954-AB8D-AC95E8F836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отвергаемые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</c:v>
                </c:pt>
                <c:pt idx="1">
                  <c:v>май 2017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F0-4954-AB8D-AC95E8F8369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изолированные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2016</c:v>
                </c:pt>
                <c:pt idx="1">
                  <c:v>май 2017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F0-4954-AB8D-AC95E8F83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4659872"/>
        <c:axId val="574663808"/>
      </c:barChart>
      <c:catAx>
        <c:axId val="57465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4663808"/>
        <c:crosses val="autoZero"/>
        <c:auto val="1"/>
        <c:lblAlgn val="ctr"/>
        <c:lblOffset val="100"/>
        <c:noMultiLvlLbl val="0"/>
      </c:catAx>
      <c:valAx>
        <c:axId val="57466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46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2019-2020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предпочитаемые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</c:v>
                </c:pt>
                <c:pt idx="1">
                  <c:v>май 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7-4DC5-9172-069CF5E723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принимаемые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</c:v>
                </c:pt>
                <c:pt idx="1">
                  <c:v>май 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7-4DC5-9172-069CF5E723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отвергаемые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</c:v>
                </c:pt>
                <c:pt idx="1">
                  <c:v>май 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A7-4DC5-9172-069CF5E723B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изолированные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2019</c:v>
                </c:pt>
                <c:pt idx="1">
                  <c:v>май 2020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A7-4DC5-9172-069CF5E723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4659872"/>
        <c:axId val="574663808"/>
      </c:barChart>
      <c:catAx>
        <c:axId val="57465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4663808"/>
        <c:crosses val="autoZero"/>
        <c:auto val="1"/>
        <c:lblAlgn val="ctr"/>
        <c:lblOffset val="100"/>
        <c:noMultiLvlLbl val="0"/>
      </c:catAx>
      <c:valAx>
        <c:axId val="57466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46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2020-2021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предпочитаемые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</c:v>
                </c:pt>
                <c:pt idx="1">
                  <c:v>май 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0E-4C6F-B218-302FD0035D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принимаемые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</c:v>
                </c:pt>
                <c:pt idx="1">
                  <c:v>май 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82</c:v>
                </c:pt>
                <c:pt idx="1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0E-4C6F-B218-302FD0035D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отвергаемые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</c:v>
                </c:pt>
                <c:pt idx="1">
                  <c:v>май 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0E-4C6F-B218-302FD0035D7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изолированные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2020</c:v>
                </c:pt>
                <c:pt idx="1">
                  <c:v>май 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0E-4C6F-B218-302FD0035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4659872"/>
        <c:axId val="574663808"/>
      </c:barChart>
      <c:catAx>
        <c:axId val="57465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4663808"/>
        <c:crosses val="autoZero"/>
        <c:auto val="1"/>
        <c:lblAlgn val="ctr"/>
        <c:lblOffset val="100"/>
        <c:noMultiLvlLbl val="0"/>
      </c:catAx>
      <c:valAx>
        <c:axId val="57466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46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Лист1!$B$2:$C$2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Лист1!$B$3:$C$3</c:f>
              <c:numCache>
                <c:formatCode>0%</c:formatCode>
                <c:ptCount val="2"/>
                <c:pt idx="0">
                  <c:v>7.0000000000000007E-2</c:v>
                </c:pt>
                <c:pt idx="1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2-4A89-A7FA-3FFDE534B1BF}"/>
            </c:ext>
          </c:extLst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Лист1!$B$2:$C$2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Лист1!$B$4:$C$4</c:f>
              <c:numCache>
                <c:formatCode>0%</c:formatCode>
                <c:ptCount val="2"/>
                <c:pt idx="0">
                  <c:v>0.12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2-4A89-A7FA-3FFDE534B1BF}"/>
            </c:ext>
          </c:extLst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Лист1!$B$2:$C$2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Лист1!$B$5:$C$5</c:f>
              <c:numCache>
                <c:formatCode>0%</c:formatCode>
                <c:ptCount val="2"/>
                <c:pt idx="0">
                  <c:v>0.81</c:v>
                </c:pt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52-4A89-A7FA-3FFDE534B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378624"/>
        <c:axId val="72402048"/>
      </c:barChart>
      <c:catAx>
        <c:axId val="72378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402048"/>
        <c:crosses val="autoZero"/>
        <c:auto val="1"/>
        <c:lblAlgn val="ctr"/>
        <c:lblOffset val="100"/>
        <c:noMultiLvlLbl val="0"/>
      </c:catAx>
      <c:valAx>
        <c:axId val="724020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3786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Лист1!$B$8:$C$8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Лист1!$B$9:$C$9</c:f>
              <c:numCache>
                <c:formatCode>0%</c:formatCode>
                <c:ptCount val="2"/>
                <c:pt idx="0">
                  <c:v>0.04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B-4A39-91DE-3243CC121A7D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Лист1!$B$8:$C$8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Лист1!$B$10:$C$10</c:f>
              <c:numCache>
                <c:formatCode>0%</c:formatCode>
                <c:ptCount val="2"/>
                <c:pt idx="0">
                  <c:v>0.73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4B-4A39-91DE-3243CC121A7D}"/>
            </c:ext>
          </c:extLst>
        </c:ser>
        <c:ser>
          <c:idx val="2"/>
          <c:order val="2"/>
          <c:tx>
            <c:strRef>
              <c:f>Лист1!$A$11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Лист1!$B$8:$C$8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Лист1!$B$11:$C$11</c:f>
              <c:numCache>
                <c:formatCode>0%</c:formatCode>
                <c:ptCount val="2"/>
                <c:pt idx="0">
                  <c:v>0.23</c:v>
                </c:pt>
                <c:pt idx="1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4B-4A39-91DE-3243CC121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201472"/>
        <c:axId val="64203008"/>
      </c:barChart>
      <c:catAx>
        <c:axId val="6420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203008"/>
        <c:crosses val="autoZero"/>
        <c:auto val="1"/>
        <c:lblAlgn val="ctr"/>
        <c:lblOffset val="100"/>
        <c:noMultiLvlLbl val="0"/>
      </c:catAx>
      <c:valAx>
        <c:axId val="64203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20147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Лист1!$A$15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Лист1!$B$14:$C$14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Лист1!$B$15:$C$15</c:f>
              <c:numCache>
                <c:formatCode>0%</c:formatCode>
                <c:ptCount val="2"/>
                <c:pt idx="0">
                  <c:v>0.15</c:v>
                </c:pt>
                <c:pt idx="1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F-463E-958F-63BA5B1CF5D1}"/>
            </c:ext>
          </c:extLst>
        </c:ser>
        <c:ser>
          <c:idx val="1"/>
          <c:order val="1"/>
          <c:tx>
            <c:strRef>
              <c:f>Лист1!$A$16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Лист1!$B$14:$C$14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Лист1!$B$16:$C$16</c:f>
              <c:numCache>
                <c:formatCode>0%</c:formatCode>
                <c:ptCount val="2"/>
                <c:pt idx="0">
                  <c:v>0.78</c:v>
                </c:pt>
                <c:pt idx="1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EF-463E-958F-63BA5B1CF5D1}"/>
            </c:ext>
          </c:extLst>
        </c:ser>
        <c:ser>
          <c:idx val="2"/>
          <c:order val="2"/>
          <c:tx>
            <c:strRef>
              <c:f>Лист1!$A$17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Лист1!$B$14:$C$14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Лист1!$B$17:$C$17</c:f>
              <c:numCache>
                <c:formatCode>0%</c:formatCode>
                <c:ptCount val="2"/>
                <c:pt idx="0">
                  <c:v>7.0000000000000007E-2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EF-463E-958F-63BA5B1CF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06720"/>
        <c:axId val="71408256"/>
      </c:barChart>
      <c:catAx>
        <c:axId val="7140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08256"/>
        <c:crosses val="autoZero"/>
        <c:auto val="1"/>
        <c:lblAlgn val="ctr"/>
        <c:lblOffset val="100"/>
        <c:noMultiLvlLbl val="0"/>
      </c:catAx>
      <c:valAx>
        <c:axId val="714082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067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7C7BC-782E-4811-9A5E-5227D253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2021-09-15T10:44:00Z</dcterms:created>
  <dcterms:modified xsi:type="dcterms:W3CDTF">2021-09-17T15:13:00Z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