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096B" w14:textId="77777777" w:rsidR="00E53AD4" w:rsidRPr="00EC7BFA" w:rsidRDefault="001709B9" w:rsidP="00AE6CF6">
      <w:pPr>
        <w:ind w:firstLine="709"/>
        <w:jc w:val="center"/>
        <w:rPr>
          <w:b/>
          <w:sz w:val="28"/>
          <w:szCs w:val="28"/>
        </w:rPr>
      </w:pPr>
      <w:r w:rsidRPr="00EC7BFA">
        <w:rPr>
          <w:b/>
          <w:sz w:val="28"/>
          <w:szCs w:val="28"/>
        </w:rPr>
        <w:t>Характеристика профессиональной деятельности</w:t>
      </w:r>
    </w:p>
    <w:p w14:paraId="5ED80671" w14:textId="77777777" w:rsidR="00E53AD4" w:rsidRPr="00EC7BFA" w:rsidRDefault="001709B9" w:rsidP="00AE6CF6">
      <w:pPr>
        <w:ind w:firstLine="709"/>
        <w:jc w:val="center"/>
        <w:rPr>
          <w:b/>
          <w:sz w:val="28"/>
          <w:szCs w:val="28"/>
        </w:rPr>
      </w:pPr>
      <w:r w:rsidRPr="00EC7BFA">
        <w:rPr>
          <w:b/>
          <w:sz w:val="28"/>
          <w:szCs w:val="28"/>
        </w:rPr>
        <w:t>участника областного этапа Всероссийского конкурса профессионального мастерства</w:t>
      </w:r>
    </w:p>
    <w:p w14:paraId="207BFC36" w14:textId="77777777" w:rsidR="00E53AD4" w:rsidRPr="00EC7BFA" w:rsidRDefault="001709B9" w:rsidP="00AE6CF6">
      <w:pPr>
        <w:ind w:firstLine="709"/>
        <w:jc w:val="center"/>
        <w:rPr>
          <w:b/>
          <w:sz w:val="28"/>
          <w:szCs w:val="28"/>
        </w:rPr>
      </w:pPr>
      <w:r w:rsidRPr="00EC7BFA">
        <w:rPr>
          <w:b/>
          <w:bCs/>
          <w:sz w:val="28"/>
          <w:szCs w:val="28"/>
        </w:rPr>
        <w:t xml:space="preserve">«Педагог-психолог </w:t>
      </w:r>
      <w:r w:rsidRPr="00EC7BFA">
        <w:rPr>
          <w:b/>
          <w:sz w:val="28"/>
          <w:szCs w:val="28"/>
        </w:rPr>
        <w:t xml:space="preserve">России </w:t>
      </w:r>
      <w:r w:rsidRPr="00EC7BFA">
        <w:rPr>
          <w:b/>
          <w:bCs/>
          <w:sz w:val="28"/>
          <w:szCs w:val="28"/>
        </w:rPr>
        <w:t>- 2024»</w:t>
      </w:r>
    </w:p>
    <w:p w14:paraId="4F877151" w14:textId="77777777" w:rsidR="00E53AD4" w:rsidRPr="00EC7BFA" w:rsidRDefault="001709B9" w:rsidP="00AE6CF6">
      <w:pPr>
        <w:ind w:firstLine="709"/>
        <w:jc w:val="center"/>
        <w:rPr>
          <w:b/>
          <w:sz w:val="28"/>
          <w:szCs w:val="28"/>
        </w:rPr>
      </w:pPr>
      <w:r w:rsidRPr="00EC7BFA">
        <w:rPr>
          <w:b/>
          <w:sz w:val="28"/>
          <w:szCs w:val="28"/>
        </w:rPr>
        <w:t>Умновой Нины Викторовны,</w:t>
      </w:r>
    </w:p>
    <w:p w14:paraId="1A131821" w14:textId="77777777" w:rsidR="00E53AD4" w:rsidRPr="00EC7BFA" w:rsidRDefault="001709B9" w:rsidP="00AE6CF6">
      <w:pPr>
        <w:ind w:firstLine="709"/>
        <w:jc w:val="center"/>
        <w:rPr>
          <w:b/>
          <w:sz w:val="28"/>
          <w:szCs w:val="28"/>
        </w:rPr>
      </w:pPr>
      <w:r w:rsidRPr="00EC7BFA">
        <w:rPr>
          <w:b/>
          <w:sz w:val="28"/>
          <w:szCs w:val="28"/>
        </w:rPr>
        <w:t xml:space="preserve">педагога-психолога </w:t>
      </w:r>
      <w:r w:rsidR="00AE6CF6" w:rsidRPr="00EC7BFA">
        <w:rPr>
          <w:b/>
          <w:sz w:val="28"/>
          <w:szCs w:val="28"/>
        </w:rPr>
        <w:t>МБДОУ</w:t>
      </w:r>
      <w:r w:rsidRPr="00EC7BFA">
        <w:rPr>
          <w:b/>
          <w:sz w:val="28"/>
          <w:szCs w:val="28"/>
        </w:rPr>
        <w:t xml:space="preserve"> «Детский сад комбинированного вида №28 «Искорка» г. Пскова</w:t>
      </w:r>
    </w:p>
    <w:p w14:paraId="69916C73" w14:textId="77777777" w:rsidR="00712F69" w:rsidRPr="00EC7BFA" w:rsidRDefault="00712F69" w:rsidP="00AE6CF6">
      <w:pPr>
        <w:ind w:firstLine="709"/>
        <w:jc w:val="center"/>
        <w:rPr>
          <w:b/>
          <w:sz w:val="28"/>
          <w:szCs w:val="28"/>
        </w:rPr>
      </w:pPr>
    </w:p>
    <w:p w14:paraId="0AFA560A" w14:textId="77777777" w:rsidR="00712F69" w:rsidRPr="00EC7BFA" w:rsidRDefault="00712F69" w:rsidP="00AE6CF6">
      <w:pPr>
        <w:ind w:firstLine="709"/>
        <w:jc w:val="center"/>
        <w:rPr>
          <w:b/>
          <w:sz w:val="28"/>
          <w:szCs w:val="28"/>
        </w:rPr>
      </w:pPr>
    </w:p>
    <w:p w14:paraId="40C38471" w14:textId="77777777" w:rsidR="00E53AD4" w:rsidRPr="00EC7BFA" w:rsidRDefault="001709B9" w:rsidP="00712F69">
      <w:pPr>
        <w:pStyle w:val="aa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BFA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образовании:</w:t>
      </w:r>
    </w:p>
    <w:p w14:paraId="27BCAF7B" w14:textId="77777777" w:rsidR="00E53AD4" w:rsidRPr="00EC7BFA" w:rsidRDefault="001709B9" w:rsidP="00884F00">
      <w:pPr>
        <w:spacing w:line="276" w:lineRule="auto"/>
        <w:ind w:firstLine="709"/>
        <w:rPr>
          <w:sz w:val="28"/>
          <w:szCs w:val="28"/>
        </w:rPr>
      </w:pPr>
      <w:r w:rsidRPr="00EC7BFA">
        <w:rPr>
          <w:sz w:val="28"/>
          <w:szCs w:val="28"/>
        </w:rPr>
        <w:t xml:space="preserve">2017 год – </w:t>
      </w:r>
      <w:proofErr w:type="gramStart"/>
      <w:r w:rsidRPr="00EC7BFA">
        <w:rPr>
          <w:sz w:val="28"/>
          <w:szCs w:val="28"/>
        </w:rPr>
        <w:t>бакалавриат  по</w:t>
      </w:r>
      <w:proofErr w:type="gramEnd"/>
      <w:r w:rsidRPr="00EC7BFA">
        <w:rPr>
          <w:sz w:val="28"/>
          <w:szCs w:val="28"/>
        </w:rPr>
        <w:t xml:space="preserve"> направлению подготовки «Психолого-педагогическое образование» (ФГБОУ ВО «Псковский государственный университет»)</w:t>
      </w:r>
    </w:p>
    <w:p w14:paraId="0CA4BFA7" w14:textId="77777777" w:rsidR="00E53AD4" w:rsidRPr="00EC7BFA" w:rsidRDefault="001709B9" w:rsidP="00884F00">
      <w:pPr>
        <w:spacing w:line="276" w:lineRule="auto"/>
        <w:ind w:firstLine="709"/>
        <w:rPr>
          <w:sz w:val="28"/>
          <w:szCs w:val="28"/>
        </w:rPr>
      </w:pPr>
      <w:r w:rsidRPr="00EC7BFA">
        <w:rPr>
          <w:sz w:val="28"/>
          <w:szCs w:val="28"/>
        </w:rPr>
        <w:t xml:space="preserve"> 2020 год – магистратура по направлению подготовки «педагогическое образование» профиль «Менеджмент образования» (ФГБОУ ВО «Псковский государственный университет»)</w:t>
      </w:r>
    </w:p>
    <w:p w14:paraId="27592576" w14:textId="77777777" w:rsidR="00884F00" w:rsidRPr="00EC7BFA" w:rsidRDefault="001709B9" w:rsidP="00712F69">
      <w:pPr>
        <w:spacing w:line="276" w:lineRule="auto"/>
        <w:ind w:firstLine="709"/>
        <w:rPr>
          <w:b/>
          <w:sz w:val="28"/>
          <w:szCs w:val="28"/>
        </w:rPr>
      </w:pPr>
      <w:r w:rsidRPr="00EC7BFA">
        <w:rPr>
          <w:b/>
          <w:sz w:val="28"/>
          <w:szCs w:val="28"/>
        </w:rPr>
        <w:t>Курсы повышения квалификации:</w:t>
      </w:r>
    </w:p>
    <w:p w14:paraId="21FEF7C3" w14:textId="77777777" w:rsidR="00712F69" w:rsidRPr="00712F69" w:rsidRDefault="00712F69" w:rsidP="00712F69">
      <w:pPr>
        <w:spacing w:line="276" w:lineRule="auto"/>
        <w:ind w:firstLine="709"/>
        <w:rPr>
          <w:b/>
        </w:rPr>
      </w:pPr>
    </w:p>
    <w:tbl>
      <w:tblPr>
        <w:tblStyle w:val="af4"/>
        <w:tblpPr w:leftFromText="180" w:rightFromText="180" w:vertAnchor="text" w:tblpX="-460" w:tblpY="-36"/>
        <w:tblW w:w="5258" w:type="pct"/>
        <w:tblLayout w:type="fixed"/>
        <w:tblLook w:val="04A0" w:firstRow="1" w:lastRow="0" w:firstColumn="1" w:lastColumn="0" w:noHBand="0" w:noVBand="1"/>
      </w:tblPr>
      <w:tblGrid>
        <w:gridCol w:w="4590"/>
        <w:gridCol w:w="1036"/>
        <w:gridCol w:w="4886"/>
      </w:tblGrid>
      <w:tr w:rsidR="00E53AD4" w:rsidRPr="00712F69" w14:paraId="696D4200" w14:textId="77777777" w:rsidTr="00DD5D09">
        <w:tc>
          <w:tcPr>
            <w:tcW w:w="4395" w:type="dxa"/>
          </w:tcPr>
          <w:p w14:paraId="4D73A9CA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Название КПК</w:t>
            </w:r>
          </w:p>
        </w:tc>
        <w:tc>
          <w:tcPr>
            <w:tcW w:w="992" w:type="dxa"/>
          </w:tcPr>
          <w:p w14:paraId="69457BD4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Кол.</w:t>
            </w:r>
          </w:p>
          <w:p w14:paraId="29AC5EDD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часов</w:t>
            </w:r>
          </w:p>
        </w:tc>
        <w:tc>
          <w:tcPr>
            <w:tcW w:w="4678" w:type="dxa"/>
          </w:tcPr>
          <w:p w14:paraId="54C01EDF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Место прохождения КПК</w:t>
            </w:r>
          </w:p>
        </w:tc>
      </w:tr>
      <w:tr w:rsidR="00E53AD4" w:rsidRPr="00712F69" w14:paraId="5715F5B1" w14:textId="77777777" w:rsidTr="00DD5D09">
        <w:trPr>
          <w:trHeight w:val="470"/>
        </w:trPr>
        <w:tc>
          <w:tcPr>
            <w:tcW w:w="4395" w:type="dxa"/>
          </w:tcPr>
          <w:p w14:paraId="1F89F6E8" w14:textId="77777777" w:rsidR="00E53AD4" w:rsidRPr="00712F69" w:rsidRDefault="001709B9" w:rsidP="00405E23">
            <w:pPr>
              <w:pStyle w:val="Default"/>
              <w:jc w:val="center"/>
              <w:rPr>
                <w:i/>
                <w:szCs w:val="24"/>
              </w:rPr>
            </w:pPr>
            <w:r w:rsidRPr="00712F69">
              <w:rPr>
                <w:szCs w:val="24"/>
              </w:rPr>
              <w:t>«Облачные технологии в образовании»</w:t>
            </w:r>
          </w:p>
        </w:tc>
        <w:tc>
          <w:tcPr>
            <w:tcW w:w="992" w:type="dxa"/>
          </w:tcPr>
          <w:p w14:paraId="0AD1F442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72 ч.</w:t>
            </w:r>
          </w:p>
        </w:tc>
        <w:tc>
          <w:tcPr>
            <w:tcW w:w="4678" w:type="dxa"/>
          </w:tcPr>
          <w:p w14:paraId="33943084" w14:textId="77777777" w:rsidR="00E53AD4" w:rsidRPr="00712F69" w:rsidRDefault="001709B9" w:rsidP="00405E23">
            <w:pPr>
              <w:pStyle w:val="Default"/>
              <w:jc w:val="center"/>
              <w:rPr>
                <w:i/>
                <w:szCs w:val="24"/>
              </w:rPr>
            </w:pPr>
            <w:proofErr w:type="gramStart"/>
            <w:r w:rsidRPr="00712F69">
              <w:rPr>
                <w:szCs w:val="24"/>
              </w:rPr>
              <w:t>ФГБОУ  ВО</w:t>
            </w:r>
            <w:proofErr w:type="gramEnd"/>
            <w:r w:rsidRPr="00712F69">
              <w:rPr>
                <w:szCs w:val="24"/>
              </w:rPr>
              <w:t xml:space="preserve"> «Псковский государственный университет»</w:t>
            </w:r>
          </w:p>
        </w:tc>
      </w:tr>
      <w:tr w:rsidR="00E53AD4" w:rsidRPr="00712F69" w14:paraId="0BC61286" w14:textId="77777777" w:rsidTr="00DD5D09">
        <w:tc>
          <w:tcPr>
            <w:tcW w:w="4395" w:type="dxa"/>
          </w:tcPr>
          <w:p w14:paraId="007F7AEB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«Песочная терапия в работе с детьми»</w:t>
            </w:r>
          </w:p>
        </w:tc>
        <w:tc>
          <w:tcPr>
            <w:tcW w:w="992" w:type="dxa"/>
          </w:tcPr>
          <w:p w14:paraId="359B4743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72 ч.</w:t>
            </w:r>
          </w:p>
        </w:tc>
        <w:tc>
          <w:tcPr>
            <w:tcW w:w="4678" w:type="dxa"/>
          </w:tcPr>
          <w:p w14:paraId="2109B088" w14:textId="77777777" w:rsidR="00E53AD4" w:rsidRPr="00712F69" w:rsidRDefault="001709B9" w:rsidP="00405E23">
            <w:pPr>
              <w:pStyle w:val="Default"/>
              <w:jc w:val="center"/>
              <w:rPr>
                <w:i/>
                <w:szCs w:val="24"/>
              </w:rPr>
            </w:pPr>
            <w:r w:rsidRPr="00712F69">
              <w:rPr>
                <w:szCs w:val="24"/>
              </w:rPr>
              <w:t>ООО «</w:t>
            </w:r>
            <w:proofErr w:type="spellStart"/>
            <w:r w:rsidRPr="00712F69">
              <w:rPr>
                <w:szCs w:val="24"/>
              </w:rPr>
              <w:t>Инфоурок</w:t>
            </w:r>
            <w:proofErr w:type="spellEnd"/>
            <w:r w:rsidRPr="00712F69">
              <w:rPr>
                <w:szCs w:val="24"/>
              </w:rPr>
              <w:t>»</w:t>
            </w:r>
          </w:p>
        </w:tc>
      </w:tr>
      <w:tr w:rsidR="00E53AD4" w:rsidRPr="00712F69" w14:paraId="5C8E565D" w14:textId="77777777" w:rsidTr="00DD5D09">
        <w:tc>
          <w:tcPr>
            <w:tcW w:w="4395" w:type="dxa"/>
          </w:tcPr>
          <w:p w14:paraId="48C14C3C" w14:textId="77777777" w:rsidR="00E53AD4" w:rsidRPr="00712F69" w:rsidRDefault="001709B9" w:rsidP="00405E23">
            <w:pPr>
              <w:pStyle w:val="Default"/>
              <w:jc w:val="center"/>
              <w:rPr>
                <w:i/>
                <w:szCs w:val="24"/>
              </w:rPr>
            </w:pPr>
            <w:r w:rsidRPr="00712F69">
              <w:rPr>
                <w:szCs w:val="24"/>
              </w:rPr>
              <w:t>««Психолого- педагогическое сопровождение детей с ТНР в условиях реализации ФГОС ОВЗ»</w:t>
            </w:r>
          </w:p>
        </w:tc>
        <w:tc>
          <w:tcPr>
            <w:tcW w:w="992" w:type="dxa"/>
          </w:tcPr>
          <w:p w14:paraId="3A96846C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9 ч.</w:t>
            </w:r>
          </w:p>
        </w:tc>
        <w:tc>
          <w:tcPr>
            <w:tcW w:w="4678" w:type="dxa"/>
          </w:tcPr>
          <w:p w14:paraId="3B62E8EB" w14:textId="77777777" w:rsidR="00E53AD4" w:rsidRPr="00712F69" w:rsidRDefault="001709B9" w:rsidP="00405E23">
            <w:pPr>
              <w:pStyle w:val="Default"/>
              <w:jc w:val="center"/>
              <w:rPr>
                <w:i/>
                <w:szCs w:val="24"/>
              </w:rPr>
            </w:pPr>
            <w:r w:rsidRPr="00712F69">
              <w:rPr>
                <w:szCs w:val="24"/>
              </w:rPr>
              <w:t>ГБУ г. Москвы «Городской психолого-педагогический центр департамента образования и науки г. Москвы»</w:t>
            </w:r>
          </w:p>
        </w:tc>
      </w:tr>
      <w:tr w:rsidR="00E53AD4" w:rsidRPr="00712F69" w14:paraId="4C4FE5C3" w14:textId="77777777" w:rsidTr="00DD5D09">
        <w:tc>
          <w:tcPr>
            <w:tcW w:w="4395" w:type="dxa"/>
          </w:tcPr>
          <w:p w14:paraId="5B940334" w14:textId="77777777" w:rsidR="00E53AD4" w:rsidRPr="00712F69" w:rsidRDefault="001709B9" w:rsidP="00405E23">
            <w:pPr>
              <w:pStyle w:val="Default"/>
              <w:jc w:val="center"/>
              <w:rPr>
                <w:i/>
                <w:szCs w:val="24"/>
              </w:rPr>
            </w:pPr>
            <w:r w:rsidRPr="00712F69">
              <w:rPr>
                <w:szCs w:val="24"/>
              </w:rPr>
              <w:t>«Технологии психолого-педагогического сопровождения детей дошкольного возраста в образовательном процессе»</w:t>
            </w:r>
          </w:p>
        </w:tc>
        <w:tc>
          <w:tcPr>
            <w:tcW w:w="992" w:type="dxa"/>
          </w:tcPr>
          <w:p w14:paraId="584BBE6D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18 ч.</w:t>
            </w:r>
          </w:p>
        </w:tc>
        <w:tc>
          <w:tcPr>
            <w:tcW w:w="4678" w:type="dxa"/>
          </w:tcPr>
          <w:p w14:paraId="6CD541F3" w14:textId="77777777" w:rsidR="00E53AD4" w:rsidRPr="00712F69" w:rsidRDefault="001709B9" w:rsidP="00405E23">
            <w:pPr>
              <w:pStyle w:val="Default"/>
              <w:jc w:val="center"/>
              <w:rPr>
                <w:i/>
                <w:szCs w:val="24"/>
              </w:rPr>
            </w:pPr>
            <w:r w:rsidRPr="00712F69">
              <w:rPr>
                <w:szCs w:val="24"/>
              </w:rPr>
              <w:t>ФГБОУ ВО «Псковский государственный университет»</w:t>
            </w:r>
          </w:p>
        </w:tc>
      </w:tr>
      <w:tr w:rsidR="00E53AD4" w:rsidRPr="00712F69" w14:paraId="321EA359" w14:textId="77777777" w:rsidTr="00DD5D09">
        <w:tc>
          <w:tcPr>
            <w:tcW w:w="4395" w:type="dxa"/>
          </w:tcPr>
          <w:p w14:paraId="302E45A1" w14:textId="77777777" w:rsidR="00E53AD4" w:rsidRPr="00DA75F2" w:rsidRDefault="001709B9" w:rsidP="00405E23">
            <w:pPr>
              <w:pStyle w:val="Default"/>
              <w:jc w:val="center"/>
              <w:rPr>
                <w:iCs/>
                <w:szCs w:val="24"/>
              </w:rPr>
            </w:pPr>
            <w:r w:rsidRPr="00DA75F2">
              <w:rPr>
                <w:iCs/>
                <w:szCs w:val="24"/>
              </w:rPr>
              <w:t>«Основы валеологии. Психология здоровья»</w:t>
            </w:r>
          </w:p>
        </w:tc>
        <w:tc>
          <w:tcPr>
            <w:tcW w:w="992" w:type="dxa"/>
          </w:tcPr>
          <w:p w14:paraId="7A31F884" w14:textId="77777777" w:rsidR="00E53AD4" w:rsidRPr="00DA75F2" w:rsidRDefault="001709B9" w:rsidP="00405E23">
            <w:pPr>
              <w:pStyle w:val="Default"/>
              <w:jc w:val="center"/>
              <w:rPr>
                <w:iCs/>
                <w:szCs w:val="24"/>
              </w:rPr>
            </w:pPr>
            <w:r w:rsidRPr="00DA75F2">
              <w:rPr>
                <w:iCs/>
                <w:szCs w:val="24"/>
              </w:rPr>
              <w:t>72 ч.</w:t>
            </w:r>
          </w:p>
        </w:tc>
        <w:tc>
          <w:tcPr>
            <w:tcW w:w="4678" w:type="dxa"/>
          </w:tcPr>
          <w:p w14:paraId="6A17E7A5" w14:textId="77777777" w:rsidR="00E53AD4" w:rsidRPr="00DA75F2" w:rsidRDefault="001709B9" w:rsidP="00405E23">
            <w:pPr>
              <w:pStyle w:val="Default"/>
              <w:jc w:val="center"/>
              <w:rPr>
                <w:iCs/>
                <w:szCs w:val="24"/>
              </w:rPr>
            </w:pPr>
            <w:r w:rsidRPr="00DA75F2">
              <w:rPr>
                <w:iCs/>
                <w:szCs w:val="24"/>
              </w:rPr>
              <w:t>ГБОУ ДПО ПОИПКРО</w:t>
            </w:r>
          </w:p>
        </w:tc>
      </w:tr>
      <w:tr w:rsidR="00E53AD4" w:rsidRPr="00712F69" w14:paraId="6FD6D40C" w14:textId="77777777" w:rsidTr="00DD5D09">
        <w:tc>
          <w:tcPr>
            <w:tcW w:w="4395" w:type="dxa"/>
          </w:tcPr>
          <w:p w14:paraId="5C6D5137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«Организация деятельности педагога-психолога в системе дошкольного образования»</w:t>
            </w:r>
          </w:p>
        </w:tc>
        <w:tc>
          <w:tcPr>
            <w:tcW w:w="992" w:type="dxa"/>
          </w:tcPr>
          <w:p w14:paraId="68D19A8C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72 ч.</w:t>
            </w:r>
          </w:p>
        </w:tc>
        <w:tc>
          <w:tcPr>
            <w:tcW w:w="4678" w:type="dxa"/>
          </w:tcPr>
          <w:p w14:paraId="4C22D875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«Московский государственный психолого-педагогический университет»</w:t>
            </w:r>
          </w:p>
        </w:tc>
      </w:tr>
      <w:tr w:rsidR="00E53AD4" w:rsidRPr="00712F69" w14:paraId="475C2154" w14:textId="77777777" w:rsidTr="00DD5D09">
        <w:tc>
          <w:tcPr>
            <w:tcW w:w="4395" w:type="dxa"/>
          </w:tcPr>
          <w:p w14:paraId="1F91BE82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«Внедрение ФОП ДО: требования и особенности организации образовательного процесса»</w:t>
            </w:r>
          </w:p>
        </w:tc>
        <w:tc>
          <w:tcPr>
            <w:tcW w:w="992" w:type="dxa"/>
          </w:tcPr>
          <w:p w14:paraId="3546354D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72 ч.</w:t>
            </w:r>
          </w:p>
        </w:tc>
        <w:tc>
          <w:tcPr>
            <w:tcW w:w="4678" w:type="dxa"/>
          </w:tcPr>
          <w:p w14:paraId="6177AE07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Центр развития компетенций «</w:t>
            </w:r>
            <w:proofErr w:type="spellStart"/>
            <w:r w:rsidRPr="00712F69">
              <w:rPr>
                <w:szCs w:val="24"/>
              </w:rPr>
              <w:t>Аттестатика</w:t>
            </w:r>
            <w:proofErr w:type="spellEnd"/>
            <w:r w:rsidRPr="00712F69">
              <w:rPr>
                <w:szCs w:val="24"/>
              </w:rPr>
              <w:t>»</w:t>
            </w:r>
          </w:p>
        </w:tc>
      </w:tr>
      <w:tr w:rsidR="00E53AD4" w:rsidRPr="00712F69" w14:paraId="14AA6F10" w14:textId="77777777" w:rsidTr="00DD5D09">
        <w:tc>
          <w:tcPr>
            <w:tcW w:w="4395" w:type="dxa"/>
          </w:tcPr>
          <w:p w14:paraId="347764BD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Методика и ключевые компетенции педагога дошкольного образования в соответствии с ФОП ДО И ФАОП ДО»</w:t>
            </w:r>
          </w:p>
        </w:tc>
        <w:tc>
          <w:tcPr>
            <w:tcW w:w="992" w:type="dxa"/>
          </w:tcPr>
          <w:p w14:paraId="63607C9A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72 ч.</w:t>
            </w:r>
          </w:p>
        </w:tc>
        <w:tc>
          <w:tcPr>
            <w:tcW w:w="4678" w:type="dxa"/>
          </w:tcPr>
          <w:p w14:paraId="079906E7" w14:textId="77777777" w:rsidR="00E53AD4" w:rsidRPr="00712F69" w:rsidRDefault="001709B9" w:rsidP="00405E23">
            <w:pPr>
              <w:pStyle w:val="Default"/>
              <w:jc w:val="center"/>
              <w:rPr>
                <w:szCs w:val="24"/>
              </w:rPr>
            </w:pPr>
            <w:r w:rsidRPr="00712F69">
              <w:rPr>
                <w:szCs w:val="24"/>
              </w:rPr>
              <w:t>«Образовательный центр «</w:t>
            </w:r>
            <w:r w:rsidRPr="00712F69">
              <w:rPr>
                <w:szCs w:val="24"/>
                <w:lang w:val="en-US"/>
              </w:rPr>
              <w:t>IT-</w:t>
            </w:r>
            <w:r w:rsidRPr="00712F69">
              <w:rPr>
                <w:szCs w:val="24"/>
              </w:rPr>
              <w:t>перемена»</w:t>
            </w:r>
          </w:p>
        </w:tc>
      </w:tr>
    </w:tbl>
    <w:p w14:paraId="6973738E" w14:textId="77777777" w:rsidR="00E53AD4" w:rsidRPr="00EC7BFA" w:rsidRDefault="001709B9" w:rsidP="00884F00">
      <w:pPr>
        <w:pStyle w:val="a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F6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EC7BFA">
        <w:rPr>
          <w:rFonts w:ascii="Times New Roman" w:hAnsi="Times New Roman" w:cs="Times New Roman"/>
          <w:i/>
          <w:iCs/>
          <w:sz w:val="28"/>
          <w:szCs w:val="28"/>
        </w:rPr>
        <w:t>валификационная категория:</w:t>
      </w:r>
      <w:r w:rsidRPr="00EC7BFA">
        <w:rPr>
          <w:rFonts w:ascii="Times New Roman" w:hAnsi="Times New Roman" w:cs="Times New Roman"/>
          <w:sz w:val="28"/>
          <w:szCs w:val="28"/>
        </w:rPr>
        <w:t xml:space="preserve"> первая</w:t>
      </w:r>
    </w:p>
    <w:p w14:paraId="0D24F803" w14:textId="518A76F6" w:rsidR="00405E23" w:rsidRDefault="001709B9" w:rsidP="00712F6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B31">
        <w:rPr>
          <w:rFonts w:ascii="Times New Roman" w:hAnsi="Times New Roman" w:cs="Times New Roman"/>
          <w:i/>
          <w:iCs/>
          <w:sz w:val="28"/>
          <w:szCs w:val="28"/>
        </w:rPr>
        <w:t>Педагогический стаж:</w:t>
      </w:r>
      <w:r w:rsidRPr="00680B31">
        <w:rPr>
          <w:rFonts w:ascii="Times New Roman" w:hAnsi="Times New Roman" w:cs="Times New Roman"/>
          <w:sz w:val="28"/>
          <w:szCs w:val="28"/>
        </w:rPr>
        <w:t xml:space="preserve"> </w:t>
      </w:r>
      <w:r w:rsidR="00805419">
        <w:rPr>
          <w:rFonts w:ascii="Times New Roman" w:hAnsi="Times New Roman" w:cs="Times New Roman"/>
          <w:sz w:val="28"/>
          <w:szCs w:val="28"/>
        </w:rPr>
        <w:t xml:space="preserve">5 лет 10 месяцев </w:t>
      </w:r>
    </w:p>
    <w:p w14:paraId="04123CBE" w14:textId="4AB0F234" w:rsidR="007A3A18" w:rsidRDefault="007A3A18" w:rsidP="00712F6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8A30A" w14:textId="5AA36A8F" w:rsidR="007A3A18" w:rsidRDefault="007A3A18" w:rsidP="00712F6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BC512" w14:textId="77777777" w:rsidR="007A3A18" w:rsidRPr="00EC7BFA" w:rsidRDefault="007A3A18" w:rsidP="00712F69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4B545E" w14:textId="77777777" w:rsidR="00E53AD4" w:rsidRPr="00EC7BFA" w:rsidRDefault="00E53AD4" w:rsidP="00884F00">
      <w:pPr>
        <w:spacing w:line="276" w:lineRule="auto"/>
        <w:ind w:firstLine="709"/>
        <w:rPr>
          <w:sz w:val="28"/>
          <w:szCs w:val="28"/>
        </w:rPr>
      </w:pPr>
    </w:p>
    <w:p w14:paraId="0AF08CB8" w14:textId="77777777" w:rsidR="00E53AD4" w:rsidRPr="00EC7BFA" w:rsidRDefault="001709B9" w:rsidP="00712F69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B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 Сведения об особенностях организации (месте работы конкурсанта) </w:t>
      </w:r>
    </w:p>
    <w:p w14:paraId="495317E7" w14:textId="77777777" w:rsidR="00E53AD4" w:rsidRPr="00EC7BFA" w:rsidRDefault="001709B9" w:rsidP="00712F69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b/>
          <w:sz w:val="28"/>
          <w:szCs w:val="28"/>
        </w:rPr>
        <w:t>и особенностях субъектов образовательных отношений, включенных в программу профессиональной деятельности</w:t>
      </w:r>
    </w:p>
    <w:p w14:paraId="13C8E771" w14:textId="77777777" w:rsidR="00E53AD4" w:rsidRPr="00EC7BFA" w:rsidRDefault="001709B9" w:rsidP="00712F69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 xml:space="preserve">Муниципальное дошкольное бюджетное образовательное учреждение «Детский сад комбинированного вида №28 «Искорка»» г. </w:t>
      </w:r>
      <w:proofErr w:type="gramStart"/>
      <w:r w:rsidRPr="00EC7BFA">
        <w:rPr>
          <w:sz w:val="28"/>
          <w:szCs w:val="28"/>
        </w:rPr>
        <w:t>Пскова  был</w:t>
      </w:r>
      <w:proofErr w:type="gramEnd"/>
      <w:r w:rsidRPr="00EC7BFA">
        <w:rPr>
          <w:sz w:val="28"/>
          <w:szCs w:val="28"/>
        </w:rPr>
        <w:t xml:space="preserve"> основан в 1971 году и состоял из 6 групп. Спустя 10 лет в 1981 году было построено и открыто второе здание, сад стал 12 групповой. </w:t>
      </w:r>
    </w:p>
    <w:p w14:paraId="1D638A75" w14:textId="77777777" w:rsidR="00E53AD4" w:rsidRPr="00EC7BFA" w:rsidRDefault="001709B9" w:rsidP="00712F69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>С 2014 по 2021 функционировал третий корпус, базирующийся в здании МБОУ «Средней общеобразовательной школы №3».</w:t>
      </w:r>
    </w:p>
    <w:p w14:paraId="0EC36B05" w14:textId="77777777" w:rsidR="00E53AD4" w:rsidRPr="00680B31" w:rsidRDefault="001709B9" w:rsidP="00712F69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>В детском саду функционируют 2 группы ясельного возраста, 3 группы компенсирующей направленности и</w:t>
      </w:r>
      <w:r w:rsidR="00405E23" w:rsidRPr="00EC7BFA">
        <w:rPr>
          <w:sz w:val="28"/>
          <w:szCs w:val="28"/>
        </w:rPr>
        <w:t xml:space="preserve"> 7 общеобразовательных групп. В </w:t>
      </w:r>
      <w:proofErr w:type="gramStart"/>
      <w:r w:rsidRPr="00EC7BFA">
        <w:rPr>
          <w:sz w:val="28"/>
          <w:szCs w:val="28"/>
        </w:rPr>
        <w:t>учреждении</w:t>
      </w:r>
      <w:r w:rsidR="00405E23" w:rsidRPr="00EC7BFA">
        <w:rPr>
          <w:sz w:val="28"/>
          <w:szCs w:val="28"/>
        </w:rPr>
        <w:t xml:space="preserve"> </w:t>
      </w:r>
      <w:r w:rsidRPr="00EC7BFA">
        <w:rPr>
          <w:sz w:val="28"/>
          <w:szCs w:val="28"/>
        </w:rPr>
        <w:t xml:space="preserve"> работают</w:t>
      </w:r>
      <w:proofErr w:type="gramEnd"/>
      <w:r w:rsidRPr="00EC7BFA">
        <w:rPr>
          <w:sz w:val="28"/>
          <w:szCs w:val="28"/>
        </w:rPr>
        <w:t xml:space="preserve"> </w:t>
      </w:r>
      <w:r w:rsidR="00405E23" w:rsidRPr="00EC7BFA">
        <w:rPr>
          <w:sz w:val="28"/>
          <w:szCs w:val="28"/>
        </w:rPr>
        <w:t xml:space="preserve"> </w:t>
      </w:r>
      <w:r w:rsidRPr="00EC7BFA">
        <w:rPr>
          <w:sz w:val="28"/>
          <w:szCs w:val="28"/>
        </w:rPr>
        <w:t xml:space="preserve">24 педагога, обучаются 296 воспитанников, 83 из которых с особыми образовательными </w:t>
      </w:r>
      <w:r w:rsidR="00405E23" w:rsidRPr="00EC7BFA">
        <w:rPr>
          <w:sz w:val="28"/>
          <w:szCs w:val="28"/>
        </w:rPr>
        <w:t>потребностями(45 – ТНР, 5 –дети -</w:t>
      </w:r>
      <w:r w:rsidRPr="00680B31">
        <w:rPr>
          <w:sz w:val="28"/>
          <w:szCs w:val="28"/>
        </w:rPr>
        <w:t xml:space="preserve">инвалиды) . </w:t>
      </w:r>
    </w:p>
    <w:p w14:paraId="79ED6159" w14:textId="77777777" w:rsidR="00E53AD4" w:rsidRPr="00680B31" w:rsidRDefault="001709B9" w:rsidP="00405E23">
      <w:pPr>
        <w:spacing w:line="276" w:lineRule="auto"/>
        <w:ind w:firstLine="709"/>
        <w:jc w:val="both"/>
        <w:rPr>
          <w:sz w:val="28"/>
          <w:szCs w:val="28"/>
        </w:rPr>
      </w:pPr>
      <w:r w:rsidRPr="00680B31">
        <w:rPr>
          <w:sz w:val="28"/>
          <w:szCs w:val="28"/>
        </w:rPr>
        <w:t xml:space="preserve">       С 01.09.2023г. реализует Образовательную программу дошкольного образования, разработанную в соответствии с федеральным государственным образовательным стандартом дошкольного образования (Приказ Министерства образования и науки Российской Федерации от 17 октября 2013 года № 1155) и федеральной образовательной программой дошкольного образования (Приказ </w:t>
      </w:r>
      <w:proofErr w:type="spellStart"/>
      <w:r w:rsidRPr="00680B31">
        <w:rPr>
          <w:sz w:val="28"/>
          <w:szCs w:val="28"/>
        </w:rPr>
        <w:t>Минпросвещения</w:t>
      </w:r>
      <w:proofErr w:type="spellEnd"/>
      <w:r w:rsidRPr="00680B31">
        <w:rPr>
          <w:sz w:val="28"/>
          <w:szCs w:val="28"/>
        </w:rPr>
        <w:t xml:space="preserve"> России от 25 ноября 2022 г. № 1028). </w:t>
      </w:r>
    </w:p>
    <w:p w14:paraId="22BC9EED" w14:textId="77777777" w:rsidR="00E53AD4" w:rsidRPr="00680B31" w:rsidRDefault="001709B9" w:rsidP="00405E23">
      <w:pPr>
        <w:spacing w:line="276" w:lineRule="auto"/>
        <w:ind w:firstLine="709"/>
        <w:jc w:val="both"/>
        <w:rPr>
          <w:sz w:val="28"/>
          <w:szCs w:val="28"/>
        </w:rPr>
      </w:pPr>
      <w:r w:rsidRPr="00680B31">
        <w:rPr>
          <w:sz w:val="28"/>
          <w:szCs w:val="28"/>
        </w:rPr>
        <w:t xml:space="preserve">Также в дошкольном образовательном учреждении реализуется адаптированная образовательная программа дошкольного образования для детей с тяжелыми нарушениями речи (далее – ТНР).  Важной частью реализации данных программ является психолого-педагогическое сопровождение всех субъектов образовательных отношений (воспитанников, педагогов, родителей). </w:t>
      </w:r>
      <w:r w:rsidRPr="00680B31">
        <w:rPr>
          <w:rFonts w:eastAsia="Cambria"/>
          <w:sz w:val="28"/>
          <w:szCs w:val="28"/>
        </w:rPr>
        <w:t xml:space="preserve">     </w:t>
      </w:r>
    </w:p>
    <w:p w14:paraId="3929ACDC" w14:textId="77777777" w:rsidR="00E53AD4" w:rsidRPr="00EC7BFA" w:rsidRDefault="001709B9" w:rsidP="00405E23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 xml:space="preserve">С более подробной информацией можно, ознакомится на сайте учреждения: </w:t>
      </w:r>
      <w:hyperlink r:id="rId5" w:history="1">
        <w:r w:rsidR="0092646E" w:rsidRPr="00EC7BFA">
          <w:rPr>
            <w:rStyle w:val="a3"/>
            <w:rFonts w:eastAsia="Arial Unicode MS"/>
            <w:sz w:val="28"/>
            <w:szCs w:val="28"/>
          </w:rPr>
          <w:t>https://org2024.pskovedu.ru/</w:t>
        </w:r>
      </w:hyperlink>
      <w:r w:rsidR="0092646E" w:rsidRPr="00EC7BFA">
        <w:rPr>
          <w:sz w:val="28"/>
          <w:szCs w:val="28"/>
        </w:rPr>
        <w:t xml:space="preserve"> </w:t>
      </w:r>
      <w:r w:rsidRPr="00EC7BFA">
        <w:rPr>
          <w:sz w:val="28"/>
          <w:szCs w:val="28"/>
        </w:rPr>
        <w:t xml:space="preserve">и в группе социальной сети </w:t>
      </w:r>
      <w:hyperlink r:id="rId6" w:history="1">
        <w:r w:rsidR="0092646E" w:rsidRPr="00EC7BFA">
          <w:rPr>
            <w:rStyle w:val="a3"/>
            <w:rFonts w:eastAsia="Arial Unicode MS"/>
            <w:sz w:val="28"/>
            <w:szCs w:val="28"/>
          </w:rPr>
          <w:t>https://vk.com/club92463456</w:t>
        </w:r>
      </w:hyperlink>
      <w:r w:rsidR="0092646E" w:rsidRPr="00EC7BFA">
        <w:rPr>
          <w:sz w:val="28"/>
          <w:szCs w:val="28"/>
        </w:rPr>
        <w:t xml:space="preserve"> </w:t>
      </w:r>
    </w:p>
    <w:p w14:paraId="0ED947B2" w14:textId="77777777" w:rsidR="00E53AD4" w:rsidRPr="00EC7BFA" w:rsidRDefault="00E53AD4" w:rsidP="00884F00">
      <w:pPr>
        <w:spacing w:line="276" w:lineRule="auto"/>
        <w:ind w:firstLine="709"/>
        <w:rPr>
          <w:sz w:val="28"/>
          <w:szCs w:val="28"/>
        </w:rPr>
      </w:pPr>
    </w:p>
    <w:p w14:paraId="40A02DFD" w14:textId="77777777" w:rsidR="00E53AD4" w:rsidRPr="00EC7BFA" w:rsidRDefault="001709B9" w:rsidP="00712F69">
      <w:pPr>
        <w:pStyle w:val="ae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BFA">
        <w:rPr>
          <w:rFonts w:ascii="Times New Roman" w:hAnsi="Times New Roman" w:cs="Times New Roman"/>
          <w:b/>
          <w:sz w:val="28"/>
          <w:szCs w:val="28"/>
        </w:rPr>
        <w:t xml:space="preserve">3. Сведения о цели, задачах и основных направлениях </w:t>
      </w:r>
    </w:p>
    <w:p w14:paraId="5C1110D6" w14:textId="77777777" w:rsidR="00E53AD4" w:rsidRPr="00EC7BFA" w:rsidRDefault="001709B9" w:rsidP="00712F69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 участника в соответствии с профессиональным стандартом «Педагог-психолог (психолог в сфере образования)</w:t>
      </w:r>
    </w:p>
    <w:p w14:paraId="15BFB7FD" w14:textId="77777777" w:rsidR="00E53AD4" w:rsidRPr="00EC7BFA" w:rsidRDefault="001709B9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по психолого-педагогическому сопровождению образовательного процесса осуществляется согласно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  </w:t>
      </w:r>
    </w:p>
    <w:p w14:paraId="77021B01" w14:textId="77777777" w:rsidR="00E53AD4" w:rsidRPr="00EC7BFA" w:rsidRDefault="001709B9" w:rsidP="00712F69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b/>
          <w:bCs/>
          <w:i/>
          <w:iCs/>
          <w:sz w:val="28"/>
          <w:szCs w:val="28"/>
        </w:rPr>
        <w:lastRenderedPageBreak/>
        <w:t>Цель профессиональной деятельности</w:t>
      </w:r>
      <w:r w:rsidRPr="00EC7BFA">
        <w:rPr>
          <w:i/>
          <w:iCs/>
          <w:sz w:val="28"/>
          <w:szCs w:val="28"/>
        </w:rPr>
        <w:t>:</w:t>
      </w:r>
      <w:r w:rsidRPr="00EC7BFA">
        <w:rPr>
          <w:sz w:val="28"/>
          <w:szCs w:val="28"/>
        </w:rPr>
        <w:t xml:space="preserve"> сохранение и укрепление психологического здоровья детей, их гармоничное развитие в условиях детского сада, а также оказание своевременной помощи детям, родителям и педагогам в решении психологических проблем развития, возникающих в</w:t>
      </w:r>
      <w:r w:rsidR="00884F00" w:rsidRPr="00EC7BFA">
        <w:rPr>
          <w:sz w:val="28"/>
          <w:szCs w:val="28"/>
        </w:rPr>
        <w:t xml:space="preserve"> различных жизненных ситуациях.</w:t>
      </w:r>
    </w:p>
    <w:p w14:paraId="26D2FB1D" w14:textId="24318605" w:rsidR="00E53AD4" w:rsidRPr="00EC7BFA" w:rsidRDefault="00145C57" w:rsidP="00712F69">
      <w:pPr>
        <w:spacing w:line="276" w:lineRule="auto"/>
        <w:ind w:firstLine="709"/>
        <w:rPr>
          <w:b/>
          <w:sz w:val="28"/>
          <w:szCs w:val="28"/>
        </w:rPr>
      </w:pPr>
      <w:r w:rsidRPr="00EC7BFA">
        <w:rPr>
          <w:sz w:val="28"/>
          <w:szCs w:val="28"/>
        </w:rPr>
        <w:t xml:space="preserve"> </w:t>
      </w:r>
      <w:r w:rsidR="00712F69" w:rsidRPr="00EC7BFA">
        <w:rPr>
          <w:sz w:val="28"/>
          <w:szCs w:val="28"/>
        </w:rPr>
        <w:t xml:space="preserve"> </w:t>
      </w:r>
      <w:proofErr w:type="gramStart"/>
      <w:r w:rsidRPr="00EC7BFA">
        <w:rPr>
          <w:sz w:val="28"/>
          <w:szCs w:val="28"/>
        </w:rPr>
        <w:t>Ц</w:t>
      </w:r>
      <w:r w:rsidR="00712F69" w:rsidRPr="00EC7BFA">
        <w:rPr>
          <w:sz w:val="28"/>
          <w:szCs w:val="28"/>
        </w:rPr>
        <w:t>ель</w:t>
      </w:r>
      <w:r w:rsidRPr="00EC7BFA">
        <w:rPr>
          <w:sz w:val="28"/>
          <w:szCs w:val="28"/>
        </w:rPr>
        <w:t xml:space="preserve"> </w:t>
      </w:r>
      <w:r w:rsidR="00712F69" w:rsidRPr="00EC7BFA">
        <w:rPr>
          <w:sz w:val="28"/>
          <w:szCs w:val="28"/>
        </w:rPr>
        <w:t xml:space="preserve"> </w:t>
      </w:r>
      <w:r w:rsidRPr="00EC7BFA">
        <w:rPr>
          <w:sz w:val="28"/>
          <w:szCs w:val="28"/>
        </w:rPr>
        <w:t>ре</w:t>
      </w:r>
      <w:r w:rsidR="003F37FF">
        <w:rPr>
          <w:sz w:val="28"/>
          <w:szCs w:val="28"/>
        </w:rPr>
        <w:t>ализуется</w:t>
      </w:r>
      <w:proofErr w:type="gramEnd"/>
      <w:r w:rsidRPr="00EC7BFA">
        <w:rPr>
          <w:sz w:val="28"/>
          <w:szCs w:val="28"/>
        </w:rPr>
        <w:t xml:space="preserve"> </w:t>
      </w:r>
      <w:r w:rsidR="00712F69" w:rsidRPr="00EC7BFA">
        <w:rPr>
          <w:sz w:val="28"/>
          <w:szCs w:val="28"/>
        </w:rPr>
        <w:t xml:space="preserve"> через следующие</w:t>
      </w:r>
      <w:r w:rsidR="00712F69" w:rsidRPr="00EC7BFA">
        <w:rPr>
          <w:b/>
          <w:sz w:val="28"/>
          <w:szCs w:val="28"/>
        </w:rPr>
        <w:t xml:space="preserve"> </w:t>
      </w:r>
      <w:r w:rsidR="00712F69" w:rsidRPr="00EC7BFA">
        <w:rPr>
          <w:b/>
          <w:i/>
          <w:sz w:val="28"/>
          <w:szCs w:val="28"/>
        </w:rPr>
        <w:t>задачи:</w:t>
      </w:r>
      <w:r w:rsidR="00712F69" w:rsidRPr="00EC7BFA">
        <w:rPr>
          <w:b/>
          <w:sz w:val="28"/>
          <w:szCs w:val="28"/>
        </w:rPr>
        <w:t xml:space="preserve">  </w:t>
      </w:r>
    </w:p>
    <w:p w14:paraId="06F843DB" w14:textId="77777777" w:rsidR="00E53AD4" w:rsidRPr="00EC7BFA" w:rsidRDefault="001709B9" w:rsidP="00884F00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>‒ проводить психолого-педагогическую диагностику особенностей воспитанников, испытывающих трудности в освоении образовательной программы, развитии и социальной адаптации, в том числе детей с ООП;</w:t>
      </w:r>
    </w:p>
    <w:p w14:paraId="7D4FE47F" w14:textId="77777777" w:rsidR="00E53AD4" w:rsidRPr="00EC7BFA" w:rsidRDefault="001709B9" w:rsidP="00884F00">
      <w:pPr>
        <w:pStyle w:val="aa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>- осуществлять психолого-педагогическое и методическое сопровождение реализации основных и дополнительных образовательных программ в ДОУ;</w:t>
      </w:r>
    </w:p>
    <w:p w14:paraId="7CFDE853" w14:textId="77777777" w:rsidR="00E53AD4" w:rsidRPr="00EC7BFA" w:rsidRDefault="001709B9" w:rsidP="00884F00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>‒ создавать благоприятные условия для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социумом;</w:t>
      </w:r>
    </w:p>
    <w:p w14:paraId="33C6B2A9" w14:textId="77777777" w:rsidR="00E53AD4" w:rsidRPr="00EC7BFA" w:rsidRDefault="001709B9" w:rsidP="00884F00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>‒ обеспечивать психолого-педагогическую поддержку родителям (законным представителям) в вопросах развития, воспитания и образования, охраны и укрепления здоровья детей; в том числе их эмоционального благополучия;</w:t>
      </w:r>
    </w:p>
    <w:p w14:paraId="68C0D6A2" w14:textId="77777777" w:rsidR="00E53AD4" w:rsidRPr="00EC7BFA" w:rsidRDefault="001709B9" w:rsidP="00884F00">
      <w:pPr>
        <w:pStyle w:val="16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BFA">
        <w:rPr>
          <w:rFonts w:ascii="Times New Roman" w:hAnsi="Times New Roman" w:cs="Times New Roman"/>
          <w:color w:val="auto"/>
          <w:sz w:val="28"/>
          <w:szCs w:val="28"/>
        </w:rPr>
        <w:t xml:space="preserve">‒ </w:t>
      </w:r>
      <w:r w:rsidRPr="00EC7BFA">
        <w:rPr>
          <w:rFonts w:ascii="Times New Roman" w:eastAsia="Times New Roman" w:hAnsi="Times New Roman" w:cs="Times New Roman"/>
          <w:color w:val="auto"/>
          <w:sz w:val="28"/>
          <w:szCs w:val="28"/>
        </w:rPr>
        <w:t>повыш</w:t>
      </w:r>
      <w:r w:rsidRPr="00EC7BFA">
        <w:rPr>
          <w:rFonts w:ascii="Times New Roman" w:hAnsi="Times New Roman" w:cs="Times New Roman"/>
          <w:color w:val="auto"/>
          <w:sz w:val="28"/>
          <w:szCs w:val="28"/>
        </w:rPr>
        <w:t>ать психологическую культуру педагогов ДОУ в вопросах организации социально-психологической безопасности образовательной среды и профилактики нарушений развития дошкольников;</w:t>
      </w:r>
    </w:p>
    <w:p w14:paraId="48F6EB81" w14:textId="77777777" w:rsidR="00E53AD4" w:rsidRPr="00EC7BFA" w:rsidRDefault="001709B9" w:rsidP="00884F00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C7BFA">
        <w:rPr>
          <w:sz w:val="28"/>
          <w:szCs w:val="28"/>
        </w:rPr>
        <w:t>Данные задачи реализуются в основных направлениях профессиональной деятельности в соответствии с трудовыми функциями профессионального стандарта «Педагог-психолог (психолог в сфере образования)»</w:t>
      </w:r>
      <w:r w:rsidRPr="00EC7BFA">
        <w:rPr>
          <w:rFonts w:eastAsia="Calibri"/>
          <w:sz w:val="28"/>
          <w:szCs w:val="28"/>
          <w:lang w:eastAsia="en-US"/>
        </w:rPr>
        <w:t xml:space="preserve"> (Приказ Министерства труда и социальной защиты РФ от 24 июля 2015 г. N 514 «Об утверждении профессионального стандарта «Педагог-психолог (психолог в сфере образования)»:</w:t>
      </w:r>
    </w:p>
    <w:p w14:paraId="43B587DC" w14:textId="77777777" w:rsidR="009F1DE2" w:rsidRDefault="003F41B8" w:rsidP="009F1DE2">
      <w:pPr>
        <w:spacing w:line="276" w:lineRule="auto"/>
        <w:ind w:firstLine="851"/>
        <w:rPr>
          <w:rFonts w:ascii="TimesNewRomanPSMT" w:hAnsi="TimesNewRomanPSMT"/>
          <w:color w:val="000000"/>
          <w:sz w:val="28"/>
          <w:szCs w:val="28"/>
        </w:rPr>
      </w:pPr>
      <w:r w:rsidRPr="00EC7BFA">
        <w:rPr>
          <w:rFonts w:ascii="SymbolMT" w:hAnsi="SymbolMT"/>
          <w:color w:val="000000"/>
          <w:sz w:val="28"/>
          <w:szCs w:val="28"/>
        </w:rPr>
        <w:sym w:font="Symbol" w:char="F02D"/>
      </w:r>
      <w:r w:rsidRPr="00EC7BFA">
        <w:rPr>
          <w:rFonts w:ascii="SymbolMT" w:hAnsi="SymbolMT"/>
          <w:color w:val="000000"/>
          <w:sz w:val="28"/>
          <w:szCs w:val="28"/>
        </w:rPr>
        <w:t xml:space="preserve"> </w:t>
      </w:r>
      <w:r w:rsidRPr="00EC7BFA">
        <w:rPr>
          <w:rFonts w:ascii="TimesNewRomanPSMT" w:hAnsi="TimesNewRomanPSMT"/>
          <w:color w:val="000000"/>
          <w:sz w:val="28"/>
          <w:szCs w:val="28"/>
        </w:rPr>
        <w:t>психодиагностика (А/06.7; В04.7);</w:t>
      </w:r>
    </w:p>
    <w:p w14:paraId="2629CE27" w14:textId="77777777" w:rsidR="009F1DE2" w:rsidRDefault="003F41B8" w:rsidP="009F1DE2">
      <w:pPr>
        <w:spacing w:line="276" w:lineRule="auto"/>
        <w:ind w:firstLine="851"/>
        <w:rPr>
          <w:rFonts w:ascii="TimesNewRomanPSMT" w:hAnsi="TimesNewRomanPSMT"/>
          <w:color w:val="000000"/>
          <w:sz w:val="28"/>
          <w:szCs w:val="28"/>
        </w:rPr>
      </w:pPr>
      <w:r w:rsidRPr="00EC7BFA">
        <w:rPr>
          <w:rFonts w:ascii="SymbolMT" w:hAnsi="SymbolMT"/>
          <w:color w:val="000000"/>
          <w:sz w:val="28"/>
          <w:szCs w:val="28"/>
        </w:rPr>
        <w:sym w:font="Symbol" w:char="F02D"/>
      </w:r>
      <w:r w:rsidRPr="00EC7BFA">
        <w:rPr>
          <w:rFonts w:ascii="SymbolMT" w:hAnsi="SymbolMT"/>
          <w:color w:val="000000"/>
          <w:sz w:val="28"/>
          <w:szCs w:val="28"/>
        </w:rPr>
        <w:t xml:space="preserve"> </w:t>
      </w:r>
      <w:r w:rsidRPr="00EC7BFA">
        <w:rPr>
          <w:rFonts w:ascii="TimesNewRomanPSMT" w:hAnsi="TimesNewRomanPSMT"/>
          <w:color w:val="000000"/>
          <w:sz w:val="28"/>
          <w:szCs w:val="28"/>
        </w:rPr>
        <w:t>коррекционно-развивающая деятельность (А/05.7; В/02.7);</w:t>
      </w:r>
    </w:p>
    <w:p w14:paraId="2CD66FBB" w14:textId="77777777" w:rsidR="009F1DE2" w:rsidRDefault="003F41B8" w:rsidP="009F1DE2">
      <w:pPr>
        <w:spacing w:line="276" w:lineRule="auto"/>
        <w:ind w:firstLine="851"/>
        <w:rPr>
          <w:rFonts w:ascii="TimesNewRomanPSMT" w:hAnsi="TimesNewRomanPSMT"/>
          <w:color w:val="000000"/>
          <w:sz w:val="28"/>
          <w:szCs w:val="28"/>
        </w:rPr>
      </w:pPr>
      <w:r w:rsidRPr="00EC7BFA">
        <w:rPr>
          <w:rFonts w:ascii="SymbolMT" w:hAnsi="SymbolMT"/>
          <w:color w:val="000000"/>
          <w:sz w:val="28"/>
          <w:szCs w:val="28"/>
        </w:rPr>
        <w:sym w:font="Symbol" w:char="F02D"/>
      </w:r>
      <w:r w:rsidRPr="00EC7BFA">
        <w:rPr>
          <w:rFonts w:ascii="SymbolMT" w:hAnsi="SymbolMT"/>
          <w:color w:val="000000"/>
          <w:sz w:val="28"/>
          <w:szCs w:val="28"/>
        </w:rPr>
        <w:t xml:space="preserve"> </w:t>
      </w:r>
      <w:r w:rsidRPr="00EC7BFA">
        <w:rPr>
          <w:rFonts w:ascii="TimesNewRomanPSMT" w:hAnsi="TimesNewRomanPSMT"/>
          <w:color w:val="000000"/>
          <w:sz w:val="28"/>
          <w:szCs w:val="28"/>
        </w:rPr>
        <w:t>консультативная деятельность (А/04.7; В/03.7);</w:t>
      </w:r>
    </w:p>
    <w:p w14:paraId="3989304D" w14:textId="77777777" w:rsidR="009F1DE2" w:rsidRDefault="003F41B8" w:rsidP="009F1DE2">
      <w:pPr>
        <w:spacing w:line="276" w:lineRule="auto"/>
        <w:ind w:firstLine="851"/>
        <w:rPr>
          <w:rFonts w:ascii="TimesNewRomanPSMT" w:hAnsi="TimesNewRomanPSMT"/>
          <w:color w:val="000000"/>
          <w:sz w:val="28"/>
          <w:szCs w:val="28"/>
        </w:rPr>
      </w:pPr>
      <w:r w:rsidRPr="00EC7BFA">
        <w:rPr>
          <w:rFonts w:ascii="SymbolMT" w:hAnsi="SymbolMT"/>
          <w:color w:val="000000"/>
          <w:sz w:val="28"/>
          <w:szCs w:val="28"/>
        </w:rPr>
        <w:sym w:font="Symbol" w:char="F02D"/>
      </w:r>
      <w:r w:rsidRPr="00EC7BFA">
        <w:rPr>
          <w:rFonts w:ascii="SymbolMT" w:hAnsi="SymbolMT"/>
          <w:color w:val="000000"/>
          <w:sz w:val="28"/>
          <w:szCs w:val="28"/>
        </w:rPr>
        <w:t xml:space="preserve"> </w:t>
      </w:r>
      <w:r w:rsidRPr="00EC7BFA">
        <w:rPr>
          <w:rFonts w:ascii="TimesNewRomanPSMT" w:hAnsi="TimesNewRomanPSMT"/>
          <w:color w:val="000000"/>
          <w:sz w:val="28"/>
          <w:szCs w:val="28"/>
        </w:rPr>
        <w:t>просветительская деятельность (А/07.7; В/01.6);</w:t>
      </w:r>
    </w:p>
    <w:p w14:paraId="5F0ECBDE" w14:textId="77777777" w:rsidR="009F1DE2" w:rsidRDefault="003F41B8" w:rsidP="009F1DE2">
      <w:pPr>
        <w:spacing w:line="276" w:lineRule="auto"/>
        <w:ind w:firstLine="851"/>
        <w:rPr>
          <w:rFonts w:ascii="TimesNewRomanPSMT" w:hAnsi="TimesNewRomanPSMT"/>
          <w:color w:val="000000"/>
          <w:sz w:val="28"/>
          <w:szCs w:val="28"/>
        </w:rPr>
      </w:pPr>
      <w:r w:rsidRPr="00EC7BFA">
        <w:rPr>
          <w:rFonts w:ascii="SymbolMT" w:hAnsi="SymbolMT"/>
          <w:color w:val="000000"/>
          <w:sz w:val="28"/>
          <w:szCs w:val="28"/>
        </w:rPr>
        <w:sym w:font="Symbol" w:char="F02D"/>
      </w:r>
      <w:r w:rsidRPr="00EC7BFA">
        <w:rPr>
          <w:rFonts w:ascii="SymbolMT" w:hAnsi="SymbolMT"/>
          <w:color w:val="000000"/>
          <w:sz w:val="28"/>
          <w:szCs w:val="28"/>
        </w:rPr>
        <w:t xml:space="preserve"> </w:t>
      </w:r>
      <w:r w:rsidRPr="00EC7BFA">
        <w:rPr>
          <w:rFonts w:ascii="TimesNewRomanPSMT" w:hAnsi="TimesNewRomanPSMT"/>
          <w:color w:val="000000"/>
          <w:sz w:val="28"/>
          <w:szCs w:val="28"/>
        </w:rPr>
        <w:t>профилактическая работа (А/08.7; В/02.7);</w:t>
      </w:r>
    </w:p>
    <w:p w14:paraId="55AFF1F1" w14:textId="77777777" w:rsidR="009F1DE2" w:rsidRDefault="003F41B8" w:rsidP="009F1DE2">
      <w:pPr>
        <w:spacing w:line="276" w:lineRule="auto"/>
        <w:ind w:firstLine="851"/>
        <w:rPr>
          <w:rFonts w:ascii="TimesNewRomanPSMT" w:hAnsi="TimesNewRomanPSMT"/>
          <w:color w:val="000000"/>
          <w:sz w:val="28"/>
          <w:szCs w:val="28"/>
        </w:rPr>
      </w:pPr>
      <w:r w:rsidRPr="00EC7BFA">
        <w:rPr>
          <w:rFonts w:ascii="SymbolMT" w:hAnsi="SymbolMT"/>
          <w:color w:val="000000"/>
          <w:sz w:val="28"/>
          <w:szCs w:val="28"/>
        </w:rPr>
        <w:sym w:font="Symbol" w:char="F02D"/>
      </w:r>
      <w:r w:rsidRPr="00EC7BFA">
        <w:rPr>
          <w:rFonts w:ascii="SymbolMT" w:hAnsi="SymbolMT"/>
          <w:color w:val="000000"/>
          <w:sz w:val="28"/>
          <w:szCs w:val="28"/>
        </w:rPr>
        <w:t xml:space="preserve"> </w:t>
      </w:r>
      <w:r w:rsidRPr="00EC7BFA">
        <w:rPr>
          <w:rFonts w:ascii="TimesNewRomanPSMT" w:hAnsi="TimesNewRomanPSMT"/>
          <w:color w:val="000000"/>
          <w:sz w:val="28"/>
          <w:szCs w:val="28"/>
        </w:rPr>
        <w:t>организационно-методическая работа (В/06.7);</w:t>
      </w:r>
    </w:p>
    <w:p w14:paraId="59E192C6" w14:textId="77777777" w:rsidR="003F41B8" w:rsidRPr="00EC7BFA" w:rsidRDefault="003F41B8" w:rsidP="009F1DE2">
      <w:pPr>
        <w:spacing w:line="276" w:lineRule="auto"/>
        <w:ind w:firstLine="851"/>
        <w:rPr>
          <w:sz w:val="28"/>
          <w:szCs w:val="28"/>
        </w:rPr>
      </w:pPr>
      <w:r w:rsidRPr="00EC7BFA">
        <w:rPr>
          <w:rFonts w:ascii="SymbolMT" w:hAnsi="SymbolMT"/>
          <w:color w:val="000000"/>
          <w:sz w:val="28"/>
          <w:szCs w:val="28"/>
        </w:rPr>
        <w:sym w:font="Symbol" w:char="F02D"/>
      </w:r>
      <w:r w:rsidRPr="00EC7BFA">
        <w:rPr>
          <w:rFonts w:ascii="SymbolMT" w:hAnsi="SymbolMT"/>
          <w:color w:val="000000"/>
          <w:sz w:val="28"/>
          <w:szCs w:val="28"/>
        </w:rPr>
        <w:t xml:space="preserve"> </w:t>
      </w:r>
      <w:r w:rsidRPr="00EC7BFA">
        <w:rPr>
          <w:rFonts w:ascii="TimesNewRomanPSMT" w:hAnsi="TimesNewRomanPSMT"/>
          <w:color w:val="000000"/>
          <w:sz w:val="28"/>
          <w:szCs w:val="28"/>
        </w:rPr>
        <w:t>психологическая экспертиза и проектирование в образовательной организации (А/03.7; В/07.7).</w:t>
      </w:r>
    </w:p>
    <w:p w14:paraId="3DC8A92B" w14:textId="77777777" w:rsidR="00E53AD4" w:rsidRPr="00EC7BFA" w:rsidRDefault="001709B9" w:rsidP="00884F00">
      <w:pPr>
        <w:pStyle w:val="20"/>
        <w:numPr>
          <w:ilvl w:val="3"/>
          <w:numId w:val="1"/>
        </w:numPr>
        <w:shd w:val="clear" w:color="auto" w:fill="auto"/>
        <w:tabs>
          <w:tab w:val="left" w:pos="446"/>
        </w:tabs>
        <w:spacing w:line="276" w:lineRule="auto"/>
        <w:ind w:left="0" w:firstLine="709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Психолого-педагогическ</w:t>
      </w:r>
      <w:r w:rsidR="00884F00"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ое и методическое сопровождение </w:t>
      </w: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реа</w:t>
      </w:r>
      <w:r w:rsidR="00884F00"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лизации </w:t>
      </w: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основных и</w:t>
      </w:r>
      <w:r w:rsidR="00884F00"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дополнительных образовательных программ (А/01.7)</w:t>
      </w:r>
    </w:p>
    <w:p w14:paraId="560EBE65" w14:textId="5FFCA6FF" w:rsidR="00E53AD4" w:rsidRPr="00EC7BFA" w:rsidRDefault="001709B9" w:rsidP="00712F69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 xml:space="preserve">В рамках данной функции принимаю участие в составлении </w:t>
      </w:r>
      <w:r w:rsidR="00E00E13" w:rsidRPr="00EC7BFA">
        <w:rPr>
          <w:sz w:val="28"/>
          <w:szCs w:val="28"/>
        </w:rPr>
        <w:t>и реализации</w:t>
      </w:r>
      <w:r w:rsidRPr="00EC7BFA">
        <w:rPr>
          <w:sz w:val="28"/>
          <w:szCs w:val="28"/>
        </w:rPr>
        <w:t xml:space="preserve"> основной и дополнительных образовательных программ</w:t>
      </w:r>
      <w:r w:rsidRPr="000A71CD">
        <w:rPr>
          <w:sz w:val="28"/>
          <w:szCs w:val="28"/>
        </w:rPr>
        <w:t xml:space="preserve">, индивидуальных </w:t>
      </w:r>
      <w:r w:rsidRPr="000A71CD">
        <w:rPr>
          <w:sz w:val="28"/>
          <w:szCs w:val="28"/>
        </w:rPr>
        <w:lastRenderedPageBreak/>
        <w:t>учебных планов, разрабатываю программно-методическое</w:t>
      </w:r>
      <w:r w:rsidRPr="00EC7BFA">
        <w:rPr>
          <w:sz w:val="28"/>
          <w:szCs w:val="28"/>
        </w:rPr>
        <w:t xml:space="preserve"> обеспечение профессиональной деятельности. </w:t>
      </w:r>
      <w:r w:rsidR="00405E23" w:rsidRPr="00EC7BFA">
        <w:rPr>
          <w:sz w:val="28"/>
          <w:szCs w:val="28"/>
        </w:rPr>
        <w:t>Ежегодно принимаю участие в разработке АОП, индивидуальных маршрутов для детей с ОВЗ и детей-инвалидов</w:t>
      </w:r>
      <w:r w:rsidR="003F37FF">
        <w:rPr>
          <w:sz w:val="28"/>
          <w:szCs w:val="28"/>
        </w:rPr>
        <w:t>.</w:t>
      </w:r>
    </w:p>
    <w:p w14:paraId="0EAB187D" w14:textId="77777777" w:rsidR="00E53AD4" w:rsidRPr="00EC7BFA" w:rsidRDefault="001709B9" w:rsidP="00884F00">
      <w:pPr>
        <w:pStyle w:val="aa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Психологическая экспертиза (оценка) комфортности и безопасности образовательной</w:t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среды образовательных организаций (А/02.7)</w:t>
      </w:r>
    </w:p>
    <w:p w14:paraId="54D7272F" w14:textId="77777777" w:rsidR="00E53AD4" w:rsidRPr="00EC7BFA" w:rsidRDefault="003F41B8" w:rsidP="003F41B8">
      <w:pPr>
        <w:pStyle w:val="aa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>По этому направлению</w:t>
      </w:r>
      <w:r w:rsidR="001709B9" w:rsidRPr="00EC7BFA">
        <w:rPr>
          <w:rFonts w:ascii="Times New Roman" w:hAnsi="Times New Roman" w:cs="Times New Roman"/>
          <w:sz w:val="28"/>
          <w:szCs w:val="28"/>
        </w:rPr>
        <w:t xml:space="preserve"> провожу психологическую оценку комфортности, безопасности образовательной среды в форме мониторинга психологического благополучия участников образовательных отношений</w:t>
      </w:r>
      <w:r w:rsidR="001709B9"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, используя </w:t>
      </w:r>
      <w:r w:rsidR="001709B9" w:rsidRPr="00E00E13">
        <w:rPr>
          <w:rFonts w:ascii="Times New Roman" w:hAnsi="Times New Roman" w:cs="Times New Roman"/>
          <w:sz w:val="28"/>
          <w:szCs w:val="28"/>
        </w:rPr>
        <w:t xml:space="preserve">адаптированную методику </w:t>
      </w:r>
      <w:r w:rsidR="001709B9" w:rsidRPr="00E00E13">
        <w:rPr>
          <w:rFonts w:ascii="Times New Roman" w:hAnsi="Times New Roman" w:cs="Times New Roman"/>
          <w:iCs/>
          <w:sz w:val="28"/>
          <w:szCs w:val="28"/>
        </w:rPr>
        <w:t>«Психологическая безопасность образовательной среды</w:t>
      </w:r>
      <w:r w:rsidR="001709B9" w:rsidRPr="000A71C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школы»</w:t>
      </w:r>
      <w:r w:rsidR="001709B9"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(автор И.А. Баева).</w:t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9B9" w:rsidRPr="00EC7BFA">
        <w:rPr>
          <w:rFonts w:ascii="Times New Roman" w:hAnsi="Times New Roman" w:cs="Times New Roman"/>
          <w:color w:val="000000"/>
          <w:sz w:val="28"/>
          <w:szCs w:val="28"/>
        </w:rPr>
        <w:t>В течени</w:t>
      </w:r>
      <w:r w:rsidR="00405E23" w:rsidRPr="00EC7BF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709B9"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года использую карты наблюдения с целью определения уровня психологической безопасности и комфортности детей.</w:t>
      </w:r>
    </w:p>
    <w:p w14:paraId="5D07239E" w14:textId="77777777" w:rsidR="00E53AD4" w:rsidRPr="00EC7BFA" w:rsidRDefault="001709B9" w:rsidP="00884F00">
      <w:pPr>
        <w:pStyle w:val="ae"/>
        <w:numPr>
          <w:ilvl w:val="0"/>
          <w:numId w:val="1"/>
        </w:numPr>
        <w:suppressAutoHyphens w:val="0"/>
        <w:spacing w:line="276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 xml:space="preserve">Психологическое консультирование субъектов образовательного процесса (A/03.7, В/03.7) </w:t>
      </w:r>
    </w:p>
    <w:p w14:paraId="530C96D8" w14:textId="02571287" w:rsidR="00E53AD4" w:rsidRPr="003F37FF" w:rsidRDefault="001709B9" w:rsidP="003F37FF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EC7BFA">
        <w:rPr>
          <w:color w:val="000000"/>
          <w:sz w:val="28"/>
          <w:szCs w:val="28"/>
        </w:rPr>
        <w:t xml:space="preserve">Консультативная работа </w:t>
      </w:r>
      <w:r w:rsidRPr="003F37FF">
        <w:rPr>
          <w:sz w:val="28"/>
          <w:szCs w:val="28"/>
        </w:rPr>
        <w:t>ведется со всеми участниками учебно-воспитательного процесса</w:t>
      </w:r>
      <w:r w:rsidR="003F37FF" w:rsidRPr="003F37FF">
        <w:rPr>
          <w:sz w:val="28"/>
          <w:szCs w:val="28"/>
        </w:rPr>
        <w:t>.</w:t>
      </w:r>
      <w:r w:rsidR="003F37FF">
        <w:rPr>
          <w:sz w:val="28"/>
          <w:szCs w:val="28"/>
        </w:rPr>
        <w:t xml:space="preserve"> </w:t>
      </w:r>
      <w:r w:rsidRPr="003F37FF">
        <w:rPr>
          <w:color w:val="000000" w:themeColor="text1"/>
          <w:sz w:val="28"/>
          <w:szCs w:val="28"/>
        </w:rPr>
        <w:t xml:space="preserve">Важны </w:t>
      </w:r>
      <w:r w:rsidRPr="00EC7BFA">
        <w:rPr>
          <w:color w:val="000000"/>
          <w:sz w:val="28"/>
          <w:szCs w:val="28"/>
        </w:rPr>
        <w:t>в моей работе консультации для родителей с детьми ОВЗ об особенностях развития каждого ребенка</w:t>
      </w:r>
      <w:r w:rsidR="006B28C8">
        <w:rPr>
          <w:color w:val="000000"/>
          <w:sz w:val="28"/>
          <w:szCs w:val="28"/>
        </w:rPr>
        <w:t xml:space="preserve">, а </w:t>
      </w:r>
      <w:r w:rsidR="00E00E13">
        <w:rPr>
          <w:color w:val="000000"/>
          <w:sz w:val="28"/>
          <w:szCs w:val="28"/>
        </w:rPr>
        <w:t>также поддержка</w:t>
      </w:r>
      <w:r w:rsidRPr="00EC7BFA">
        <w:rPr>
          <w:color w:val="000000"/>
          <w:sz w:val="28"/>
          <w:szCs w:val="28"/>
        </w:rPr>
        <w:t xml:space="preserve"> и сопровождение семей, члены которых являются участниками СВО.</w:t>
      </w:r>
    </w:p>
    <w:p w14:paraId="2503C080" w14:textId="77777777" w:rsidR="00E53AD4" w:rsidRPr="00EC7BFA" w:rsidRDefault="001709B9" w:rsidP="00EC7BFA">
      <w:pPr>
        <w:pStyle w:val="aa"/>
        <w:numPr>
          <w:ilvl w:val="0"/>
          <w:numId w:val="1"/>
        </w:numPr>
        <w:shd w:val="clear" w:color="auto" w:fill="FFFFFF"/>
        <w:spacing w:after="0"/>
        <w:ind w:left="714" w:hanging="35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 xml:space="preserve"> Коррекционно-развивающая работа с детьми (А/04.7, В/04.7)</w:t>
      </w:r>
    </w:p>
    <w:p w14:paraId="1BFCB4C9" w14:textId="21CF7FA0" w:rsidR="000159FA" w:rsidRPr="00EC7BFA" w:rsidRDefault="001709B9" w:rsidP="00EC7BFA">
      <w:pPr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ab/>
        <w:t>Коррекционно-развивающая работа направлена на обеспечение</w:t>
      </w:r>
      <w:r w:rsidRPr="00EC7BFA">
        <w:rPr>
          <w:sz w:val="28"/>
          <w:szCs w:val="28"/>
        </w:rPr>
        <w:br/>
        <w:t>коррекции нарушений развития у различных категорий детей (целевых групп)</w:t>
      </w:r>
      <w:r w:rsidR="00E00E13">
        <w:rPr>
          <w:sz w:val="28"/>
          <w:szCs w:val="28"/>
        </w:rPr>
        <w:t xml:space="preserve">. </w:t>
      </w:r>
      <w:r w:rsidRPr="00EC7BFA">
        <w:rPr>
          <w:sz w:val="28"/>
          <w:szCs w:val="28"/>
        </w:rPr>
        <w:t>Коррекционно-</w:t>
      </w:r>
      <w:r w:rsidR="00E00E13" w:rsidRPr="00EC7BFA">
        <w:rPr>
          <w:sz w:val="28"/>
          <w:szCs w:val="28"/>
        </w:rPr>
        <w:t>развивающая работа</w:t>
      </w:r>
      <w:r w:rsidRPr="00EC7BFA">
        <w:rPr>
          <w:sz w:val="28"/>
          <w:szCs w:val="28"/>
        </w:rPr>
        <w:t xml:space="preserve"> </w:t>
      </w:r>
      <w:r w:rsidR="00E00E13">
        <w:rPr>
          <w:sz w:val="28"/>
          <w:szCs w:val="28"/>
        </w:rPr>
        <w:t>обеспечивает</w:t>
      </w:r>
      <w:r w:rsidR="00E00E13" w:rsidRPr="00EC7BFA">
        <w:rPr>
          <w:sz w:val="28"/>
          <w:szCs w:val="28"/>
        </w:rPr>
        <w:t xml:space="preserve"> развитие</w:t>
      </w:r>
      <w:r w:rsidRPr="00EC7BFA">
        <w:rPr>
          <w:sz w:val="28"/>
          <w:szCs w:val="28"/>
        </w:rPr>
        <w:t xml:space="preserve"> эмоционально-волевой, интеллектуальной, познавательных сфер</w:t>
      </w:r>
      <w:r w:rsidR="006B28C8">
        <w:rPr>
          <w:sz w:val="28"/>
          <w:szCs w:val="28"/>
        </w:rPr>
        <w:t xml:space="preserve"> развития ребенка</w:t>
      </w:r>
      <w:r w:rsidRPr="00EC7BFA">
        <w:rPr>
          <w:sz w:val="28"/>
          <w:szCs w:val="28"/>
        </w:rPr>
        <w:t>, решение затруднений в сфере общения и поведени</w:t>
      </w:r>
      <w:r w:rsidR="006B28C8">
        <w:rPr>
          <w:sz w:val="28"/>
          <w:szCs w:val="28"/>
        </w:rPr>
        <w:t>я</w:t>
      </w:r>
      <w:r w:rsidRPr="00EC7BFA">
        <w:rPr>
          <w:sz w:val="28"/>
          <w:szCs w:val="28"/>
        </w:rPr>
        <w:t xml:space="preserve">. </w:t>
      </w:r>
      <w:r w:rsidR="003F41B8" w:rsidRPr="00EC7BFA">
        <w:rPr>
          <w:sz w:val="28"/>
          <w:szCs w:val="28"/>
        </w:rPr>
        <w:t xml:space="preserve"> </w:t>
      </w:r>
      <w:r w:rsidR="00E00E13" w:rsidRPr="00EC7BFA">
        <w:rPr>
          <w:sz w:val="28"/>
          <w:szCs w:val="28"/>
        </w:rPr>
        <w:t>Занятия с</w:t>
      </w:r>
      <w:r w:rsidRPr="00EC7BFA">
        <w:rPr>
          <w:sz w:val="28"/>
          <w:szCs w:val="28"/>
        </w:rPr>
        <w:t xml:space="preserve"> детьми проводится в рамках индивидуа</w:t>
      </w:r>
      <w:r w:rsidR="000159FA" w:rsidRPr="00EC7BFA">
        <w:rPr>
          <w:sz w:val="28"/>
          <w:szCs w:val="28"/>
        </w:rPr>
        <w:t>льных и групповых коррекционно-</w:t>
      </w:r>
      <w:r w:rsidRPr="00EC7BFA">
        <w:rPr>
          <w:sz w:val="28"/>
          <w:szCs w:val="28"/>
        </w:rPr>
        <w:t xml:space="preserve">развивающих занятий. </w:t>
      </w:r>
      <w:r w:rsidR="003F41B8" w:rsidRPr="00EC7BFA">
        <w:rPr>
          <w:sz w:val="28"/>
          <w:szCs w:val="28"/>
        </w:rPr>
        <w:t xml:space="preserve"> </w:t>
      </w:r>
      <w:r w:rsidR="00EC7BFA" w:rsidRPr="00EC7BFA">
        <w:rPr>
          <w:color w:val="000000"/>
          <w:sz w:val="28"/>
          <w:szCs w:val="28"/>
        </w:rPr>
        <w:t xml:space="preserve">В работе </w:t>
      </w:r>
      <w:r w:rsidR="00E00E13" w:rsidRPr="00EC7BFA">
        <w:rPr>
          <w:color w:val="000000"/>
          <w:sz w:val="28"/>
          <w:szCs w:val="28"/>
        </w:rPr>
        <w:t>использую программы</w:t>
      </w:r>
      <w:r w:rsidRPr="00EC7BFA">
        <w:rPr>
          <w:color w:val="000000"/>
          <w:sz w:val="28"/>
          <w:szCs w:val="28"/>
        </w:rPr>
        <w:t>, р</w:t>
      </w:r>
      <w:r w:rsidR="00EC7BFA" w:rsidRPr="00EC7BFA">
        <w:rPr>
          <w:color w:val="000000"/>
          <w:sz w:val="28"/>
          <w:szCs w:val="28"/>
        </w:rPr>
        <w:t xml:space="preserve">екомендованные профессиональным </w:t>
      </w:r>
      <w:r w:rsidRPr="00EC7BFA">
        <w:rPr>
          <w:color w:val="000000"/>
          <w:sz w:val="28"/>
          <w:szCs w:val="28"/>
        </w:rPr>
        <w:t>сообществом.</w:t>
      </w:r>
    </w:p>
    <w:p w14:paraId="48B04508" w14:textId="77777777" w:rsidR="00E53AD4" w:rsidRPr="00EC7BFA" w:rsidRDefault="001709B9" w:rsidP="00EC7BFA">
      <w:pPr>
        <w:pStyle w:val="aa"/>
        <w:numPr>
          <w:ilvl w:val="0"/>
          <w:numId w:val="1"/>
        </w:numPr>
        <w:shd w:val="clear" w:color="auto" w:fill="FFFFFF"/>
        <w:spacing w:after="0"/>
        <w:ind w:left="714" w:hanging="35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 xml:space="preserve"> Психологическая диагностика детей и обучающихся (А/05.7, В/05.7)</w:t>
      </w:r>
    </w:p>
    <w:p w14:paraId="2D551EB9" w14:textId="16AB4E86" w:rsidR="00E53AD4" w:rsidRPr="00EC7BFA" w:rsidRDefault="001709B9" w:rsidP="00EC7BFA">
      <w:pPr>
        <w:spacing w:line="276" w:lineRule="auto"/>
        <w:ind w:firstLine="709"/>
        <w:jc w:val="both"/>
        <w:rPr>
          <w:color w:val="C00000"/>
          <w:sz w:val="28"/>
          <w:szCs w:val="28"/>
          <w:highlight w:val="yellow"/>
        </w:rPr>
      </w:pPr>
      <w:r w:rsidRPr="00EC7BFA">
        <w:rPr>
          <w:sz w:val="28"/>
          <w:szCs w:val="28"/>
        </w:rPr>
        <w:t xml:space="preserve">Психологическая диагностика проводится согласно плану работы педагога-психолога на год, а также по запросам администрации ДОУ, родителей и педагогов.  </w:t>
      </w:r>
    </w:p>
    <w:p w14:paraId="35885861" w14:textId="77777777" w:rsidR="00E53AD4" w:rsidRPr="00EC7BFA" w:rsidRDefault="001709B9" w:rsidP="00EC7BFA">
      <w:pPr>
        <w:pStyle w:val="ae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>Психологическое просвещение субъектов образовательного процесса (A/06.7, В/01.7)</w:t>
      </w:r>
    </w:p>
    <w:p w14:paraId="69F75167" w14:textId="77777777" w:rsidR="00E00E13" w:rsidRDefault="001709B9" w:rsidP="000159F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>Работа по психологическому просвещению ведет</w:t>
      </w:r>
      <w:r w:rsidR="000159FA"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ся с применением следующих форм </w:t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работы:  </w:t>
      </w:r>
    </w:p>
    <w:p w14:paraId="3BA721BE" w14:textId="77777777" w:rsidR="00E00E13" w:rsidRDefault="001709B9" w:rsidP="00E00E13">
      <w:pPr>
        <w:pStyle w:val="a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онлайн и </w:t>
      </w:r>
      <w:proofErr w:type="spellStart"/>
      <w:r w:rsidRPr="00EC7BFA">
        <w:rPr>
          <w:rFonts w:ascii="Times New Roman" w:hAnsi="Times New Roman" w:cs="Times New Roman"/>
          <w:color w:val="000000"/>
          <w:sz w:val="28"/>
          <w:szCs w:val="28"/>
        </w:rPr>
        <w:t>оффлай</w:t>
      </w:r>
      <w:proofErr w:type="spellEnd"/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семинары</w:t>
      </w:r>
    </w:p>
    <w:p w14:paraId="7350F281" w14:textId="12F7AA0B" w:rsidR="00E00E13" w:rsidRDefault="001709B9" w:rsidP="00E00E13">
      <w:pPr>
        <w:pStyle w:val="a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>мастер-классы</w:t>
      </w:r>
    </w:p>
    <w:p w14:paraId="788E4196" w14:textId="424329C9" w:rsidR="00E00E13" w:rsidRDefault="001709B9" w:rsidP="00E00E13">
      <w:pPr>
        <w:pStyle w:val="a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>тематические выступления на родительских собраниях</w:t>
      </w:r>
    </w:p>
    <w:p w14:paraId="16B42DFB" w14:textId="77777777" w:rsidR="00E00E13" w:rsidRDefault="001709B9" w:rsidP="00E00E13">
      <w:pPr>
        <w:pStyle w:val="a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>консультации</w:t>
      </w:r>
    </w:p>
    <w:p w14:paraId="5FDB0B9E" w14:textId="25A6C9EE" w:rsidR="00E00E13" w:rsidRDefault="001709B9" w:rsidP="00E00E13">
      <w:pPr>
        <w:pStyle w:val="ae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выступление на педагогических советах.  </w:t>
      </w:r>
    </w:p>
    <w:p w14:paraId="4AB34B6B" w14:textId="7A659B8C" w:rsidR="000159FA" w:rsidRPr="00EC7BFA" w:rsidRDefault="001709B9" w:rsidP="000159FA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Размещение информации на информационных стендах, группах «</w:t>
      </w:r>
      <w:proofErr w:type="spellStart"/>
      <w:r w:rsidRPr="00EC7BFA">
        <w:rPr>
          <w:rFonts w:ascii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EC7BF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F4CE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7BFA">
        <w:rPr>
          <w:rFonts w:ascii="Times New Roman" w:hAnsi="Times New Roman" w:cs="Times New Roman"/>
          <w:sz w:val="28"/>
          <w:szCs w:val="28"/>
        </w:rPr>
        <w:t xml:space="preserve"> Темы психологического просвещения определяются планом работы педагога-психолога на год и актуальным запросам родителей, педагогов и администрации ДОО.</w:t>
      </w:r>
    </w:p>
    <w:p w14:paraId="5B611AF7" w14:textId="77777777" w:rsidR="00E53AD4" w:rsidRPr="00EC7BFA" w:rsidRDefault="000159FA" w:rsidP="00EC7BFA">
      <w:pPr>
        <w:pStyle w:val="ae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1709B9" w:rsidRPr="00EC7BFA">
        <w:rPr>
          <w:rFonts w:ascii="Times New Roman" w:hAnsi="Times New Roman" w:cs="Times New Roman"/>
          <w:i/>
          <w:iCs/>
          <w:sz w:val="28"/>
          <w:szCs w:val="28"/>
        </w:rPr>
        <w:t>Психологическая профилактика (А/07.7, В/02.7)</w:t>
      </w:r>
    </w:p>
    <w:p w14:paraId="3754606E" w14:textId="75834710" w:rsidR="00E53AD4" w:rsidRPr="00EC7BFA" w:rsidRDefault="001709B9" w:rsidP="00884F00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>Психологическая профилактика готовности детей к посещению ДОУ начинается до начала поступления. В конце весны проводится родительское собрание по вопросам подготовки детей к обучению в детском саду</w:t>
      </w:r>
      <w:r w:rsidR="00EC7BF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размещаются буклеты с рекомендациями на официальной странице детского сада.  Мониторинг психологической готовности проводится в целях профилактики школьной дезадаптации. На основе результатов мониторинга выстраивается коррекционно-раз</w:t>
      </w:r>
      <w:r w:rsidR="00DB6C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ивающая работа по психологической подготовке </w:t>
      </w:r>
      <w:r w:rsidR="00E00E13"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к</w:t>
      </w:r>
      <w:r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обучению в школе. </w:t>
      </w:r>
    </w:p>
    <w:p w14:paraId="3B04289D" w14:textId="4733D4B1" w:rsidR="00E53AD4" w:rsidRPr="00EC7BFA" w:rsidRDefault="001709B9" w:rsidP="00884F00">
      <w:pPr>
        <w:pStyle w:val="ae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Важным направлением психологической профилактики</w:t>
      </w:r>
      <w:r w:rsidR="002D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считаю профилактику эмоционального выгорания педагогов, которая </w:t>
      </w:r>
      <w:r w:rsidR="00E00E13"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преимущественно</w:t>
      </w:r>
      <w:r w:rsidRPr="00EC7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практических занятиях с элементами тренинга</w:t>
      </w:r>
      <w:r w:rsidRPr="00FD49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996E1E8" w14:textId="77777777" w:rsidR="003F41B8" w:rsidRPr="00EC7BFA" w:rsidRDefault="003F41B8" w:rsidP="00884F00">
      <w:pPr>
        <w:shd w:val="clear" w:color="auto" w:fill="FFFFFF"/>
        <w:spacing w:line="276" w:lineRule="auto"/>
        <w:ind w:firstLine="709"/>
        <w:jc w:val="center"/>
        <w:rPr>
          <w:b/>
          <w:kern w:val="2"/>
          <w:sz w:val="28"/>
          <w:szCs w:val="28"/>
        </w:rPr>
      </w:pPr>
    </w:p>
    <w:p w14:paraId="1C655714" w14:textId="77777777" w:rsidR="00E53AD4" w:rsidRPr="00EC7BFA" w:rsidRDefault="001709B9" w:rsidP="00884F00">
      <w:pPr>
        <w:shd w:val="clear" w:color="auto" w:fill="FFFFFF"/>
        <w:spacing w:line="276" w:lineRule="auto"/>
        <w:ind w:firstLine="709"/>
        <w:jc w:val="center"/>
        <w:rPr>
          <w:b/>
          <w:kern w:val="2"/>
          <w:sz w:val="28"/>
          <w:szCs w:val="28"/>
        </w:rPr>
      </w:pPr>
      <w:r w:rsidRPr="00EC7BFA">
        <w:rPr>
          <w:b/>
          <w:kern w:val="2"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14:paraId="76CA4CEA" w14:textId="77777777" w:rsidR="00E53AD4" w:rsidRPr="00EC7BFA" w:rsidRDefault="001709B9" w:rsidP="00884F00">
      <w:pPr>
        <w:pStyle w:val="2"/>
        <w:tabs>
          <w:tab w:val="left" w:pos="0"/>
          <w:tab w:val="left" w:pos="1560"/>
          <w:tab w:val="left" w:pos="4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 xml:space="preserve"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</w:t>
      </w:r>
      <w:r w:rsidRPr="00EC7BFA">
        <w:rPr>
          <w:rFonts w:ascii="Times New Roman" w:hAnsi="Times New Roman" w:cs="Times New Roman"/>
          <w:sz w:val="28"/>
          <w:szCs w:val="28"/>
        </w:rPr>
        <w:br/>
        <w:t xml:space="preserve">а также адаптирую их элементы под конкретные профессиональные задачи. </w:t>
      </w:r>
    </w:p>
    <w:p w14:paraId="49F5A51E" w14:textId="77777777" w:rsidR="00E53AD4" w:rsidRPr="00EC7BFA" w:rsidRDefault="001709B9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Перечень используемых программ для реализации профилактической, коррекционно-развивающей работы:</w:t>
      </w:r>
    </w:p>
    <w:p w14:paraId="6FCC5054" w14:textId="77777777" w:rsidR="00E53AD4" w:rsidRPr="00EC7BFA" w:rsidRDefault="001709B9" w:rsidP="00884F00">
      <w:pPr>
        <w:pStyle w:val="c12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spacing w:beforeAutospacing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C7BFA">
        <w:rPr>
          <w:color w:val="000000"/>
          <w:sz w:val="28"/>
          <w:szCs w:val="28"/>
        </w:rPr>
        <w:t>Программа интеллектуального, эмоционального, волевого развития детей 3-7 лет «Цветик-семицветик» (</w:t>
      </w:r>
      <w:proofErr w:type="spellStart"/>
      <w:r w:rsidRPr="00EC7BFA">
        <w:rPr>
          <w:color w:val="000000"/>
          <w:sz w:val="28"/>
          <w:szCs w:val="28"/>
        </w:rPr>
        <w:t>Куражева</w:t>
      </w:r>
      <w:proofErr w:type="spellEnd"/>
      <w:r w:rsidRPr="00EC7BFA">
        <w:rPr>
          <w:color w:val="000000"/>
          <w:sz w:val="28"/>
          <w:szCs w:val="28"/>
        </w:rPr>
        <w:t xml:space="preserve"> Н.Ю. </w:t>
      </w:r>
      <w:proofErr w:type="spellStart"/>
      <w:r w:rsidRPr="00EC7BFA">
        <w:rPr>
          <w:color w:val="000000"/>
          <w:sz w:val="28"/>
          <w:szCs w:val="28"/>
        </w:rPr>
        <w:t>Вараева</w:t>
      </w:r>
      <w:proofErr w:type="spellEnd"/>
      <w:r w:rsidRPr="00EC7BFA">
        <w:rPr>
          <w:color w:val="000000"/>
          <w:sz w:val="28"/>
          <w:szCs w:val="28"/>
        </w:rPr>
        <w:t xml:space="preserve"> Н.В., </w:t>
      </w:r>
      <w:proofErr w:type="spellStart"/>
      <w:r w:rsidRPr="00EC7BFA">
        <w:rPr>
          <w:color w:val="000000"/>
          <w:sz w:val="28"/>
          <w:szCs w:val="28"/>
        </w:rPr>
        <w:t>Тузаева</w:t>
      </w:r>
      <w:proofErr w:type="spellEnd"/>
      <w:r w:rsidRPr="00EC7BFA">
        <w:rPr>
          <w:color w:val="000000"/>
          <w:sz w:val="28"/>
          <w:szCs w:val="28"/>
        </w:rPr>
        <w:t xml:space="preserve"> С.А., Козлова И.А.). </w:t>
      </w:r>
    </w:p>
    <w:p w14:paraId="0C329DF4" w14:textId="77777777" w:rsidR="00E53AD4" w:rsidRPr="00EC7BFA" w:rsidRDefault="001709B9" w:rsidP="00884F00">
      <w:pPr>
        <w:pStyle w:val="c12"/>
        <w:numPr>
          <w:ilvl w:val="0"/>
          <w:numId w:val="4"/>
        </w:numPr>
        <w:shd w:val="clear" w:color="auto" w:fill="FFFFFF"/>
        <w:tabs>
          <w:tab w:val="clear" w:pos="720"/>
          <w:tab w:val="left" w:pos="0"/>
        </w:tabs>
        <w:spacing w:beforeAutospacing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C7BFA">
        <w:rPr>
          <w:color w:val="000000"/>
          <w:sz w:val="28"/>
          <w:szCs w:val="28"/>
        </w:rPr>
        <w:t>Дополнительная образовательная программа «Технология творчества – ТРИЗ для дошкольников (Попко Е.А.).</w:t>
      </w:r>
    </w:p>
    <w:p w14:paraId="0CE261CD" w14:textId="77777777" w:rsidR="00E53AD4" w:rsidRPr="00EC7BFA" w:rsidRDefault="001709B9" w:rsidP="00884F00">
      <w:pPr>
        <w:pStyle w:val="aa"/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>Тропинка к своему Я: как сохранить психологическое здоровье дошкольников (</w:t>
      </w:r>
      <w:proofErr w:type="spellStart"/>
      <w:r w:rsidRPr="00EC7BFA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EC7BFA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EC7BFA">
        <w:rPr>
          <w:rFonts w:ascii="Times New Roman" w:hAnsi="Times New Roman" w:cs="Times New Roman"/>
          <w:sz w:val="28"/>
          <w:szCs w:val="28"/>
        </w:rPr>
        <w:t>Хухлаев</w:t>
      </w:r>
      <w:proofErr w:type="spellEnd"/>
      <w:r w:rsidRPr="00EC7BFA">
        <w:rPr>
          <w:rFonts w:ascii="Times New Roman" w:hAnsi="Times New Roman" w:cs="Times New Roman"/>
          <w:sz w:val="28"/>
          <w:szCs w:val="28"/>
        </w:rPr>
        <w:t xml:space="preserve"> О.Е., Первушина И.М.).</w:t>
      </w:r>
    </w:p>
    <w:p w14:paraId="63CEA5E0" w14:textId="77777777" w:rsidR="00E53AD4" w:rsidRPr="00EC7BFA" w:rsidRDefault="001709B9" w:rsidP="00884F00">
      <w:pPr>
        <w:pStyle w:val="aa"/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психолога с детьми 2 - 4-х лет в период адаптации к дошкольному учреждению - (А.С. </w:t>
      </w:r>
      <w:proofErr w:type="spellStart"/>
      <w:r w:rsidRPr="00EC7BFA">
        <w:rPr>
          <w:rFonts w:ascii="Times New Roman" w:hAnsi="Times New Roman" w:cs="Times New Roman"/>
          <w:color w:val="000000"/>
          <w:sz w:val="28"/>
          <w:szCs w:val="28"/>
        </w:rPr>
        <w:t>Роньжина</w:t>
      </w:r>
      <w:proofErr w:type="spellEnd"/>
      <w:r w:rsidRPr="00EC7BF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09BE6941" w14:textId="77777777" w:rsidR="00E53AD4" w:rsidRPr="00EC7BFA" w:rsidRDefault="001709B9" w:rsidP="00884F00">
      <w:pPr>
        <w:pStyle w:val="aa"/>
        <w:numPr>
          <w:ilvl w:val="0"/>
          <w:numId w:val="4"/>
        </w:numPr>
        <w:tabs>
          <w:tab w:val="clear" w:pos="720"/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Удивляюсь, злюсь, боюсь, хвастаюсь и радуюсь - (С.В. Крюкова, Н.П. </w:t>
      </w:r>
      <w:proofErr w:type="spellStart"/>
      <w:r w:rsidRPr="00EC7BFA">
        <w:rPr>
          <w:rFonts w:ascii="Times New Roman" w:hAnsi="Times New Roman" w:cs="Times New Roman"/>
          <w:color w:val="000000"/>
          <w:sz w:val="28"/>
          <w:szCs w:val="28"/>
        </w:rPr>
        <w:t>Слободяник</w:t>
      </w:r>
      <w:proofErr w:type="spellEnd"/>
      <w:r w:rsidRPr="00EC7BF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68D8A526" w14:textId="77777777" w:rsidR="00E53AD4" w:rsidRPr="00EC7BFA" w:rsidRDefault="000159FA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>А также:</w:t>
      </w:r>
    </w:p>
    <w:p w14:paraId="5A448808" w14:textId="19597A0D" w:rsidR="00E53AD4" w:rsidRPr="00EC7BFA" w:rsidRDefault="001709B9" w:rsidP="00884F00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b/>
          <w:bCs/>
          <w:i/>
          <w:sz w:val="28"/>
          <w:szCs w:val="28"/>
        </w:rPr>
        <w:t>информационно-коммуникационные технологии</w:t>
      </w:r>
      <w:r w:rsidRPr="00EC7BF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EC7BFA">
        <w:rPr>
          <w:rFonts w:ascii="Times New Roman" w:hAnsi="Times New Roman" w:cs="Times New Roman"/>
          <w:sz w:val="28"/>
          <w:szCs w:val="28"/>
        </w:rPr>
        <w:t xml:space="preserve">диаграммы, таблицы, инфографика для подготовки презентаций, методических материалов, обработки результатов тестирований; использую программные продукты и </w:t>
      </w:r>
      <w:r w:rsidRPr="00EC7BFA">
        <w:rPr>
          <w:rFonts w:ascii="Times New Roman" w:hAnsi="Times New Roman" w:cs="Times New Roman"/>
          <w:sz w:val="28"/>
          <w:szCs w:val="28"/>
        </w:rPr>
        <w:lastRenderedPageBreak/>
        <w:t>приложения для организации и проведения видеоконференций, сбора обратной связи, производства просветительских видео - и текстовых материалов;</w:t>
      </w:r>
      <w:r w:rsidRPr="00EC7B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sz w:val="28"/>
          <w:szCs w:val="28"/>
        </w:rPr>
        <w:t>рефлексивные технологии</w:t>
      </w:r>
      <w:r w:rsidR="00884F00" w:rsidRPr="00EC7BFA">
        <w:rPr>
          <w:rFonts w:ascii="Times New Roman" w:hAnsi="Times New Roman" w:cs="Times New Roman"/>
          <w:sz w:val="28"/>
          <w:szCs w:val="28"/>
          <w:u w:val="single"/>
        </w:rPr>
        <w:t>;</w:t>
      </w:r>
      <w:r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="00884F00" w:rsidRPr="00EC7BFA">
        <w:rPr>
          <w:rFonts w:ascii="Times New Roman" w:hAnsi="Times New Roman" w:cs="Times New Roman"/>
          <w:sz w:val="28"/>
          <w:szCs w:val="28"/>
        </w:rPr>
        <w:t>компьютерные</w:t>
      </w:r>
      <w:r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="00E00E13" w:rsidRPr="00EC7BFA">
        <w:rPr>
          <w:rFonts w:ascii="Times New Roman" w:hAnsi="Times New Roman" w:cs="Times New Roman"/>
          <w:sz w:val="28"/>
          <w:szCs w:val="28"/>
        </w:rPr>
        <w:t>игры, интерактивный</w:t>
      </w:r>
      <w:r w:rsidR="000159FA"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sz w:val="28"/>
          <w:szCs w:val="28"/>
        </w:rPr>
        <w:t>стол</w:t>
      </w:r>
      <w:r w:rsidR="00884F00" w:rsidRPr="00EC7BFA">
        <w:rPr>
          <w:rFonts w:ascii="Times New Roman" w:hAnsi="Times New Roman" w:cs="Times New Roman"/>
          <w:sz w:val="28"/>
          <w:szCs w:val="28"/>
        </w:rPr>
        <w:t>.</w:t>
      </w:r>
    </w:p>
    <w:p w14:paraId="122383F5" w14:textId="79A6CB28" w:rsidR="00E53AD4" w:rsidRPr="00EC7BFA" w:rsidRDefault="001709B9" w:rsidP="00884F00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  <w:u w:val="single"/>
        </w:rPr>
        <w:t>здоровьесберегающие технологии:</w:t>
      </w:r>
      <w:r w:rsidRPr="00EC7BFA">
        <w:rPr>
          <w:rFonts w:ascii="Times New Roman" w:hAnsi="Times New Roman" w:cs="Times New Roman"/>
          <w:sz w:val="28"/>
          <w:szCs w:val="28"/>
        </w:rPr>
        <w:t xml:space="preserve"> дыхательная и пальчиковая гимнастика, гимнастика для глаз, релаксационные упражнения, динамическая </w:t>
      </w:r>
      <w:r w:rsidR="00E00E13" w:rsidRPr="00EC7BFA">
        <w:rPr>
          <w:rFonts w:ascii="Times New Roman" w:hAnsi="Times New Roman" w:cs="Times New Roman"/>
          <w:sz w:val="28"/>
          <w:szCs w:val="28"/>
        </w:rPr>
        <w:t xml:space="preserve">пауза, </w:t>
      </w:r>
      <w:proofErr w:type="spellStart"/>
      <w:r w:rsidR="00E00E13" w:rsidRPr="00EC7BFA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EC7BFA">
        <w:rPr>
          <w:rFonts w:ascii="Times New Roman" w:hAnsi="Times New Roman" w:cs="Times New Roman"/>
          <w:sz w:val="28"/>
          <w:szCs w:val="28"/>
        </w:rPr>
        <w:t xml:space="preserve"> упражнения, </w:t>
      </w:r>
      <w:proofErr w:type="spellStart"/>
      <w:r w:rsidRPr="00EC7BFA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C7BFA">
        <w:rPr>
          <w:rFonts w:ascii="Times New Roman" w:hAnsi="Times New Roman" w:cs="Times New Roman"/>
          <w:sz w:val="28"/>
          <w:szCs w:val="28"/>
        </w:rPr>
        <w:t>;</w:t>
      </w:r>
    </w:p>
    <w:p w14:paraId="778A1ACD" w14:textId="5F7C202D" w:rsidR="00E53AD4" w:rsidRPr="00EC7BFA" w:rsidRDefault="001709B9" w:rsidP="00884F00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  <w:u w:val="single"/>
        </w:rPr>
        <w:t xml:space="preserve">коррекционно-развивающие </w:t>
      </w:r>
      <w:r w:rsidR="00E00E13" w:rsidRPr="00EC7BFA"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  <w:r w:rsidR="00E00E13" w:rsidRPr="00EC7BFA">
        <w:rPr>
          <w:rFonts w:ascii="Times New Roman" w:hAnsi="Times New Roman" w:cs="Times New Roman"/>
          <w:sz w:val="28"/>
          <w:szCs w:val="28"/>
        </w:rPr>
        <w:t>: методика</w:t>
      </w:r>
      <w:r w:rsidRPr="00EC7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7BFA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C7BFA">
        <w:rPr>
          <w:rFonts w:ascii="Times New Roman" w:hAnsi="Times New Roman" w:cs="Times New Roman"/>
          <w:sz w:val="28"/>
          <w:szCs w:val="28"/>
        </w:rPr>
        <w:t xml:space="preserve">; </w:t>
      </w:r>
      <w:r w:rsidRPr="00EC7BFA">
        <w:rPr>
          <w:rFonts w:ascii="Times New Roman" w:hAnsi="Times New Roman" w:cs="Times New Roman"/>
          <w:sz w:val="28"/>
          <w:szCs w:val="28"/>
          <w:shd w:val="clear" w:color="auto" w:fill="FFFFFF"/>
        </w:rPr>
        <w:t>Блоки </w:t>
      </w:r>
      <w:proofErr w:type="spellStart"/>
      <w:r w:rsidRPr="00EC7B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Дьенеша</w:t>
      </w:r>
      <w:proofErr w:type="spellEnd"/>
      <w:r w:rsidR="000159FA" w:rsidRPr="00EC7B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палочки </w:t>
      </w:r>
      <w:proofErr w:type="spellStart"/>
      <w:r w:rsidR="000159FA" w:rsidRPr="00EC7B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Кьюзенера</w:t>
      </w:r>
      <w:proofErr w:type="spellEnd"/>
      <w:r w:rsidR="000159FA" w:rsidRPr="00EC7B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083331A6" w14:textId="147C22B5" w:rsidR="00E53AD4" w:rsidRPr="00EC7BFA" w:rsidRDefault="001709B9" w:rsidP="00884F00">
      <w:pPr>
        <w:pStyle w:val="aa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  <w:u w:val="single"/>
        </w:rPr>
        <w:t>терапевтические технологии</w:t>
      </w:r>
      <w:r w:rsidRPr="00EC7BFA">
        <w:rPr>
          <w:rFonts w:ascii="Times New Roman" w:hAnsi="Times New Roman" w:cs="Times New Roman"/>
          <w:sz w:val="28"/>
          <w:szCs w:val="28"/>
        </w:rPr>
        <w:t xml:space="preserve">: релаксационные упражнения; элементы песочной терапии, методика </w:t>
      </w:r>
      <w:r w:rsidRPr="00EC7BFA">
        <w:rPr>
          <w:rFonts w:ascii="Times New Roman" w:hAnsi="Times New Roman" w:cs="Times New Roman"/>
          <w:sz w:val="28"/>
          <w:szCs w:val="28"/>
          <w:lang w:val="en-US"/>
        </w:rPr>
        <w:t>Send</w:t>
      </w:r>
      <w:r w:rsidRPr="00EC7BFA">
        <w:rPr>
          <w:rFonts w:ascii="Times New Roman" w:hAnsi="Times New Roman" w:cs="Times New Roman"/>
          <w:sz w:val="28"/>
          <w:szCs w:val="28"/>
        </w:rPr>
        <w:t>-</w:t>
      </w:r>
      <w:r w:rsidR="00E00E13" w:rsidRPr="00EC7BFA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="00E00E13" w:rsidRPr="00EC7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0E13" w:rsidRPr="00EC7BFA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EC7BFA">
        <w:rPr>
          <w:rFonts w:ascii="Times New Roman" w:hAnsi="Times New Roman" w:cs="Times New Roman"/>
          <w:sz w:val="28"/>
          <w:szCs w:val="28"/>
        </w:rPr>
        <w:t>, сказкотерапия, музыкотерапия</w:t>
      </w:r>
      <w:r w:rsidR="000159FA" w:rsidRPr="00EC7BFA">
        <w:rPr>
          <w:rFonts w:ascii="Times New Roman" w:hAnsi="Times New Roman" w:cs="Times New Roman"/>
          <w:sz w:val="28"/>
          <w:szCs w:val="28"/>
        </w:rPr>
        <w:t>.</w:t>
      </w:r>
    </w:p>
    <w:p w14:paraId="2F04547E" w14:textId="261DBE8A" w:rsidR="00E53AD4" w:rsidRPr="00EC7BFA" w:rsidRDefault="001709B9" w:rsidP="00884F0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b/>
          <w:bCs/>
          <w:i/>
          <w:iCs/>
          <w:color w:val="000000"/>
          <w:sz w:val="28"/>
          <w:szCs w:val="28"/>
        </w:rPr>
        <w:t xml:space="preserve">Диагностическую деятельность </w:t>
      </w:r>
      <w:r w:rsidRPr="00EC7BFA">
        <w:rPr>
          <w:color w:val="000000"/>
          <w:sz w:val="28"/>
          <w:szCs w:val="28"/>
        </w:rPr>
        <w:t>реализ</w:t>
      </w:r>
      <w:r w:rsidR="000159FA" w:rsidRPr="00EC7BFA">
        <w:rPr>
          <w:color w:val="000000"/>
          <w:sz w:val="28"/>
          <w:szCs w:val="28"/>
        </w:rPr>
        <w:t xml:space="preserve">ую при помощи взаимосвязанных и </w:t>
      </w:r>
      <w:r w:rsidRPr="00EC7BFA">
        <w:rPr>
          <w:color w:val="000000"/>
          <w:sz w:val="28"/>
          <w:szCs w:val="28"/>
        </w:rPr>
        <w:t xml:space="preserve">взаимодополняющих психолого-педагогических методов: </w:t>
      </w:r>
      <w:r w:rsidRPr="00EC7BFA">
        <w:rPr>
          <w:b/>
          <w:bCs/>
          <w:i/>
          <w:iCs/>
          <w:color w:val="000000"/>
          <w:sz w:val="28"/>
          <w:szCs w:val="28"/>
        </w:rPr>
        <w:t xml:space="preserve">наблюдение </w:t>
      </w:r>
      <w:r w:rsidRPr="00EC7BFA">
        <w:rPr>
          <w:color w:val="000000"/>
          <w:sz w:val="28"/>
          <w:szCs w:val="28"/>
        </w:rPr>
        <w:t xml:space="preserve">за воспитанниками; </w:t>
      </w:r>
      <w:r w:rsidRPr="00EC7BFA">
        <w:rPr>
          <w:b/>
          <w:bCs/>
          <w:i/>
          <w:iCs/>
          <w:color w:val="000000"/>
          <w:sz w:val="28"/>
          <w:szCs w:val="28"/>
        </w:rPr>
        <w:t xml:space="preserve">беседы </w:t>
      </w:r>
      <w:r w:rsidRPr="00EC7BFA">
        <w:rPr>
          <w:color w:val="000000"/>
          <w:sz w:val="28"/>
          <w:szCs w:val="28"/>
        </w:rPr>
        <w:t xml:space="preserve">с родителями, педагогами, </w:t>
      </w:r>
      <w:r w:rsidRPr="00EC7BFA">
        <w:rPr>
          <w:b/>
          <w:bCs/>
          <w:i/>
          <w:iCs/>
          <w:color w:val="000000"/>
          <w:sz w:val="28"/>
          <w:szCs w:val="28"/>
        </w:rPr>
        <w:t xml:space="preserve">анкетирование </w:t>
      </w:r>
      <w:r w:rsidRPr="00EC7BFA">
        <w:rPr>
          <w:color w:val="000000"/>
          <w:sz w:val="28"/>
          <w:szCs w:val="28"/>
        </w:rPr>
        <w:t xml:space="preserve">родителей и педагогов; </w:t>
      </w:r>
      <w:r w:rsidRPr="00EC7BFA">
        <w:rPr>
          <w:b/>
          <w:bCs/>
          <w:i/>
          <w:iCs/>
          <w:color w:val="000000"/>
          <w:sz w:val="28"/>
          <w:szCs w:val="28"/>
        </w:rPr>
        <w:t>анализ продуктов</w:t>
      </w:r>
      <w:r w:rsidRPr="00EC7BFA">
        <w:rPr>
          <w:color w:val="000000"/>
          <w:sz w:val="28"/>
          <w:szCs w:val="28"/>
        </w:rPr>
        <w:t xml:space="preserve"> </w:t>
      </w:r>
      <w:r w:rsidRPr="00EC7BFA">
        <w:rPr>
          <w:b/>
          <w:bCs/>
          <w:i/>
          <w:iCs/>
          <w:color w:val="000000"/>
          <w:sz w:val="28"/>
          <w:szCs w:val="28"/>
        </w:rPr>
        <w:t xml:space="preserve">деятельности </w:t>
      </w:r>
      <w:r w:rsidRPr="00EC7BFA">
        <w:rPr>
          <w:color w:val="000000"/>
          <w:sz w:val="28"/>
          <w:szCs w:val="28"/>
        </w:rPr>
        <w:t xml:space="preserve">воспитанников; стандартизированные </w:t>
      </w:r>
      <w:r w:rsidRPr="00EC7BFA">
        <w:rPr>
          <w:b/>
          <w:bCs/>
          <w:i/>
          <w:iCs/>
          <w:color w:val="000000"/>
          <w:sz w:val="28"/>
          <w:szCs w:val="28"/>
        </w:rPr>
        <w:t>методики и опросники</w:t>
      </w:r>
      <w:r w:rsidRPr="00EC7BFA">
        <w:rPr>
          <w:color w:val="000000"/>
          <w:sz w:val="28"/>
          <w:szCs w:val="28"/>
        </w:rPr>
        <w:t xml:space="preserve">, в том числе включенные в открытый реестр психодиагностических методик Методических рекомендаций «Система функционирования психологических служб в общеобразовательных организациях» (Распоряжение </w:t>
      </w:r>
      <w:proofErr w:type="spellStart"/>
      <w:r w:rsidRPr="00EC7BFA">
        <w:rPr>
          <w:color w:val="000000"/>
          <w:sz w:val="28"/>
          <w:szCs w:val="28"/>
        </w:rPr>
        <w:t>Минпросвящения</w:t>
      </w:r>
      <w:proofErr w:type="spellEnd"/>
      <w:r w:rsidRPr="00EC7BFA">
        <w:rPr>
          <w:color w:val="000000"/>
          <w:sz w:val="28"/>
          <w:szCs w:val="28"/>
        </w:rPr>
        <w:t xml:space="preserve"> России от 28.12.2020 N P-193</w:t>
      </w:r>
      <w:r w:rsidR="00C338D4">
        <w:rPr>
          <w:color w:val="000000"/>
          <w:sz w:val="28"/>
          <w:szCs w:val="28"/>
        </w:rPr>
        <w:t>)</w:t>
      </w:r>
    </w:p>
    <w:p w14:paraId="542A3F89" w14:textId="77777777" w:rsidR="00712F69" w:rsidRPr="00712F69" w:rsidRDefault="00712F69" w:rsidP="00712F69">
      <w:pPr>
        <w:tabs>
          <w:tab w:val="left" w:pos="0"/>
        </w:tabs>
        <w:spacing w:line="276" w:lineRule="auto"/>
        <w:jc w:val="both"/>
      </w:pPr>
    </w:p>
    <w:tbl>
      <w:tblPr>
        <w:tblStyle w:val="af4"/>
        <w:tblW w:w="5389" w:type="pct"/>
        <w:tblInd w:w="-459" w:type="dxa"/>
        <w:tblLook w:val="04A0" w:firstRow="1" w:lastRow="0" w:firstColumn="1" w:lastColumn="0" w:noHBand="0" w:noVBand="1"/>
      </w:tblPr>
      <w:tblGrid>
        <w:gridCol w:w="1133"/>
        <w:gridCol w:w="1987"/>
        <w:gridCol w:w="7654"/>
      </w:tblGrid>
      <w:tr w:rsidR="00D03555" w14:paraId="49E99181" w14:textId="77777777" w:rsidTr="00D03555">
        <w:tc>
          <w:tcPr>
            <w:tcW w:w="526" w:type="pct"/>
            <w:vMerge w:val="restart"/>
          </w:tcPr>
          <w:p w14:paraId="73D45BD5" w14:textId="77777777" w:rsidR="00D03555" w:rsidRPr="00D03555" w:rsidRDefault="00D03555" w:rsidP="005A79B0">
            <w:pPr>
              <w:rPr>
                <w:b/>
                <w:iCs/>
                <w:color w:val="000000"/>
                <w:sz w:val="24"/>
              </w:rPr>
            </w:pPr>
            <w:r w:rsidRPr="00D03555">
              <w:rPr>
                <w:b/>
                <w:iCs/>
                <w:color w:val="000000"/>
                <w:sz w:val="24"/>
              </w:rPr>
              <w:t>Ребенок</w:t>
            </w:r>
          </w:p>
        </w:tc>
        <w:tc>
          <w:tcPr>
            <w:tcW w:w="922" w:type="pct"/>
          </w:tcPr>
          <w:p w14:paraId="34D3FE41" w14:textId="77777777" w:rsidR="00D03555" w:rsidRPr="00774AC0" w:rsidRDefault="00D03555" w:rsidP="005A79B0">
            <w:pPr>
              <w:rPr>
                <w:sz w:val="24"/>
              </w:rPr>
            </w:pPr>
            <w:r w:rsidRPr="00774AC0">
              <w:rPr>
                <w:i/>
                <w:iCs/>
                <w:color w:val="000000"/>
                <w:sz w:val="24"/>
              </w:rPr>
              <w:t>Личностная сфера и</w:t>
            </w:r>
            <w:r w:rsidRPr="00774AC0">
              <w:rPr>
                <w:color w:val="000000"/>
                <w:sz w:val="24"/>
              </w:rPr>
              <w:br/>
            </w:r>
            <w:r w:rsidRPr="00774AC0">
              <w:rPr>
                <w:i/>
                <w:iCs/>
                <w:color w:val="000000"/>
                <w:sz w:val="24"/>
              </w:rPr>
              <w:t>межличностные</w:t>
            </w:r>
            <w:r w:rsidRPr="00774AC0">
              <w:rPr>
                <w:color w:val="000000"/>
                <w:sz w:val="24"/>
              </w:rPr>
              <w:br/>
            </w:r>
            <w:r w:rsidRPr="00774AC0">
              <w:rPr>
                <w:i/>
                <w:iCs/>
                <w:color w:val="000000"/>
                <w:sz w:val="24"/>
              </w:rPr>
              <w:t>отношения</w:t>
            </w:r>
          </w:p>
        </w:tc>
        <w:tc>
          <w:tcPr>
            <w:tcW w:w="3552" w:type="pct"/>
          </w:tcPr>
          <w:p w14:paraId="43CDD177" w14:textId="4BCBC635" w:rsidR="00D03555" w:rsidRPr="00774AC0" w:rsidRDefault="00D03555" w:rsidP="00D03555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«Детский апперцептивный</w:t>
            </w:r>
            <w:r w:rsidR="000A71CD">
              <w:rPr>
                <w:color w:val="000000"/>
                <w:sz w:val="24"/>
              </w:rPr>
              <w:t xml:space="preserve"> </w:t>
            </w:r>
            <w:r w:rsidRPr="00774AC0">
              <w:rPr>
                <w:color w:val="000000"/>
                <w:sz w:val="24"/>
              </w:rPr>
              <w:t xml:space="preserve">тест» </w:t>
            </w:r>
            <w:r>
              <w:rPr>
                <w:color w:val="000000"/>
                <w:sz w:val="24"/>
              </w:rPr>
              <w:t xml:space="preserve">(САТ) </w:t>
            </w:r>
            <w:r w:rsidRPr="00774AC0">
              <w:rPr>
                <w:color w:val="000000"/>
                <w:sz w:val="24"/>
              </w:rPr>
              <w:t xml:space="preserve">С. </w:t>
            </w:r>
            <w:proofErr w:type="spellStart"/>
            <w:r w:rsidRPr="00774AC0">
              <w:rPr>
                <w:color w:val="000000"/>
                <w:sz w:val="24"/>
              </w:rPr>
              <w:t>Беллак</w:t>
            </w:r>
            <w:proofErr w:type="spellEnd"/>
            <w:r w:rsidRPr="00774AC0">
              <w:rPr>
                <w:color w:val="000000"/>
                <w:sz w:val="24"/>
              </w:rPr>
              <w:t>.</w:t>
            </w:r>
            <w:r w:rsidRPr="00774AC0">
              <w:rPr>
                <w:color w:val="000000"/>
                <w:sz w:val="24"/>
              </w:rPr>
              <w:br/>
              <w:t>- Проективные рисуночные методики «Дом-дерево-человек» Дж. Бука,</w:t>
            </w:r>
            <w:r w:rsidRPr="00774AC0">
              <w:rPr>
                <w:color w:val="000000"/>
                <w:sz w:val="24"/>
              </w:rPr>
              <w:br/>
              <w:t xml:space="preserve">«Несуществующее животное» М.З. </w:t>
            </w:r>
            <w:proofErr w:type="spellStart"/>
            <w:r w:rsidRPr="00774AC0">
              <w:rPr>
                <w:color w:val="000000"/>
                <w:sz w:val="24"/>
              </w:rPr>
              <w:t>Дука</w:t>
            </w:r>
            <w:r>
              <w:rPr>
                <w:color w:val="000000"/>
                <w:sz w:val="24"/>
              </w:rPr>
              <w:t>ревич</w:t>
            </w:r>
            <w:proofErr w:type="spellEnd"/>
            <w:r>
              <w:rPr>
                <w:color w:val="000000"/>
                <w:sz w:val="24"/>
              </w:rPr>
              <w:t xml:space="preserve">, «Кактус» М.А. Панфиловой, «Рисунок человека» </w:t>
            </w:r>
            <w:proofErr w:type="spellStart"/>
            <w:r>
              <w:rPr>
                <w:color w:val="000000"/>
                <w:sz w:val="24"/>
              </w:rPr>
              <w:t>Гудинафа</w:t>
            </w:r>
            <w:proofErr w:type="spellEnd"/>
            <w:r w:rsidRPr="00774AC0">
              <w:rPr>
                <w:color w:val="000000"/>
                <w:sz w:val="24"/>
              </w:rPr>
              <w:br/>
              <w:t xml:space="preserve">- Методика диагностики мотивации учения у детей </w:t>
            </w:r>
            <w:r>
              <w:rPr>
                <w:color w:val="000000"/>
                <w:sz w:val="24"/>
              </w:rPr>
              <w:t xml:space="preserve">5 – 7 лет «Беседа о школе» Т.А. </w:t>
            </w:r>
            <w:proofErr w:type="spellStart"/>
            <w:r w:rsidRPr="00774AC0">
              <w:rPr>
                <w:color w:val="000000"/>
                <w:sz w:val="24"/>
              </w:rPr>
              <w:t>Нежновой</w:t>
            </w:r>
            <w:proofErr w:type="spellEnd"/>
            <w:r w:rsidRPr="00774AC0">
              <w:rPr>
                <w:color w:val="000000"/>
                <w:sz w:val="24"/>
              </w:rPr>
              <w:t>.</w:t>
            </w:r>
            <w:r w:rsidRPr="00774AC0">
              <w:rPr>
                <w:color w:val="000000"/>
                <w:sz w:val="24"/>
              </w:rPr>
              <w:br/>
              <w:t xml:space="preserve">- Социометрия </w:t>
            </w:r>
            <w:r w:rsidRPr="00774AC0">
              <w:rPr>
                <w:rStyle w:val="af8"/>
                <w:b w:val="0"/>
                <w:bCs w:val="0"/>
                <w:color w:val="333333"/>
                <w:sz w:val="24"/>
                <w:shd w:val="clear" w:color="auto" w:fill="FFFFFF"/>
              </w:rPr>
              <w:t> «Секрет» («Подарок»)</w:t>
            </w:r>
            <w:r w:rsidRPr="00774AC0">
              <w:rPr>
                <w:color w:val="333333"/>
                <w:sz w:val="24"/>
                <w:shd w:val="clear" w:color="auto" w:fill="FFFFFF"/>
              </w:rPr>
              <w:t>  Т. А. Репиной</w:t>
            </w:r>
            <w:r w:rsidRPr="00774AC0">
              <w:rPr>
                <w:color w:val="000000"/>
                <w:sz w:val="24"/>
              </w:rPr>
              <w:t>, методика «Два домика», методика «Рене Жиля», «Рисунок семьи»</w:t>
            </w:r>
            <w:r w:rsidRPr="00774AC0">
              <w:rPr>
                <w:b/>
                <w:bCs/>
                <w:color w:val="000000"/>
                <w:sz w:val="24"/>
                <w:shd w:val="clear" w:color="auto" w:fill="FFFFFF"/>
              </w:rPr>
              <w:t xml:space="preserve"> </w:t>
            </w:r>
            <w:r w:rsidRPr="00D03555">
              <w:rPr>
                <w:bCs/>
                <w:color w:val="000000"/>
                <w:sz w:val="24"/>
                <w:shd w:val="clear" w:color="auto" w:fill="FFFFFF"/>
              </w:rPr>
              <w:t>Л. Корман</w:t>
            </w:r>
            <w:r w:rsidRPr="00774AC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 w:rsidRPr="00774AC0">
              <w:rPr>
                <w:color w:val="000000"/>
                <w:sz w:val="24"/>
              </w:rPr>
              <w:t>и др.</w:t>
            </w:r>
          </w:p>
        </w:tc>
      </w:tr>
      <w:tr w:rsidR="00D03555" w14:paraId="0A81585E" w14:textId="77777777" w:rsidTr="00D03555">
        <w:tc>
          <w:tcPr>
            <w:tcW w:w="526" w:type="pct"/>
            <w:vMerge/>
          </w:tcPr>
          <w:p w14:paraId="207FE273" w14:textId="77777777" w:rsidR="00D03555" w:rsidRPr="00774AC0" w:rsidRDefault="00D03555" w:rsidP="005A79B0">
            <w:pPr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651F0E6C" w14:textId="77777777" w:rsidR="00D03555" w:rsidRPr="00774AC0" w:rsidRDefault="00D03555" w:rsidP="005A79B0">
            <w:pPr>
              <w:rPr>
                <w:sz w:val="24"/>
              </w:rPr>
            </w:pPr>
            <w:r w:rsidRPr="00774AC0">
              <w:rPr>
                <w:i/>
                <w:iCs/>
                <w:color w:val="000000"/>
                <w:sz w:val="24"/>
              </w:rPr>
              <w:t>Эмоционально-</w:t>
            </w:r>
            <w:r w:rsidRPr="00774AC0">
              <w:rPr>
                <w:color w:val="000000"/>
                <w:sz w:val="24"/>
              </w:rPr>
              <w:br/>
            </w:r>
            <w:r w:rsidRPr="00774AC0">
              <w:rPr>
                <w:i/>
                <w:iCs/>
                <w:color w:val="000000"/>
                <w:sz w:val="24"/>
              </w:rPr>
              <w:t>волевая сфера:</w:t>
            </w:r>
          </w:p>
        </w:tc>
        <w:tc>
          <w:tcPr>
            <w:tcW w:w="3552" w:type="pct"/>
          </w:tcPr>
          <w:p w14:paraId="73792B5C" w14:textId="77777777" w:rsidR="00D03555" w:rsidRPr="00774AC0" w:rsidRDefault="00D03555" w:rsidP="00D03555">
            <w:pPr>
              <w:rPr>
                <w:sz w:val="24"/>
              </w:rPr>
            </w:pPr>
            <w:r w:rsidRPr="00774AC0">
              <w:rPr>
                <w:color w:val="000000"/>
                <w:sz w:val="24"/>
              </w:rPr>
              <w:t xml:space="preserve">  Методика диагностики самооценки «Лесенка» </w:t>
            </w:r>
            <w:proofErr w:type="spellStart"/>
            <w:r w:rsidRPr="00774AC0">
              <w:rPr>
                <w:color w:val="000000"/>
                <w:sz w:val="24"/>
              </w:rPr>
              <w:t>Хухлаевой</w:t>
            </w:r>
            <w:proofErr w:type="spellEnd"/>
            <w:r w:rsidRPr="00774AC0">
              <w:rPr>
                <w:color w:val="000000"/>
                <w:sz w:val="24"/>
              </w:rPr>
              <w:t xml:space="preserve"> Л.</w:t>
            </w:r>
            <w:r w:rsidRPr="00774AC0">
              <w:rPr>
                <w:color w:val="000000"/>
                <w:sz w:val="24"/>
              </w:rPr>
              <w:br/>
              <w:t xml:space="preserve">- Методика исследования произвольности «Домик» </w:t>
            </w:r>
            <w:proofErr w:type="spellStart"/>
            <w:r w:rsidRPr="00774AC0">
              <w:rPr>
                <w:color w:val="000000"/>
                <w:sz w:val="24"/>
              </w:rPr>
              <w:t>Гуткиной</w:t>
            </w:r>
            <w:proofErr w:type="spellEnd"/>
            <w:r w:rsidRPr="00774AC0">
              <w:rPr>
                <w:color w:val="000000"/>
                <w:sz w:val="24"/>
              </w:rPr>
              <w:t xml:space="preserve"> Н.И.</w:t>
            </w:r>
            <w:r w:rsidRPr="00774AC0">
              <w:rPr>
                <w:color w:val="000000"/>
                <w:sz w:val="24"/>
              </w:rPr>
              <w:br/>
              <w:t>- Методика «Эмоциональные лица» (Н.Я. Семаго)</w:t>
            </w:r>
            <w:r w:rsidRPr="00774AC0">
              <w:rPr>
                <w:color w:val="000000"/>
                <w:sz w:val="24"/>
              </w:rPr>
              <w:br/>
              <w:t xml:space="preserve">- Тест тревожности. Р. </w:t>
            </w:r>
            <w:proofErr w:type="spellStart"/>
            <w:r w:rsidRPr="00774AC0">
              <w:rPr>
                <w:color w:val="000000"/>
                <w:sz w:val="24"/>
              </w:rPr>
              <w:t>Тэммпл</w:t>
            </w:r>
            <w:proofErr w:type="spellEnd"/>
            <w:r w:rsidRPr="00774AC0">
              <w:rPr>
                <w:color w:val="000000"/>
                <w:sz w:val="24"/>
              </w:rPr>
              <w:t xml:space="preserve">., В. Амен, М. </w:t>
            </w:r>
            <w:proofErr w:type="spellStart"/>
            <w:r w:rsidRPr="00774AC0">
              <w:rPr>
                <w:color w:val="000000"/>
                <w:sz w:val="24"/>
              </w:rPr>
              <w:t>Дорки</w:t>
            </w:r>
            <w:proofErr w:type="spellEnd"/>
          </w:p>
        </w:tc>
      </w:tr>
      <w:tr w:rsidR="00D03555" w14:paraId="0B52492C" w14:textId="77777777" w:rsidTr="00D03555">
        <w:tc>
          <w:tcPr>
            <w:tcW w:w="526" w:type="pct"/>
            <w:vMerge/>
          </w:tcPr>
          <w:p w14:paraId="1F27D003" w14:textId="77777777" w:rsidR="00D03555" w:rsidRPr="00774AC0" w:rsidRDefault="00D03555" w:rsidP="005A79B0">
            <w:pPr>
              <w:rPr>
                <w:i/>
                <w:iCs/>
                <w:color w:val="000000"/>
                <w:sz w:val="24"/>
              </w:rPr>
            </w:pPr>
          </w:p>
        </w:tc>
        <w:tc>
          <w:tcPr>
            <w:tcW w:w="922" w:type="pct"/>
          </w:tcPr>
          <w:p w14:paraId="5563CFF7" w14:textId="77777777" w:rsidR="00D03555" w:rsidRPr="00774AC0" w:rsidRDefault="00D03555" w:rsidP="005A79B0">
            <w:pPr>
              <w:rPr>
                <w:sz w:val="24"/>
              </w:rPr>
            </w:pPr>
            <w:r w:rsidRPr="00774AC0">
              <w:rPr>
                <w:i/>
                <w:iCs/>
                <w:color w:val="000000"/>
                <w:sz w:val="24"/>
              </w:rPr>
              <w:t>Познавательная сфера</w:t>
            </w:r>
            <w:r w:rsidRPr="00774AC0">
              <w:rPr>
                <w:color w:val="000000"/>
                <w:sz w:val="24"/>
              </w:rPr>
              <w:br/>
            </w:r>
            <w:r w:rsidRPr="00774AC0">
              <w:rPr>
                <w:i/>
                <w:iCs/>
                <w:color w:val="000000"/>
                <w:sz w:val="24"/>
              </w:rPr>
              <w:t>и интеллект</w:t>
            </w:r>
          </w:p>
        </w:tc>
        <w:tc>
          <w:tcPr>
            <w:tcW w:w="3552" w:type="pct"/>
          </w:tcPr>
          <w:p w14:paraId="712E1E81" w14:textId="77777777" w:rsidR="00D03555" w:rsidRDefault="00D03555" w:rsidP="005A79B0">
            <w:pPr>
              <w:rPr>
                <w:color w:val="000000"/>
                <w:sz w:val="24"/>
              </w:rPr>
            </w:pPr>
            <w:r w:rsidRPr="00774AC0">
              <w:rPr>
                <w:color w:val="000000"/>
                <w:sz w:val="24"/>
              </w:rPr>
              <w:t>- «Экспресс-д</w:t>
            </w:r>
            <w:r>
              <w:rPr>
                <w:color w:val="000000"/>
                <w:sz w:val="24"/>
              </w:rPr>
              <w:t xml:space="preserve">иагностика в детском саду» </w:t>
            </w:r>
            <w:r w:rsidRPr="00774AC0">
              <w:rPr>
                <w:color w:val="000000"/>
                <w:sz w:val="24"/>
              </w:rPr>
              <w:t>Н.Н. Павлов, Л.Г. Руденко.</w:t>
            </w:r>
            <w:r w:rsidRPr="00774AC0">
              <w:rPr>
                <w:color w:val="000000"/>
                <w:sz w:val="24"/>
              </w:rPr>
              <w:br/>
              <w:t>- Психолого-педагогическая диагностика разви</w:t>
            </w:r>
            <w:r>
              <w:rPr>
                <w:color w:val="000000"/>
                <w:sz w:val="24"/>
              </w:rPr>
              <w:t xml:space="preserve">тия детей раннего и дошкольного </w:t>
            </w:r>
            <w:r w:rsidRPr="00774AC0">
              <w:rPr>
                <w:color w:val="000000"/>
                <w:sz w:val="24"/>
              </w:rPr>
              <w:t xml:space="preserve">возраста методическое пособие под </w:t>
            </w:r>
            <w:proofErr w:type="spellStart"/>
            <w:r w:rsidRPr="00774AC0">
              <w:rPr>
                <w:color w:val="000000"/>
                <w:sz w:val="24"/>
              </w:rPr>
              <w:t>ред</w:t>
            </w:r>
            <w:r>
              <w:rPr>
                <w:color w:val="000000"/>
                <w:sz w:val="24"/>
              </w:rPr>
              <w:t>.Е.А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 w:rsidRPr="00774AC0">
              <w:rPr>
                <w:color w:val="000000"/>
                <w:sz w:val="24"/>
              </w:rPr>
              <w:t>Стребелевой</w:t>
            </w:r>
            <w:proofErr w:type="spellEnd"/>
            <w:r w:rsidRPr="00774AC0">
              <w:rPr>
                <w:color w:val="000000"/>
                <w:sz w:val="24"/>
              </w:rPr>
              <w:t>.</w:t>
            </w:r>
            <w:r w:rsidRPr="00774AC0">
              <w:rPr>
                <w:color w:val="000000"/>
                <w:sz w:val="24"/>
              </w:rPr>
              <w:br/>
              <w:t>- Диагностический комплект Семаго Н.Я., Семаго Н.Н.</w:t>
            </w:r>
            <w:r w:rsidRPr="00774AC0">
              <w:rPr>
                <w:color w:val="000000"/>
                <w:sz w:val="24"/>
              </w:rPr>
              <w:br/>
              <w:t>- Диагностика уровня развития интеллекта «Тест Векслера».</w:t>
            </w:r>
            <w:r w:rsidRPr="00774AC0">
              <w:rPr>
                <w:color w:val="000000"/>
                <w:sz w:val="24"/>
              </w:rPr>
              <w:br/>
              <w:t xml:space="preserve">- Диагностика уровня развития интеллекта тест «Прогрессивные матрицы </w:t>
            </w:r>
            <w:proofErr w:type="spellStart"/>
            <w:r w:rsidRPr="00774AC0">
              <w:rPr>
                <w:color w:val="000000"/>
                <w:sz w:val="24"/>
              </w:rPr>
              <w:t>Равена</w:t>
            </w:r>
            <w:proofErr w:type="spellEnd"/>
            <w:r w:rsidRPr="00774AC0">
              <w:rPr>
                <w:color w:val="000000"/>
                <w:sz w:val="24"/>
              </w:rPr>
              <w:t>».</w:t>
            </w:r>
            <w:r w:rsidRPr="00774AC0">
              <w:rPr>
                <w:color w:val="000000"/>
                <w:sz w:val="24"/>
              </w:rPr>
              <w:br/>
              <w:t>- Методика экспресс-диагностики интеллектуальн</w:t>
            </w:r>
            <w:r>
              <w:rPr>
                <w:color w:val="000000"/>
                <w:sz w:val="24"/>
              </w:rPr>
              <w:t xml:space="preserve">ых способностей детей 6 – 7 лет </w:t>
            </w:r>
            <w:r w:rsidRPr="00774AC0">
              <w:rPr>
                <w:color w:val="000000"/>
                <w:sz w:val="24"/>
              </w:rPr>
              <w:t xml:space="preserve">«МЭДИС» Е.Н. </w:t>
            </w:r>
            <w:proofErr w:type="spellStart"/>
            <w:r w:rsidRPr="00774AC0">
              <w:rPr>
                <w:color w:val="000000"/>
                <w:sz w:val="24"/>
              </w:rPr>
              <w:t>Щеблановой</w:t>
            </w:r>
            <w:proofErr w:type="spellEnd"/>
            <w:r w:rsidRPr="00774AC0">
              <w:rPr>
                <w:color w:val="000000"/>
                <w:sz w:val="24"/>
              </w:rPr>
              <w:t xml:space="preserve">, И.С. </w:t>
            </w:r>
            <w:proofErr w:type="spellStart"/>
            <w:r w:rsidRPr="00774AC0">
              <w:rPr>
                <w:color w:val="000000"/>
                <w:sz w:val="24"/>
              </w:rPr>
              <w:t>Авериной</w:t>
            </w:r>
            <w:proofErr w:type="spellEnd"/>
            <w:r w:rsidRPr="00774AC0">
              <w:rPr>
                <w:color w:val="000000"/>
                <w:sz w:val="24"/>
              </w:rPr>
              <w:t>, Е.И. Задориной.</w:t>
            </w:r>
            <w:r w:rsidRPr="00774AC0">
              <w:rPr>
                <w:color w:val="000000"/>
                <w:sz w:val="24"/>
              </w:rPr>
              <w:br/>
              <w:t>- Методика «Шифровка» для определения</w:t>
            </w:r>
            <w:r>
              <w:rPr>
                <w:color w:val="000000"/>
                <w:sz w:val="24"/>
              </w:rPr>
              <w:t xml:space="preserve"> уровня объема внимания и темпа </w:t>
            </w:r>
            <w:r w:rsidRPr="00774AC0">
              <w:rPr>
                <w:color w:val="000000"/>
                <w:sz w:val="24"/>
              </w:rPr>
              <w:t>деятельности (адаптированная методика Н.Я. Семаго, М.М. Семаго).</w:t>
            </w:r>
            <w:r w:rsidRPr="00774AC0">
              <w:rPr>
                <w:color w:val="000000"/>
                <w:sz w:val="24"/>
              </w:rPr>
              <w:br/>
              <w:t xml:space="preserve">- Методика «10 слов» А. Лурия </w:t>
            </w:r>
          </w:p>
          <w:p w14:paraId="11552AA9" w14:textId="77777777" w:rsidR="00D03555" w:rsidRPr="00774AC0" w:rsidRDefault="00D03555" w:rsidP="005A79B0">
            <w:pPr>
              <w:rPr>
                <w:sz w:val="24"/>
              </w:rPr>
            </w:pPr>
            <w:r w:rsidRPr="00D03555">
              <w:rPr>
                <w:rFonts w:eastAsia="Calibri"/>
                <w:sz w:val="24"/>
              </w:rPr>
              <w:t xml:space="preserve">- Карты наблюдений за адаптацией </w:t>
            </w:r>
            <w:proofErr w:type="gramStart"/>
            <w:r w:rsidRPr="00D03555">
              <w:rPr>
                <w:rFonts w:eastAsia="Calibri"/>
                <w:sz w:val="24"/>
              </w:rPr>
              <w:t>( А.</w:t>
            </w:r>
            <w:proofErr w:type="gramEnd"/>
            <w:r w:rsidRPr="00D03555">
              <w:rPr>
                <w:rFonts w:eastAsia="Calibri"/>
                <w:sz w:val="24"/>
              </w:rPr>
              <w:t xml:space="preserve"> </w:t>
            </w:r>
            <w:proofErr w:type="spellStart"/>
            <w:r w:rsidRPr="00D03555">
              <w:rPr>
                <w:rFonts w:eastAsia="Calibri"/>
                <w:sz w:val="24"/>
              </w:rPr>
              <w:t>Роньжиной</w:t>
            </w:r>
            <w:proofErr w:type="spellEnd"/>
            <w:r w:rsidRPr="00D03555">
              <w:rPr>
                <w:rFonts w:eastAsia="Calibri"/>
                <w:sz w:val="24"/>
              </w:rPr>
              <w:t>)</w:t>
            </w:r>
          </w:p>
        </w:tc>
      </w:tr>
      <w:tr w:rsidR="00D03555" w14:paraId="68B520D7" w14:textId="77777777" w:rsidTr="00D03555">
        <w:tc>
          <w:tcPr>
            <w:tcW w:w="1448" w:type="pct"/>
            <w:gridSpan w:val="2"/>
          </w:tcPr>
          <w:p w14:paraId="17B80597" w14:textId="77777777" w:rsidR="000F4CEF" w:rsidRDefault="000F4CEF" w:rsidP="005A79B0">
            <w:pPr>
              <w:rPr>
                <w:b/>
                <w:bCs/>
                <w:iCs/>
                <w:color w:val="000000"/>
                <w:sz w:val="24"/>
              </w:rPr>
            </w:pPr>
          </w:p>
          <w:p w14:paraId="6ECDE42A" w14:textId="3345CC36" w:rsidR="00D03555" w:rsidRPr="00D03555" w:rsidRDefault="00D03555" w:rsidP="005A79B0">
            <w:pPr>
              <w:rPr>
                <w:sz w:val="24"/>
              </w:rPr>
            </w:pPr>
            <w:r w:rsidRPr="00D03555">
              <w:rPr>
                <w:b/>
                <w:bCs/>
                <w:iCs/>
                <w:color w:val="000000"/>
                <w:sz w:val="24"/>
              </w:rPr>
              <w:lastRenderedPageBreak/>
              <w:t>Педагоги</w:t>
            </w:r>
          </w:p>
        </w:tc>
        <w:tc>
          <w:tcPr>
            <w:tcW w:w="3552" w:type="pct"/>
          </w:tcPr>
          <w:p w14:paraId="6FB01037" w14:textId="77777777" w:rsidR="000F4CEF" w:rsidRDefault="000F4CEF" w:rsidP="005A79B0">
            <w:pPr>
              <w:rPr>
                <w:color w:val="000000"/>
                <w:sz w:val="24"/>
              </w:rPr>
            </w:pPr>
          </w:p>
          <w:p w14:paraId="6BB70E86" w14:textId="09BB40C2" w:rsidR="00D03555" w:rsidRPr="00774AC0" w:rsidRDefault="00D03555" w:rsidP="005A79B0">
            <w:pPr>
              <w:rPr>
                <w:sz w:val="24"/>
              </w:rPr>
            </w:pPr>
            <w:r w:rsidRPr="00774AC0">
              <w:rPr>
                <w:color w:val="000000"/>
                <w:sz w:val="24"/>
              </w:rPr>
              <w:lastRenderedPageBreak/>
              <w:t>Диагностика уровня эмоционального выгорания. В.В. Бойко.</w:t>
            </w:r>
            <w:r w:rsidRPr="00774AC0">
              <w:rPr>
                <w:color w:val="000000"/>
                <w:sz w:val="24"/>
              </w:rPr>
              <w:br/>
              <w:t>- Диагностика стилей педагогического общения. Л.Д. Столяренко, С.И. Самыгин.</w:t>
            </w:r>
            <w:r w:rsidRPr="00774AC0">
              <w:rPr>
                <w:color w:val="000000"/>
                <w:sz w:val="24"/>
              </w:rPr>
              <w:br/>
              <w:t xml:space="preserve">- Методика определения интегральной удовлетворенности трудом. А.В. </w:t>
            </w:r>
            <w:proofErr w:type="spellStart"/>
            <w:r w:rsidRPr="00774AC0">
              <w:rPr>
                <w:color w:val="000000"/>
                <w:sz w:val="24"/>
              </w:rPr>
              <w:t>Батаршев</w:t>
            </w:r>
            <w:proofErr w:type="spellEnd"/>
            <w:r w:rsidRPr="00774AC0">
              <w:rPr>
                <w:color w:val="000000"/>
                <w:sz w:val="24"/>
              </w:rPr>
              <w:t xml:space="preserve"> и др.</w:t>
            </w:r>
          </w:p>
        </w:tc>
      </w:tr>
      <w:tr w:rsidR="00D03555" w14:paraId="0FD210BD" w14:textId="77777777" w:rsidTr="00D03555">
        <w:tc>
          <w:tcPr>
            <w:tcW w:w="1448" w:type="pct"/>
            <w:gridSpan w:val="2"/>
          </w:tcPr>
          <w:p w14:paraId="07B9C32F" w14:textId="77777777" w:rsidR="00D03555" w:rsidRPr="00D03555" w:rsidRDefault="00D03555" w:rsidP="005A79B0">
            <w:pPr>
              <w:rPr>
                <w:color w:val="000000"/>
                <w:sz w:val="24"/>
              </w:rPr>
            </w:pPr>
            <w:r w:rsidRPr="00D03555">
              <w:rPr>
                <w:b/>
                <w:bCs/>
                <w:iCs/>
                <w:color w:val="000000"/>
                <w:sz w:val="24"/>
              </w:rPr>
              <w:lastRenderedPageBreak/>
              <w:t>Родители</w:t>
            </w:r>
          </w:p>
        </w:tc>
        <w:tc>
          <w:tcPr>
            <w:tcW w:w="3552" w:type="pct"/>
          </w:tcPr>
          <w:p w14:paraId="7C8184D6" w14:textId="77777777" w:rsidR="00D03555" w:rsidRPr="00774AC0" w:rsidRDefault="00D03555" w:rsidP="005A79B0">
            <w:pPr>
              <w:rPr>
                <w:color w:val="000000"/>
                <w:sz w:val="24"/>
              </w:rPr>
            </w:pPr>
            <w:r w:rsidRPr="00774AC0">
              <w:rPr>
                <w:color w:val="000000"/>
                <w:sz w:val="24"/>
              </w:rPr>
              <w:t>- Взаимодействие родитель – ребенок. И.М. Марковская.</w:t>
            </w:r>
            <w:r w:rsidRPr="00774AC0">
              <w:rPr>
                <w:color w:val="000000"/>
                <w:sz w:val="24"/>
              </w:rPr>
              <w:br/>
              <w:t>- Анализ семейных взаимоотношений. Э.Г. Эйдемиллер.</w:t>
            </w:r>
            <w:r w:rsidRPr="00774AC0">
              <w:rPr>
                <w:color w:val="000000"/>
                <w:sz w:val="24"/>
              </w:rPr>
              <w:br/>
              <w:t>- Опросник родительского отношения. А.Я. Варга, В.В. Столин. И др.</w:t>
            </w:r>
          </w:p>
        </w:tc>
      </w:tr>
    </w:tbl>
    <w:p w14:paraId="08D8D40B" w14:textId="77777777" w:rsidR="000159FA" w:rsidRPr="00712F69" w:rsidRDefault="000159FA" w:rsidP="00884F00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B5203" w14:textId="77777777" w:rsidR="00E53AD4" w:rsidRPr="00EC7BFA" w:rsidRDefault="001709B9" w:rsidP="00884F00">
      <w:pPr>
        <w:pStyle w:val="aa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BFA">
        <w:rPr>
          <w:rFonts w:ascii="Times New Roman" w:hAnsi="Times New Roman" w:cs="Times New Roman"/>
          <w:b/>
          <w:bCs/>
          <w:sz w:val="28"/>
          <w:szCs w:val="28"/>
        </w:rPr>
        <w:t>5. Перечень разработанных конкурсантом локальных и/или методических документов, медиапродуктов, программ, проектов</w:t>
      </w:r>
    </w:p>
    <w:p w14:paraId="4195F06A" w14:textId="77777777" w:rsidR="00E53AD4" w:rsidRPr="00EC7BFA" w:rsidRDefault="001709B9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  <w:u w:val="single"/>
        </w:rPr>
        <w:t>Локальные акты:</w:t>
      </w:r>
    </w:p>
    <w:p w14:paraId="3034FC9C" w14:textId="77777777" w:rsidR="00E53AD4" w:rsidRPr="00EC7BFA" w:rsidRDefault="001709B9" w:rsidP="00A17C6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EC7BFA">
        <w:rPr>
          <w:rFonts w:ascii="Times New Roman" w:hAnsi="Times New Roman" w:cs="Times New Roman"/>
          <w:sz w:val="28"/>
          <w:szCs w:val="28"/>
        </w:rPr>
        <w:t>-    годовой план работы, циклограмма, расписание занятий педагога-психолога ДОУ;</w:t>
      </w:r>
    </w:p>
    <w:p w14:paraId="7BCBB367" w14:textId="77777777" w:rsidR="00A17C60" w:rsidRPr="00EC7BFA" w:rsidRDefault="001709B9" w:rsidP="00A17C6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 xml:space="preserve">- </w:t>
      </w:r>
      <w:r w:rsidR="00A17C60" w:rsidRPr="00EC7BFA">
        <w:rPr>
          <w:rFonts w:ascii="Times New Roman" w:hAnsi="Times New Roman" w:cs="Times New Roman"/>
          <w:sz w:val="28"/>
          <w:szCs w:val="28"/>
        </w:rPr>
        <w:t>рабочая программа педагога-психолога;</w:t>
      </w:r>
      <w:r w:rsidRPr="00EC7B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AE623D" w14:textId="77777777" w:rsidR="00E53AD4" w:rsidRPr="00EC7BFA" w:rsidRDefault="00A17C60" w:rsidP="00A17C6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t>-являюсь соавтором положения «Психолого-педагогический консилиум».</w:t>
      </w:r>
    </w:p>
    <w:p w14:paraId="4CFBA6AF" w14:textId="77777777" w:rsidR="00E53AD4" w:rsidRPr="00EC7BFA" w:rsidRDefault="001709B9" w:rsidP="00884F00">
      <w:pPr>
        <w:pStyle w:val="ae"/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>Программы:</w:t>
      </w:r>
    </w:p>
    <w:p w14:paraId="6D367052" w14:textId="0191099E" w:rsidR="00E53AD4" w:rsidRPr="004566B7" w:rsidRDefault="001709B9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>-</w:t>
      </w:r>
      <w:bookmarkStart w:id="0" w:name="_Hlk60065807"/>
      <w:r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Pr="00EC7BF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образовательная программа </w:t>
      </w:r>
      <w:bookmarkEnd w:id="0"/>
      <w:r w:rsidRPr="00EC7BF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F0507" w:rsidRPr="00EC7BFA">
        <w:rPr>
          <w:rFonts w:ascii="Times New Roman" w:eastAsia="Times New Roman" w:hAnsi="Times New Roman" w:cs="Times New Roman"/>
          <w:sz w:val="28"/>
          <w:szCs w:val="28"/>
        </w:rPr>
        <w:t>Волшебный песок</w:t>
      </w:r>
      <w:r w:rsidRPr="00EC7BF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C7BFA">
        <w:rPr>
          <w:rFonts w:ascii="Times New Roman" w:hAnsi="Times New Roman" w:cs="Times New Roman"/>
          <w:sz w:val="28"/>
          <w:szCs w:val="28"/>
        </w:rPr>
        <w:t xml:space="preserve"> (социально-педагогической направленности). Одобрена педсоветом, утверждена заведующим, </w:t>
      </w:r>
      <w:r w:rsidRPr="004566B7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0F4CEF" w:rsidRPr="004566B7">
        <w:rPr>
          <w:rFonts w:ascii="Times New Roman" w:hAnsi="Times New Roman" w:cs="Times New Roman"/>
          <w:sz w:val="28"/>
          <w:szCs w:val="28"/>
        </w:rPr>
        <w:t>№ 4</w:t>
      </w:r>
      <w:r w:rsidR="004566B7" w:rsidRPr="004566B7">
        <w:rPr>
          <w:rFonts w:ascii="Times New Roman" w:hAnsi="Times New Roman" w:cs="Times New Roman"/>
          <w:sz w:val="28"/>
          <w:szCs w:val="28"/>
        </w:rPr>
        <w:t>7</w:t>
      </w:r>
      <w:r w:rsidR="000F4CEF" w:rsidRPr="004566B7">
        <w:rPr>
          <w:rFonts w:ascii="Times New Roman" w:hAnsi="Times New Roman" w:cs="Times New Roman"/>
          <w:sz w:val="28"/>
          <w:szCs w:val="28"/>
        </w:rPr>
        <w:t xml:space="preserve"> </w:t>
      </w:r>
      <w:r w:rsidRPr="004566B7">
        <w:rPr>
          <w:rFonts w:ascii="Times New Roman" w:hAnsi="Times New Roman" w:cs="Times New Roman"/>
          <w:sz w:val="28"/>
          <w:szCs w:val="28"/>
        </w:rPr>
        <w:t>от 3</w:t>
      </w:r>
      <w:r w:rsidR="004566B7" w:rsidRPr="004566B7">
        <w:rPr>
          <w:rFonts w:ascii="Times New Roman" w:hAnsi="Times New Roman" w:cs="Times New Roman"/>
          <w:sz w:val="28"/>
          <w:szCs w:val="28"/>
        </w:rPr>
        <w:t>0</w:t>
      </w:r>
      <w:r w:rsidRPr="004566B7">
        <w:rPr>
          <w:rFonts w:ascii="Times New Roman" w:hAnsi="Times New Roman" w:cs="Times New Roman"/>
          <w:sz w:val="28"/>
          <w:szCs w:val="28"/>
        </w:rPr>
        <w:t>.08.202</w:t>
      </w:r>
      <w:r w:rsidR="00803947" w:rsidRPr="004566B7">
        <w:rPr>
          <w:rFonts w:ascii="Times New Roman" w:hAnsi="Times New Roman" w:cs="Times New Roman"/>
          <w:sz w:val="28"/>
          <w:szCs w:val="28"/>
        </w:rPr>
        <w:t>4</w:t>
      </w:r>
      <w:r w:rsidRPr="004566B7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5C7FF771" w14:textId="66F98E19" w:rsidR="00E53AD4" w:rsidRPr="00EC7BFA" w:rsidRDefault="001709B9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6B7">
        <w:rPr>
          <w:rFonts w:ascii="Times New Roman" w:hAnsi="Times New Roman" w:cs="Times New Roman"/>
          <w:sz w:val="28"/>
          <w:szCs w:val="28"/>
        </w:rPr>
        <w:t>- АОП дошкольного образования детей, с тяжелыми нарушениями речи (рассмотрена на педагогическом совете от 3</w:t>
      </w:r>
      <w:r w:rsidR="004566B7" w:rsidRPr="004566B7">
        <w:rPr>
          <w:rFonts w:ascii="Times New Roman" w:hAnsi="Times New Roman" w:cs="Times New Roman"/>
          <w:sz w:val="28"/>
          <w:szCs w:val="28"/>
        </w:rPr>
        <w:t>0</w:t>
      </w:r>
      <w:r w:rsidRPr="004566B7">
        <w:rPr>
          <w:rFonts w:ascii="Times New Roman" w:hAnsi="Times New Roman" w:cs="Times New Roman"/>
          <w:sz w:val="28"/>
          <w:szCs w:val="28"/>
        </w:rPr>
        <w:t>.08.2</w:t>
      </w:r>
      <w:r w:rsidR="004566B7" w:rsidRPr="004566B7">
        <w:rPr>
          <w:rFonts w:ascii="Times New Roman" w:hAnsi="Times New Roman" w:cs="Times New Roman"/>
          <w:sz w:val="28"/>
          <w:szCs w:val="28"/>
        </w:rPr>
        <w:t>4</w:t>
      </w:r>
      <w:r w:rsidRPr="004566B7">
        <w:rPr>
          <w:rFonts w:ascii="Times New Roman" w:hAnsi="Times New Roman" w:cs="Times New Roman"/>
          <w:sz w:val="28"/>
          <w:szCs w:val="28"/>
        </w:rPr>
        <w:t xml:space="preserve">, приказ № </w:t>
      </w:r>
      <w:r w:rsidR="000F4CEF" w:rsidRPr="004566B7">
        <w:rPr>
          <w:rFonts w:ascii="Times New Roman" w:hAnsi="Times New Roman" w:cs="Times New Roman"/>
          <w:sz w:val="28"/>
          <w:szCs w:val="28"/>
        </w:rPr>
        <w:t>4</w:t>
      </w:r>
      <w:r w:rsidR="004566B7" w:rsidRPr="004566B7">
        <w:rPr>
          <w:rFonts w:ascii="Times New Roman" w:hAnsi="Times New Roman" w:cs="Times New Roman"/>
          <w:sz w:val="28"/>
          <w:szCs w:val="28"/>
        </w:rPr>
        <w:t>7</w:t>
      </w:r>
      <w:r w:rsidR="000F4CEF" w:rsidRPr="004566B7">
        <w:rPr>
          <w:rFonts w:ascii="Times New Roman" w:hAnsi="Times New Roman" w:cs="Times New Roman"/>
          <w:sz w:val="28"/>
          <w:szCs w:val="28"/>
        </w:rPr>
        <w:t>)</w:t>
      </w:r>
    </w:p>
    <w:p w14:paraId="34449B6B" w14:textId="77777777" w:rsidR="00E53AD4" w:rsidRPr="00EC7BFA" w:rsidRDefault="001709B9" w:rsidP="00884F00">
      <w:pPr>
        <w:pStyle w:val="ae"/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>Медиапродукты:</w:t>
      </w:r>
    </w:p>
    <w:p w14:paraId="470B2AE4" w14:textId="77777777" w:rsidR="00B663CD" w:rsidRPr="00EC7BFA" w:rsidRDefault="00B663CD" w:rsidP="00B663CD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презентации и/или видеозаписи </w:t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>в рамках реализуемых проектов и программ;</w:t>
      </w:r>
    </w:p>
    <w:p w14:paraId="12795090" w14:textId="24CDEB42" w:rsidR="00A17C60" w:rsidRPr="00EC7BFA" w:rsidRDefault="00926145" w:rsidP="00A83F9A">
      <w:pPr>
        <w:pStyle w:val="ae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C7BFA">
        <w:rPr>
          <w:rFonts w:ascii="Times New Roman" w:hAnsi="Times New Roman" w:cs="Times New Roman"/>
          <w:i/>
          <w:sz w:val="28"/>
          <w:szCs w:val="28"/>
        </w:rPr>
        <w:t>Для педагогов:</w:t>
      </w:r>
      <w:r w:rsidRPr="00EC7BFA">
        <w:rPr>
          <w:rFonts w:ascii="Times New Roman" w:hAnsi="Times New Roman" w:cs="Times New Roman"/>
          <w:sz w:val="28"/>
          <w:szCs w:val="28"/>
        </w:rPr>
        <w:t xml:space="preserve"> презентация</w:t>
      </w:r>
      <w:r w:rsidR="001709B9"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="001709B9" w:rsidRPr="00EC7BFA">
        <w:rPr>
          <w:rFonts w:ascii="Times New Roman" w:hAnsi="Times New Roman" w:cs="Times New Roman"/>
          <w:sz w:val="28"/>
          <w:szCs w:val="28"/>
        </w:rPr>
        <w:t xml:space="preserve">«Работа с </w:t>
      </w:r>
      <w:r w:rsidR="00A17C60" w:rsidRPr="00EC7BFA">
        <w:rPr>
          <w:rFonts w:ascii="Times New Roman" w:hAnsi="Times New Roman" w:cs="Times New Roman"/>
          <w:sz w:val="28"/>
          <w:szCs w:val="28"/>
        </w:rPr>
        <w:t xml:space="preserve">гиперактивным </w:t>
      </w:r>
      <w:r w:rsidR="001709B9" w:rsidRPr="00EC7BFA">
        <w:rPr>
          <w:rFonts w:ascii="Times New Roman" w:hAnsi="Times New Roman" w:cs="Times New Roman"/>
          <w:sz w:val="28"/>
          <w:szCs w:val="28"/>
        </w:rPr>
        <w:t xml:space="preserve">ребенком», </w:t>
      </w:r>
      <w:r w:rsidRPr="00EC7BFA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1709B9" w:rsidRPr="00EC7BFA">
        <w:rPr>
          <w:rFonts w:ascii="Times New Roman" w:hAnsi="Times New Roman" w:cs="Times New Roman"/>
          <w:sz w:val="28"/>
          <w:szCs w:val="28"/>
        </w:rPr>
        <w:t>«</w:t>
      </w:r>
      <w:r w:rsidR="00A17C60" w:rsidRPr="00EC7BFA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030EB6" w:rsidRPr="00EC7BF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30EB6" w:rsidRPr="00EC7BFA">
        <w:rPr>
          <w:rFonts w:ascii="Times New Roman" w:hAnsi="Times New Roman" w:cs="Times New Roman"/>
          <w:sz w:val="28"/>
          <w:szCs w:val="28"/>
        </w:rPr>
        <w:t xml:space="preserve">-технологий </w:t>
      </w:r>
      <w:r w:rsidR="00A17C60" w:rsidRPr="00EC7BFA">
        <w:rPr>
          <w:rFonts w:ascii="Times New Roman" w:hAnsi="Times New Roman" w:cs="Times New Roman"/>
          <w:sz w:val="28"/>
          <w:szCs w:val="28"/>
        </w:rPr>
        <w:t xml:space="preserve"> на психическое развитие ребенка</w:t>
      </w:r>
      <w:r w:rsidR="001709B9" w:rsidRPr="00EC7BFA">
        <w:rPr>
          <w:rFonts w:ascii="Times New Roman" w:hAnsi="Times New Roman" w:cs="Times New Roman"/>
          <w:sz w:val="28"/>
          <w:szCs w:val="28"/>
        </w:rPr>
        <w:t>»</w:t>
      </w:r>
      <w:r w:rsidR="00A83F9A">
        <w:rPr>
          <w:rFonts w:ascii="Times New Roman" w:hAnsi="Times New Roman" w:cs="Times New Roman"/>
          <w:sz w:val="28"/>
          <w:szCs w:val="28"/>
        </w:rPr>
        <w:t xml:space="preserve"> ( </w:t>
      </w:r>
      <w:hyperlink r:id="rId7" w:history="1">
        <w:r w:rsidR="00A83F9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https://disk.yandex.ru/i/Vt-X65g_n5xJTg</w:t>
        </w:r>
      </w:hyperlink>
      <w:r w:rsidR="00C76CDA">
        <w:rPr>
          <w:rFonts w:ascii="Times New Roman" w:hAnsi="Times New Roman" w:cs="Times New Roman"/>
          <w:sz w:val="28"/>
          <w:szCs w:val="28"/>
        </w:rPr>
        <w:t>,</w:t>
      </w:r>
      <w:hyperlink r:id="rId8" w:history="1">
        <w:r w:rsidR="00C76CD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https://disk.yandex.ru/i/xdd-dav6fdMh5g</w:t>
        </w:r>
      </w:hyperlink>
      <w:r w:rsidR="00A83F9A">
        <w:rPr>
          <w:rFonts w:ascii="Times New Roman" w:hAnsi="Times New Roman" w:cs="Times New Roman"/>
          <w:sz w:val="28"/>
          <w:szCs w:val="28"/>
        </w:rPr>
        <w:t>)</w:t>
      </w:r>
      <w:r w:rsidR="001709B9" w:rsidRPr="00EC7BFA">
        <w:rPr>
          <w:rFonts w:ascii="Times New Roman" w:hAnsi="Times New Roman" w:cs="Times New Roman"/>
          <w:sz w:val="28"/>
          <w:szCs w:val="28"/>
        </w:rPr>
        <w:t>,</w:t>
      </w:r>
      <w:r w:rsidR="00C76CDA">
        <w:rPr>
          <w:rFonts w:ascii="Times New Roman" w:hAnsi="Times New Roman" w:cs="Times New Roman"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sz w:val="28"/>
          <w:szCs w:val="28"/>
        </w:rPr>
        <w:t xml:space="preserve">картотека </w:t>
      </w:r>
      <w:r w:rsidR="001709B9" w:rsidRPr="00EC7BFA">
        <w:rPr>
          <w:rFonts w:ascii="Times New Roman" w:hAnsi="Times New Roman" w:cs="Times New Roman"/>
          <w:sz w:val="28"/>
          <w:szCs w:val="28"/>
        </w:rPr>
        <w:t>«</w:t>
      </w:r>
      <w:r w:rsidR="00A17C60" w:rsidRPr="00EC7BFA">
        <w:rPr>
          <w:rFonts w:ascii="Times New Roman" w:hAnsi="Times New Roman" w:cs="Times New Roman"/>
          <w:sz w:val="28"/>
          <w:szCs w:val="28"/>
        </w:rPr>
        <w:t>Социально-к</w:t>
      </w:r>
      <w:r w:rsidR="001709B9" w:rsidRPr="00EC7BFA">
        <w:rPr>
          <w:rFonts w:ascii="Times New Roman" w:hAnsi="Times New Roman" w:cs="Times New Roman"/>
          <w:sz w:val="28"/>
          <w:szCs w:val="28"/>
        </w:rPr>
        <w:t>оммуникативные игры для дошкольников»</w:t>
      </w:r>
      <w:r w:rsidR="001E4844">
        <w:rPr>
          <w:rFonts w:ascii="Times New Roman" w:hAnsi="Times New Roman" w:cs="Times New Roman"/>
          <w:sz w:val="28"/>
          <w:szCs w:val="28"/>
        </w:rPr>
        <w:t>(</w:t>
      </w:r>
      <w:r w:rsidR="001E4844" w:rsidRPr="001E4844">
        <w:t xml:space="preserve"> </w:t>
      </w:r>
      <w:hyperlink r:id="rId9" w:history="1">
        <w:r w:rsidR="001E4844" w:rsidRPr="004D2B2D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https://disk.yandex.ru/i/mJUIjPjN5ZhzUA</w:t>
        </w:r>
      </w:hyperlink>
      <w:r w:rsidR="001E4844">
        <w:rPr>
          <w:rFonts w:ascii="Times New Roman" w:hAnsi="Times New Roman" w:cs="Times New Roman"/>
          <w:sz w:val="28"/>
          <w:szCs w:val="28"/>
        </w:rPr>
        <w:t>)</w:t>
      </w:r>
      <w:r w:rsidR="001709B9" w:rsidRPr="00EC7BFA">
        <w:rPr>
          <w:rFonts w:ascii="Times New Roman" w:hAnsi="Times New Roman" w:cs="Times New Roman"/>
          <w:sz w:val="28"/>
          <w:szCs w:val="28"/>
        </w:rPr>
        <w:t xml:space="preserve">, </w:t>
      </w:r>
      <w:r w:rsidR="00030EB6" w:rsidRPr="00EC7BFA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1709B9" w:rsidRPr="00EC7BFA">
        <w:rPr>
          <w:rFonts w:ascii="Times New Roman" w:hAnsi="Times New Roman" w:cs="Times New Roman"/>
          <w:sz w:val="28"/>
          <w:szCs w:val="28"/>
        </w:rPr>
        <w:t>«</w:t>
      </w:r>
      <w:r w:rsidR="00A17C60" w:rsidRPr="00EC7BFA">
        <w:rPr>
          <w:rFonts w:ascii="Times New Roman" w:hAnsi="Times New Roman" w:cs="Times New Roman"/>
          <w:sz w:val="28"/>
          <w:szCs w:val="28"/>
        </w:rPr>
        <w:t>Игры в работе педагога психолога</w:t>
      </w:r>
      <w:r w:rsidR="001709B9" w:rsidRPr="00EC7BFA">
        <w:rPr>
          <w:rFonts w:ascii="Times New Roman" w:hAnsi="Times New Roman" w:cs="Times New Roman"/>
          <w:sz w:val="28"/>
          <w:szCs w:val="28"/>
        </w:rPr>
        <w:t>»</w:t>
      </w:r>
      <w:r w:rsidR="00A83F9A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A83F9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https://disk.yandex.ru/i/uRjzewTnk0jKOw</w:t>
        </w:r>
      </w:hyperlink>
      <w:r w:rsidR="00A83F9A">
        <w:rPr>
          <w:rFonts w:ascii="Times New Roman" w:hAnsi="Times New Roman" w:cs="Times New Roman"/>
          <w:sz w:val="28"/>
          <w:szCs w:val="28"/>
        </w:rPr>
        <w:t>)</w:t>
      </w:r>
      <w:r w:rsidR="00030EB6" w:rsidRPr="00EC7BFA">
        <w:rPr>
          <w:rFonts w:ascii="Times New Roman" w:hAnsi="Times New Roman" w:cs="Times New Roman"/>
          <w:sz w:val="28"/>
          <w:szCs w:val="28"/>
        </w:rPr>
        <w:t xml:space="preserve">, </w:t>
      </w:r>
      <w:r w:rsidR="00A86179" w:rsidRPr="00EC7BFA">
        <w:rPr>
          <w:rFonts w:ascii="Times New Roman" w:hAnsi="Times New Roman" w:cs="Times New Roman"/>
          <w:sz w:val="28"/>
          <w:szCs w:val="28"/>
        </w:rPr>
        <w:t>презентация «Театрализованная</w:t>
      </w:r>
      <w:r w:rsidR="00030EB6" w:rsidRPr="00EC7BFA">
        <w:rPr>
          <w:rFonts w:ascii="Times New Roman" w:hAnsi="Times New Roman" w:cs="Times New Roman"/>
          <w:sz w:val="28"/>
          <w:szCs w:val="28"/>
        </w:rPr>
        <w:t xml:space="preserve"> деятельность в работе педагога</w:t>
      </w:r>
      <w:r w:rsidR="00A83F9A">
        <w:rPr>
          <w:rFonts w:ascii="Times New Roman" w:hAnsi="Times New Roman" w:cs="Times New Roman"/>
          <w:sz w:val="28"/>
          <w:szCs w:val="28"/>
        </w:rPr>
        <w:t xml:space="preserve"> </w:t>
      </w:r>
      <w:r w:rsidR="00A86179" w:rsidRPr="00EC7BFA">
        <w:rPr>
          <w:rFonts w:ascii="Times New Roman" w:hAnsi="Times New Roman" w:cs="Times New Roman"/>
          <w:sz w:val="28"/>
          <w:szCs w:val="28"/>
        </w:rPr>
        <w:t>психолога»</w:t>
      </w:r>
      <w:r w:rsidR="00A83F9A"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="00A83F9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https://disk.yandex.ru/i/x0SPVz8bd8Olqw</w:t>
        </w:r>
      </w:hyperlink>
      <w:r w:rsidR="00A83F9A">
        <w:rPr>
          <w:rFonts w:ascii="Times New Roman" w:hAnsi="Times New Roman" w:cs="Times New Roman"/>
          <w:sz w:val="28"/>
          <w:szCs w:val="28"/>
        </w:rPr>
        <w:t>)</w:t>
      </w:r>
      <w:r w:rsidR="00A86179" w:rsidRPr="00EC7BFA">
        <w:rPr>
          <w:rFonts w:ascii="Times New Roman" w:hAnsi="Times New Roman" w:cs="Times New Roman"/>
          <w:sz w:val="28"/>
          <w:szCs w:val="28"/>
        </w:rPr>
        <w:t>,</w:t>
      </w:r>
      <w:r w:rsidR="00A83F9A">
        <w:rPr>
          <w:rFonts w:ascii="Times New Roman" w:hAnsi="Times New Roman" w:cs="Times New Roman"/>
          <w:sz w:val="28"/>
          <w:szCs w:val="28"/>
        </w:rPr>
        <w:t xml:space="preserve"> </w:t>
      </w:r>
      <w:r w:rsidR="00A86179" w:rsidRPr="00EC7BFA">
        <w:rPr>
          <w:rFonts w:ascii="Times New Roman" w:hAnsi="Times New Roman" w:cs="Times New Roman"/>
          <w:sz w:val="28"/>
          <w:szCs w:val="28"/>
        </w:rPr>
        <w:t xml:space="preserve"> презентация и буклет «Поощрение и наказание в детском саду»</w:t>
      </w:r>
      <w:r w:rsidR="00A83F9A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="00A83F9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https://disk.yandex.ru/i/yz9_g_Y36U2ItQ</w:t>
        </w:r>
      </w:hyperlink>
      <w:r w:rsidR="00A83F9A">
        <w:rPr>
          <w:rFonts w:ascii="Times New Roman" w:hAnsi="Times New Roman" w:cs="Times New Roman"/>
          <w:sz w:val="28"/>
          <w:szCs w:val="28"/>
        </w:rPr>
        <w:t>)</w:t>
      </w:r>
      <w:r w:rsidR="00A86179" w:rsidRPr="00EC7BFA">
        <w:rPr>
          <w:rFonts w:ascii="Times New Roman" w:hAnsi="Times New Roman" w:cs="Times New Roman"/>
          <w:sz w:val="28"/>
          <w:szCs w:val="28"/>
        </w:rPr>
        <w:t>, презентация «Этика педагогического общения»</w:t>
      </w:r>
      <w:r w:rsidR="00A83F9A">
        <w:rPr>
          <w:rFonts w:ascii="Times New Roman" w:hAnsi="Times New Roman" w:cs="Times New Roman"/>
          <w:sz w:val="28"/>
          <w:szCs w:val="28"/>
        </w:rPr>
        <w:t xml:space="preserve"> (</w:t>
      </w:r>
      <w:r w:rsidR="00A83F9A" w:rsidRPr="00A83F9A">
        <w:t xml:space="preserve"> </w:t>
      </w:r>
      <w:hyperlink r:id="rId13" w:history="1">
        <w:r w:rsidR="00A83F9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https://disk.yandex.ru/i/UukV8w1CWtQdtA</w:t>
        </w:r>
      </w:hyperlink>
      <w:r w:rsidR="00A83F9A">
        <w:rPr>
          <w:rFonts w:ascii="Times New Roman" w:hAnsi="Times New Roman" w:cs="Times New Roman"/>
          <w:sz w:val="28"/>
          <w:szCs w:val="28"/>
        </w:rPr>
        <w:t>)</w:t>
      </w:r>
      <w:r w:rsidR="00030EB6" w:rsidRPr="00EC7BFA">
        <w:rPr>
          <w:rFonts w:ascii="Times New Roman" w:hAnsi="Times New Roman" w:cs="Times New Roman"/>
          <w:sz w:val="28"/>
          <w:szCs w:val="28"/>
        </w:rPr>
        <w:t>, музыкально-литературная гостиная «Яркие краски осени»</w:t>
      </w:r>
      <w:r w:rsidR="00A83F9A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="00A83F9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https://disk.yandex.ru/i/yBpeI3n41b_Pkg</w:t>
        </w:r>
      </w:hyperlink>
      <w:r w:rsidR="00A83F9A">
        <w:rPr>
          <w:rFonts w:ascii="Times New Roman" w:hAnsi="Times New Roman" w:cs="Times New Roman"/>
          <w:sz w:val="28"/>
          <w:szCs w:val="28"/>
        </w:rPr>
        <w:t>)</w:t>
      </w:r>
      <w:r w:rsidR="00030EB6" w:rsidRPr="00EC7BFA">
        <w:rPr>
          <w:rFonts w:ascii="Times New Roman" w:hAnsi="Times New Roman" w:cs="Times New Roman"/>
          <w:sz w:val="28"/>
          <w:szCs w:val="28"/>
        </w:rPr>
        <w:t>, деловая игра «Корней Чуковский –детский</w:t>
      </w:r>
      <w:r w:rsidR="00304849">
        <w:rPr>
          <w:rFonts w:ascii="Times New Roman" w:hAnsi="Times New Roman" w:cs="Times New Roman"/>
          <w:sz w:val="28"/>
          <w:szCs w:val="28"/>
        </w:rPr>
        <w:t xml:space="preserve"> </w:t>
      </w:r>
      <w:r w:rsidR="00030EB6" w:rsidRPr="00EC7BFA">
        <w:rPr>
          <w:rFonts w:ascii="Times New Roman" w:hAnsi="Times New Roman" w:cs="Times New Roman"/>
          <w:sz w:val="28"/>
          <w:szCs w:val="28"/>
        </w:rPr>
        <w:t>писатель»</w:t>
      </w:r>
      <w:r w:rsidR="00A83F9A">
        <w:rPr>
          <w:rFonts w:ascii="Times New Roman" w:hAnsi="Times New Roman" w:cs="Times New Roman"/>
          <w:sz w:val="28"/>
          <w:szCs w:val="28"/>
        </w:rPr>
        <w:t>(</w:t>
      </w:r>
      <w:r w:rsidR="00A83F9A" w:rsidRPr="00A83F9A">
        <w:t xml:space="preserve"> </w:t>
      </w:r>
      <w:hyperlink r:id="rId15" w:history="1">
        <w:r w:rsidR="00A83F9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https://disk.yandex.ru/i/rFjFsCxCa_rS8w</w:t>
        </w:r>
      </w:hyperlink>
      <w:r w:rsidR="00A83F9A">
        <w:rPr>
          <w:rFonts w:ascii="Times New Roman" w:hAnsi="Times New Roman" w:cs="Times New Roman"/>
          <w:sz w:val="28"/>
          <w:szCs w:val="28"/>
        </w:rPr>
        <w:t xml:space="preserve">,  </w:t>
      </w:r>
      <w:hyperlink r:id="rId16" w:history="1">
        <w:r w:rsidR="00C76CDA" w:rsidRPr="00DF29AE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https://disk.yandex.ru/i/JZWSuedUOzH1YA</w:t>
        </w:r>
      </w:hyperlink>
      <w:r w:rsidR="00A83F9A">
        <w:rPr>
          <w:rFonts w:ascii="Times New Roman" w:hAnsi="Times New Roman" w:cs="Times New Roman"/>
          <w:sz w:val="28"/>
          <w:szCs w:val="28"/>
        </w:rPr>
        <w:t>)</w:t>
      </w:r>
      <w:r w:rsidR="00F8545A">
        <w:rPr>
          <w:rFonts w:ascii="Times New Roman" w:hAnsi="Times New Roman" w:cs="Times New Roman"/>
          <w:sz w:val="28"/>
          <w:szCs w:val="28"/>
        </w:rPr>
        <w:t>, профориентационная встреча с участниками психолого-педагогических классов (</w:t>
      </w:r>
      <w:hyperlink r:id="rId17" w:history="1">
        <w:r w:rsidR="00F8545A" w:rsidRPr="0069197F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https://disk.yandex.ru/d/3IwvVCk8TEuLKQ</w:t>
        </w:r>
      </w:hyperlink>
      <w:r w:rsidR="00F8545A">
        <w:rPr>
          <w:rFonts w:ascii="Times New Roman" w:hAnsi="Times New Roman" w:cs="Times New Roman"/>
          <w:sz w:val="28"/>
          <w:szCs w:val="28"/>
        </w:rPr>
        <w:t xml:space="preserve"> )</w:t>
      </w:r>
      <w:r w:rsidR="00304849">
        <w:rPr>
          <w:rFonts w:ascii="Times New Roman" w:hAnsi="Times New Roman" w:cs="Times New Roman"/>
          <w:sz w:val="28"/>
          <w:szCs w:val="28"/>
        </w:rPr>
        <w:t>, Метеостанция – путь к успеху! Ранняя профориентация детей дошкольного возраста (</w:t>
      </w:r>
      <w:hyperlink r:id="rId18" w:history="1">
        <w:r w:rsidR="00304849" w:rsidRPr="00A10B10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https://disk.yandex.ru/d/YzoYH6_LL0ZACQ</w:t>
        </w:r>
      </w:hyperlink>
      <w:r w:rsidR="00304849">
        <w:rPr>
          <w:rFonts w:ascii="Times New Roman" w:hAnsi="Times New Roman" w:cs="Times New Roman"/>
          <w:sz w:val="28"/>
          <w:szCs w:val="28"/>
        </w:rPr>
        <w:t xml:space="preserve"> ), Эффективные формы </w:t>
      </w:r>
      <w:r w:rsidR="00304849">
        <w:rPr>
          <w:rFonts w:ascii="Times New Roman" w:hAnsi="Times New Roman" w:cs="Times New Roman"/>
          <w:sz w:val="28"/>
          <w:szCs w:val="28"/>
        </w:rPr>
        <w:lastRenderedPageBreak/>
        <w:t>взаимодействия педагога-психолога с родителями (</w:t>
      </w:r>
      <w:hyperlink r:id="rId19" w:history="1">
        <w:r w:rsidR="00934068" w:rsidRPr="00A10B10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https://disk.yandex.ru/i/-cnvE8cRdlq3cg</w:t>
        </w:r>
      </w:hyperlink>
      <w:r w:rsidR="00934068">
        <w:rPr>
          <w:rFonts w:ascii="Times New Roman" w:hAnsi="Times New Roman" w:cs="Times New Roman"/>
          <w:sz w:val="28"/>
          <w:szCs w:val="28"/>
        </w:rPr>
        <w:t xml:space="preserve"> ).</w:t>
      </w:r>
    </w:p>
    <w:p w14:paraId="53144EB9" w14:textId="77777777" w:rsidR="00030EB6" w:rsidRPr="00EC7BFA" w:rsidRDefault="00926145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BFA">
        <w:rPr>
          <w:rFonts w:ascii="Times New Roman" w:hAnsi="Times New Roman" w:cs="Times New Roman"/>
          <w:i/>
          <w:sz w:val="28"/>
          <w:szCs w:val="28"/>
        </w:rPr>
        <w:t>Д</w:t>
      </w:r>
      <w:r w:rsidR="001709B9" w:rsidRPr="00EC7BFA">
        <w:rPr>
          <w:rFonts w:ascii="Times New Roman" w:hAnsi="Times New Roman" w:cs="Times New Roman"/>
          <w:i/>
          <w:sz w:val="28"/>
          <w:szCs w:val="28"/>
        </w:rPr>
        <w:t xml:space="preserve">ля родителей: </w:t>
      </w:r>
    </w:p>
    <w:p w14:paraId="4D1CE1B4" w14:textId="521E7A68" w:rsidR="00030EB6" w:rsidRPr="00EC7BFA" w:rsidRDefault="00030EB6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i/>
          <w:color w:val="000000"/>
          <w:sz w:val="28"/>
          <w:szCs w:val="28"/>
        </w:rPr>
        <w:sym w:font="Symbol" w:char="F02D"/>
      </w:r>
      <w:r w:rsidRPr="00EC7BF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D01D3"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>презентации</w:t>
      </w:r>
      <w:r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Pr="00EC7BFA">
        <w:rPr>
          <w:i/>
          <w:iCs/>
          <w:color w:val="000000"/>
          <w:sz w:val="28"/>
          <w:szCs w:val="28"/>
        </w:rPr>
        <w:t xml:space="preserve"> </w:t>
      </w:r>
      <w:r w:rsidR="001709B9" w:rsidRPr="00EC7BFA">
        <w:rPr>
          <w:rFonts w:ascii="Times New Roman" w:hAnsi="Times New Roman" w:cs="Times New Roman"/>
          <w:sz w:val="28"/>
          <w:szCs w:val="28"/>
        </w:rPr>
        <w:t>«Секреты успешной адаптации к ДОУ»</w:t>
      </w:r>
      <w:r w:rsidR="009E246B">
        <w:rPr>
          <w:rFonts w:ascii="Times New Roman" w:hAnsi="Times New Roman" w:cs="Times New Roman"/>
          <w:sz w:val="28"/>
          <w:szCs w:val="28"/>
        </w:rPr>
        <w:t>(</w:t>
      </w:r>
      <w:r w:rsidR="009E246B" w:rsidRPr="009E246B">
        <w:t xml:space="preserve"> </w:t>
      </w:r>
      <w:hyperlink r:id="rId20" w:history="1">
        <w:r w:rsidR="009E246B" w:rsidRPr="00A452E4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https://disk.yandex.ru/i/xp29CWsIE2MNFg</w:t>
        </w:r>
      </w:hyperlink>
      <w:r w:rsidR="009E246B">
        <w:rPr>
          <w:rFonts w:ascii="Times New Roman" w:hAnsi="Times New Roman" w:cs="Times New Roman"/>
          <w:sz w:val="28"/>
          <w:szCs w:val="28"/>
        </w:rPr>
        <w:t>)</w:t>
      </w:r>
      <w:r w:rsidR="001709B9" w:rsidRPr="00EC7BFA">
        <w:rPr>
          <w:rFonts w:ascii="Times New Roman" w:hAnsi="Times New Roman" w:cs="Times New Roman"/>
          <w:sz w:val="28"/>
          <w:szCs w:val="28"/>
        </w:rPr>
        <w:t>, «</w:t>
      </w:r>
      <w:r w:rsidRPr="00EC7BFA">
        <w:rPr>
          <w:rFonts w:ascii="Times New Roman" w:hAnsi="Times New Roman" w:cs="Times New Roman"/>
          <w:sz w:val="28"/>
          <w:szCs w:val="28"/>
        </w:rPr>
        <w:t>Психологическая г</w:t>
      </w:r>
      <w:r w:rsidR="00ED276C" w:rsidRPr="00EC7BFA">
        <w:rPr>
          <w:rFonts w:ascii="Times New Roman" w:hAnsi="Times New Roman" w:cs="Times New Roman"/>
          <w:sz w:val="28"/>
          <w:szCs w:val="28"/>
        </w:rPr>
        <w:t>отовность</w:t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D01D3"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ребенка </w:t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>к школе</w:t>
      </w:r>
      <w:r w:rsidR="001709B9" w:rsidRPr="00EC7BFA">
        <w:rPr>
          <w:rFonts w:ascii="Times New Roman" w:hAnsi="Times New Roman" w:cs="Times New Roman"/>
          <w:sz w:val="28"/>
          <w:szCs w:val="28"/>
        </w:rPr>
        <w:t>»</w:t>
      </w:r>
      <w:r w:rsidR="00F629A3">
        <w:rPr>
          <w:rFonts w:ascii="Times New Roman" w:hAnsi="Times New Roman" w:cs="Times New Roman"/>
          <w:sz w:val="28"/>
          <w:szCs w:val="28"/>
        </w:rPr>
        <w:t>(</w:t>
      </w:r>
      <w:r w:rsidR="00F629A3" w:rsidRPr="00F629A3">
        <w:t xml:space="preserve"> </w:t>
      </w:r>
      <w:hyperlink r:id="rId21" w:history="1">
        <w:r w:rsidR="00F629A3" w:rsidRPr="00A452E4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https://disk.yandex.ru/d/UiA-gT1HSZBeuw</w:t>
        </w:r>
      </w:hyperlink>
      <w:r w:rsidR="00F629A3">
        <w:rPr>
          <w:rFonts w:ascii="Times New Roman" w:hAnsi="Times New Roman" w:cs="Times New Roman"/>
          <w:sz w:val="28"/>
          <w:szCs w:val="28"/>
        </w:rPr>
        <w:t>)</w:t>
      </w:r>
      <w:r w:rsidR="001709B9" w:rsidRPr="00EC7BFA">
        <w:rPr>
          <w:rFonts w:ascii="Times New Roman" w:hAnsi="Times New Roman" w:cs="Times New Roman"/>
          <w:sz w:val="28"/>
          <w:szCs w:val="28"/>
        </w:rPr>
        <w:t>, «Развитие внимания дошкольника»</w:t>
      </w:r>
      <w:r w:rsidR="009F49AD">
        <w:rPr>
          <w:rFonts w:ascii="Times New Roman" w:hAnsi="Times New Roman" w:cs="Times New Roman"/>
          <w:sz w:val="28"/>
          <w:szCs w:val="28"/>
        </w:rPr>
        <w:t>(</w:t>
      </w:r>
      <w:r w:rsidR="009F49AD" w:rsidRPr="009F49AD">
        <w:t xml:space="preserve"> </w:t>
      </w:r>
      <w:hyperlink r:id="rId22" w:history="1">
        <w:r w:rsidR="009F49AD" w:rsidRPr="008B6864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https://disk.yandex.ru/i/EAkRVkgu4y8m0A</w:t>
        </w:r>
      </w:hyperlink>
      <w:r w:rsidR="009F49AD">
        <w:rPr>
          <w:rFonts w:ascii="Times New Roman" w:hAnsi="Times New Roman" w:cs="Times New Roman"/>
          <w:sz w:val="28"/>
          <w:szCs w:val="28"/>
        </w:rPr>
        <w:t>)</w:t>
      </w:r>
      <w:r w:rsidRPr="00EC7BFA">
        <w:rPr>
          <w:rFonts w:ascii="Times New Roman" w:hAnsi="Times New Roman" w:cs="Times New Roman"/>
          <w:sz w:val="28"/>
          <w:szCs w:val="28"/>
        </w:rPr>
        <w:t>.</w:t>
      </w:r>
    </w:p>
    <w:p w14:paraId="680B8FB4" w14:textId="6B1A289D" w:rsidR="00E53AD4" w:rsidRPr="00EC7BFA" w:rsidRDefault="00030EB6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 xml:space="preserve">- </w:t>
      </w:r>
      <w:r w:rsidR="001709B9"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="008A1233">
        <w:rPr>
          <w:rFonts w:ascii="Times New Roman" w:hAnsi="Times New Roman" w:cs="Times New Roman"/>
          <w:sz w:val="28"/>
          <w:szCs w:val="28"/>
        </w:rPr>
        <w:t>консультации</w:t>
      </w:r>
      <w:r w:rsidR="005D01D3" w:rsidRPr="00EC7BFA">
        <w:rPr>
          <w:rFonts w:ascii="Times New Roman" w:hAnsi="Times New Roman" w:cs="Times New Roman"/>
          <w:sz w:val="28"/>
          <w:szCs w:val="28"/>
        </w:rPr>
        <w:t>:</w:t>
      </w:r>
      <w:r w:rsidR="00ED276C" w:rsidRPr="00EC7BFA">
        <w:rPr>
          <w:rFonts w:ascii="Times New Roman" w:hAnsi="Times New Roman" w:cs="Times New Roman"/>
          <w:sz w:val="28"/>
          <w:szCs w:val="28"/>
        </w:rPr>
        <w:t xml:space="preserve"> «Если ребенок кусается»</w:t>
      </w:r>
      <w:r w:rsidR="00C07223">
        <w:rPr>
          <w:rFonts w:ascii="Times New Roman" w:hAnsi="Times New Roman" w:cs="Times New Roman"/>
          <w:sz w:val="28"/>
          <w:szCs w:val="28"/>
        </w:rPr>
        <w:t xml:space="preserve"> (</w:t>
      </w:r>
      <w:hyperlink r:id="rId23" w:history="1">
        <w:r w:rsidR="00C07223" w:rsidRPr="00580B28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https://disk.yandex.ru/i/qdTWaKUj5x3fhw</w:t>
        </w:r>
      </w:hyperlink>
      <w:r w:rsidR="00C07223">
        <w:rPr>
          <w:rFonts w:ascii="Times New Roman" w:hAnsi="Times New Roman" w:cs="Times New Roman"/>
          <w:sz w:val="28"/>
          <w:szCs w:val="28"/>
        </w:rPr>
        <w:t>)</w:t>
      </w:r>
      <w:r w:rsidR="00ED276C" w:rsidRPr="00EC7BFA">
        <w:rPr>
          <w:rFonts w:ascii="Times New Roman" w:hAnsi="Times New Roman" w:cs="Times New Roman"/>
          <w:sz w:val="28"/>
          <w:szCs w:val="28"/>
        </w:rPr>
        <w:t>,</w:t>
      </w:r>
      <w:r w:rsidRPr="00EC7BFA">
        <w:rPr>
          <w:rFonts w:ascii="Times New Roman" w:hAnsi="Times New Roman" w:cs="Times New Roman"/>
          <w:sz w:val="28"/>
          <w:szCs w:val="28"/>
        </w:rPr>
        <w:t xml:space="preserve"> </w:t>
      </w:r>
      <w:r w:rsidR="001709B9" w:rsidRPr="00EC7BFA">
        <w:rPr>
          <w:rFonts w:ascii="Times New Roman" w:hAnsi="Times New Roman" w:cs="Times New Roman"/>
          <w:sz w:val="28"/>
          <w:szCs w:val="28"/>
        </w:rPr>
        <w:t>«</w:t>
      </w:r>
      <w:r w:rsidR="00D319EB">
        <w:rPr>
          <w:rFonts w:ascii="Times New Roman" w:hAnsi="Times New Roman" w:cs="Times New Roman"/>
          <w:sz w:val="28"/>
          <w:szCs w:val="28"/>
        </w:rPr>
        <w:t>Неуверенные дети на утреннике</w:t>
      </w:r>
      <w:r w:rsidR="005D01D3" w:rsidRPr="00EC7BFA">
        <w:rPr>
          <w:rFonts w:ascii="Times New Roman" w:hAnsi="Times New Roman" w:cs="Times New Roman"/>
          <w:sz w:val="28"/>
          <w:szCs w:val="28"/>
        </w:rPr>
        <w:t>»</w:t>
      </w:r>
      <w:r w:rsidR="00E231A9">
        <w:rPr>
          <w:rFonts w:ascii="Times New Roman" w:hAnsi="Times New Roman" w:cs="Times New Roman"/>
          <w:sz w:val="28"/>
          <w:szCs w:val="28"/>
        </w:rPr>
        <w:t>(</w:t>
      </w:r>
      <w:hyperlink r:id="rId24" w:history="1">
        <w:r w:rsidR="00E231A9" w:rsidRPr="007130D7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https://disk.yandex.ru/i/SYRxYkApqJySfA</w:t>
        </w:r>
      </w:hyperlink>
      <w:r w:rsidR="00E231A9">
        <w:rPr>
          <w:rFonts w:ascii="Times New Roman" w:hAnsi="Times New Roman" w:cs="Times New Roman"/>
          <w:sz w:val="28"/>
          <w:szCs w:val="28"/>
        </w:rPr>
        <w:t>)</w:t>
      </w:r>
      <w:r w:rsidR="005D01D3" w:rsidRPr="00EC7BFA">
        <w:rPr>
          <w:rFonts w:ascii="Times New Roman" w:hAnsi="Times New Roman" w:cs="Times New Roman"/>
          <w:sz w:val="28"/>
          <w:szCs w:val="28"/>
        </w:rPr>
        <w:t xml:space="preserve">, </w:t>
      </w:r>
      <w:r w:rsidR="001709B9" w:rsidRPr="00EC7BFA">
        <w:rPr>
          <w:rFonts w:ascii="Times New Roman" w:hAnsi="Times New Roman" w:cs="Times New Roman"/>
          <w:sz w:val="28"/>
          <w:szCs w:val="28"/>
        </w:rPr>
        <w:t>«Психологическая поддержка ребенка в семье»</w:t>
      </w:r>
      <w:r w:rsidR="003C71C3">
        <w:rPr>
          <w:rFonts w:ascii="Times New Roman" w:hAnsi="Times New Roman" w:cs="Times New Roman"/>
          <w:sz w:val="28"/>
          <w:szCs w:val="28"/>
        </w:rPr>
        <w:t xml:space="preserve"> (</w:t>
      </w:r>
      <w:hyperlink r:id="rId25" w:history="1">
        <w:r w:rsidR="003C71C3" w:rsidRPr="00416FB1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https://disk.yandex.ru/d/jc6FFxLJr-s6HA</w:t>
        </w:r>
      </w:hyperlink>
      <w:r w:rsidR="003C71C3">
        <w:rPr>
          <w:rFonts w:ascii="Times New Roman" w:hAnsi="Times New Roman" w:cs="Times New Roman"/>
          <w:sz w:val="28"/>
          <w:szCs w:val="28"/>
        </w:rPr>
        <w:t>)</w:t>
      </w:r>
      <w:r w:rsidRPr="00EC7BFA">
        <w:rPr>
          <w:rFonts w:ascii="Times New Roman" w:hAnsi="Times New Roman" w:cs="Times New Roman"/>
          <w:sz w:val="28"/>
          <w:szCs w:val="28"/>
        </w:rPr>
        <w:t>.</w:t>
      </w:r>
    </w:p>
    <w:p w14:paraId="1E94DA03" w14:textId="21B2D7D4" w:rsidR="00030EB6" w:rsidRPr="00EC7BFA" w:rsidRDefault="00030EB6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Pr="00EC7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7BF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видеоматериалы: </w:t>
      </w:r>
      <w:r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развивающий мультфильм для детей </w:t>
      </w:r>
      <w:r w:rsidR="00EC7BFA">
        <w:rPr>
          <w:rFonts w:ascii="Times New Roman" w:hAnsi="Times New Roman" w:cs="Times New Roman"/>
          <w:iCs/>
          <w:color w:val="000000"/>
          <w:sz w:val="28"/>
          <w:szCs w:val="28"/>
        </w:rPr>
        <w:t>3</w:t>
      </w:r>
      <w:r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="00EC7BFA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лет </w:t>
      </w:r>
      <w:r w:rsidRPr="00680B31">
        <w:rPr>
          <w:rFonts w:ascii="Times New Roman" w:hAnsi="Times New Roman" w:cs="Times New Roman"/>
          <w:iCs/>
          <w:color w:val="000000"/>
          <w:sz w:val="28"/>
          <w:szCs w:val="28"/>
        </w:rPr>
        <w:t>«Коза»</w:t>
      </w:r>
      <w:r w:rsidR="00680B31" w:rsidRPr="00680B31">
        <w:t xml:space="preserve"> (</w:t>
      </w:r>
      <w:hyperlink r:id="rId26" w:history="1">
        <w:r w:rsidR="00680B31" w:rsidRPr="00680B31">
          <w:rPr>
            <w:rStyle w:val="a3"/>
            <w:rFonts w:ascii="Times New Roman" w:eastAsiaTheme="minorHAnsi" w:hAnsi="Times New Roman"/>
            <w:iCs/>
            <w:sz w:val="28"/>
            <w:szCs w:val="28"/>
            <w:lang w:eastAsia="en-US"/>
          </w:rPr>
          <w:t>https://disk.yandex.ru/i/TipY0uiGKEt8jg</w:t>
        </w:r>
      </w:hyperlink>
      <w:r w:rsidR="00680B31" w:rsidRPr="00680B3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)</w:t>
      </w:r>
      <w:r w:rsidR="005D01D3" w:rsidRPr="00680B31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="00EC7B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C7BFA"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развивающий мультфильм для детей </w:t>
      </w:r>
      <w:r w:rsidR="00EC7BFA">
        <w:rPr>
          <w:rFonts w:ascii="Times New Roman" w:hAnsi="Times New Roman" w:cs="Times New Roman"/>
          <w:iCs/>
          <w:color w:val="000000"/>
          <w:sz w:val="28"/>
          <w:szCs w:val="28"/>
        </w:rPr>
        <w:t>4</w:t>
      </w:r>
      <w:r w:rsidR="00EC7BFA"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="00EC7BFA">
        <w:rPr>
          <w:rFonts w:ascii="Times New Roman" w:hAnsi="Times New Roman" w:cs="Times New Roman"/>
          <w:iCs/>
          <w:color w:val="000000"/>
          <w:sz w:val="28"/>
          <w:szCs w:val="28"/>
        </w:rPr>
        <w:t>5</w:t>
      </w:r>
      <w:r w:rsidR="00EC7BFA" w:rsidRPr="00EC7BF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лет </w:t>
      </w:r>
      <w:r w:rsidR="00EC7BFA" w:rsidRPr="004C74B6">
        <w:rPr>
          <w:rFonts w:ascii="Times New Roman" w:hAnsi="Times New Roman" w:cs="Times New Roman"/>
          <w:iCs/>
          <w:color w:val="000000"/>
          <w:sz w:val="28"/>
          <w:szCs w:val="28"/>
        </w:rPr>
        <w:t>«Собака»</w:t>
      </w:r>
      <w:r w:rsidR="004C74B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hyperlink r:id="rId27" w:history="1">
        <w:r w:rsidR="004C74B6" w:rsidRPr="00274A6F">
          <w:rPr>
            <w:rStyle w:val="a3"/>
            <w:rFonts w:ascii="Times New Roman" w:eastAsiaTheme="minorHAnsi" w:hAnsi="Times New Roman"/>
            <w:iCs/>
            <w:sz w:val="28"/>
            <w:szCs w:val="28"/>
            <w:lang w:eastAsia="en-US"/>
          </w:rPr>
          <w:t>https://disk.yandex.ru/i/Rwf_omh28CmgdA</w:t>
        </w:r>
      </w:hyperlink>
      <w:r w:rsidR="004C74B6"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="004758E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F7C74F6" w14:textId="77777777" w:rsidR="00E53AD4" w:rsidRPr="00EC7BFA" w:rsidRDefault="001709B9" w:rsidP="00884F00">
      <w:pPr>
        <w:pStyle w:val="ae"/>
        <w:spacing w:line="276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>Проекты:</w:t>
      </w:r>
    </w:p>
    <w:p w14:paraId="749FF355" w14:textId="77777777" w:rsidR="00087E5C" w:rsidRPr="00EC7BFA" w:rsidRDefault="001709B9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 xml:space="preserve">- </w:t>
      </w:r>
      <w:r w:rsidR="00087E5C" w:rsidRPr="00EC7BFA">
        <w:rPr>
          <w:rFonts w:ascii="Times New Roman" w:hAnsi="Times New Roman" w:cs="Times New Roman"/>
          <w:sz w:val="28"/>
          <w:szCs w:val="28"/>
        </w:rPr>
        <w:t>Участник проекта «Город Мастеров»</w:t>
      </w:r>
    </w:p>
    <w:p w14:paraId="3746E849" w14:textId="1527EBE0" w:rsidR="00087E5C" w:rsidRPr="00EC7BFA" w:rsidRDefault="00087E5C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 xml:space="preserve">- </w:t>
      </w:r>
      <w:r w:rsidR="00BC0FA5" w:rsidRPr="00EC7BFA">
        <w:rPr>
          <w:rFonts w:ascii="Times New Roman" w:hAnsi="Times New Roman" w:cs="Times New Roman"/>
          <w:sz w:val="28"/>
          <w:szCs w:val="28"/>
        </w:rPr>
        <w:t>Участник</w:t>
      </w:r>
      <w:r w:rsidRPr="00EC7BFA">
        <w:rPr>
          <w:rFonts w:ascii="Times New Roman" w:hAnsi="Times New Roman" w:cs="Times New Roman"/>
          <w:sz w:val="28"/>
          <w:szCs w:val="28"/>
        </w:rPr>
        <w:t xml:space="preserve"> проекта «Александр Невский –герой на все времена»</w:t>
      </w:r>
    </w:p>
    <w:p w14:paraId="3649FB48" w14:textId="72622B1E" w:rsidR="00E53AD4" w:rsidRPr="00EC7BFA" w:rsidRDefault="00BC0FA5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7E5C" w:rsidRPr="00EC7BFA">
        <w:rPr>
          <w:rFonts w:ascii="Times New Roman" w:hAnsi="Times New Roman" w:cs="Times New Roman"/>
          <w:sz w:val="28"/>
          <w:szCs w:val="28"/>
        </w:rPr>
        <w:t xml:space="preserve">  Участник проекта «</w:t>
      </w:r>
      <w:r w:rsidR="00C81FF2">
        <w:rPr>
          <w:rFonts w:ascii="Times New Roman" w:hAnsi="Times New Roman" w:cs="Times New Roman"/>
          <w:sz w:val="28"/>
          <w:szCs w:val="28"/>
        </w:rPr>
        <w:t>Веселая пятница</w:t>
      </w:r>
      <w:r w:rsidR="00087E5C" w:rsidRPr="00EC7BFA">
        <w:rPr>
          <w:rFonts w:ascii="Times New Roman" w:hAnsi="Times New Roman" w:cs="Times New Roman"/>
          <w:sz w:val="28"/>
          <w:szCs w:val="28"/>
        </w:rPr>
        <w:t>» разработанного совместно с инструктором по физическому воспитанию</w:t>
      </w:r>
    </w:p>
    <w:p w14:paraId="4F39CCED" w14:textId="4FBE8F3A" w:rsidR="00087E5C" w:rsidRPr="00EC7BFA" w:rsidRDefault="00BC0FA5" w:rsidP="00884F00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7E5C" w:rsidRPr="00EC7BFA">
        <w:rPr>
          <w:rFonts w:ascii="Times New Roman" w:hAnsi="Times New Roman" w:cs="Times New Roman"/>
          <w:sz w:val="28"/>
          <w:szCs w:val="28"/>
        </w:rPr>
        <w:t>Проект «Подкаст для родителей «Гармоничное родительство»</w:t>
      </w:r>
      <w:r w:rsidR="00247BFA">
        <w:rPr>
          <w:rFonts w:ascii="Times New Roman" w:hAnsi="Times New Roman" w:cs="Times New Roman"/>
          <w:sz w:val="28"/>
          <w:szCs w:val="28"/>
        </w:rPr>
        <w:t xml:space="preserve"> (подкаст № 1 </w:t>
      </w:r>
      <w:hyperlink r:id="rId28" w:history="1">
        <w:r w:rsidR="00247BFA" w:rsidRPr="007933E0">
          <w:rPr>
            <w:rStyle w:val="a3"/>
            <w:rFonts w:ascii="Times New Roman" w:eastAsiaTheme="minorHAnsi" w:hAnsi="Times New Roman"/>
            <w:sz w:val="28"/>
            <w:szCs w:val="28"/>
            <w:lang w:eastAsia="en-US"/>
          </w:rPr>
          <w:t>https://disk.yandex.ru/d/_U2SGTWNOIFtmQ</w:t>
        </w:r>
      </w:hyperlink>
      <w:r w:rsidR="00247BFA">
        <w:rPr>
          <w:rFonts w:ascii="Times New Roman" w:hAnsi="Times New Roman" w:cs="Times New Roman"/>
          <w:sz w:val="28"/>
          <w:szCs w:val="28"/>
        </w:rPr>
        <w:t>)</w:t>
      </w:r>
    </w:p>
    <w:p w14:paraId="77777CC8" w14:textId="77777777" w:rsidR="00E53AD4" w:rsidRPr="00EC7BFA" w:rsidRDefault="00E53AD4" w:rsidP="00884F00">
      <w:pPr>
        <w:spacing w:line="276" w:lineRule="auto"/>
        <w:ind w:firstLine="709"/>
        <w:rPr>
          <w:sz w:val="28"/>
          <w:szCs w:val="28"/>
        </w:rPr>
      </w:pPr>
    </w:p>
    <w:p w14:paraId="3DFAF8F2" w14:textId="77777777" w:rsidR="00D819B1" w:rsidRPr="00EC7BFA" w:rsidRDefault="00D819B1" w:rsidP="00712F69">
      <w:pPr>
        <w:pStyle w:val="ae"/>
        <w:ind w:left="-426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BFA">
        <w:rPr>
          <w:rFonts w:ascii="Times New Roman" w:hAnsi="Times New Roman" w:cs="Times New Roman"/>
          <w:b/>
          <w:bCs/>
          <w:sz w:val="28"/>
          <w:szCs w:val="28"/>
        </w:rPr>
        <w:t>Обобщенные итоги профессиональной деятельности за 3 года, отражающие результативность и эффективность психолого-педагогического сопровождения</w:t>
      </w:r>
    </w:p>
    <w:p w14:paraId="602D3228" w14:textId="77777777" w:rsidR="00405E23" w:rsidRPr="00EC7BFA" w:rsidRDefault="00D819B1" w:rsidP="00405E2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C7BFA">
        <w:rPr>
          <w:color w:val="000000"/>
          <w:sz w:val="28"/>
          <w:szCs w:val="28"/>
        </w:rPr>
        <w:t>Содержание профессиональной деятельности со</w:t>
      </w:r>
      <w:r w:rsidR="00405E23" w:rsidRPr="00EC7BFA">
        <w:rPr>
          <w:color w:val="000000"/>
          <w:sz w:val="28"/>
          <w:szCs w:val="28"/>
        </w:rPr>
        <w:t xml:space="preserve">ответствует трудовым функциям и </w:t>
      </w:r>
      <w:r w:rsidRPr="00EC7BFA">
        <w:rPr>
          <w:color w:val="000000"/>
          <w:sz w:val="28"/>
          <w:szCs w:val="28"/>
        </w:rPr>
        <w:t>направлениям, обозначенным в Профессиональном стандарт</w:t>
      </w:r>
      <w:r w:rsidR="00405E23" w:rsidRPr="00EC7BFA">
        <w:rPr>
          <w:color w:val="000000"/>
          <w:sz w:val="28"/>
          <w:szCs w:val="28"/>
        </w:rPr>
        <w:t xml:space="preserve">е «Педагог-психолог (психолог в </w:t>
      </w:r>
      <w:r w:rsidRPr="00EC7BFA">
        <w:rPr>
          <w:color w:val="000000"/>
          <w:sz w:val="28"/>
          <w:szCs w:val="28"/>
        </w:rPr>
        <w:t>сфере образ</w:t>
      </w:r>
      <w:r w:rsidR="00405E23" w:rsidRPr="00EC7BFA">
        <w:rPr>
          <w:color w:val="000000"/>
          <w:sz w:val="28"/>
          <w:szCs w:val="28"/>
        </w:rPr>
        <w:t xml:space="preserve">ования)», утвержденном приказом </w:t>
      </w:r>
      <w:r w:rsidRPr="00EC7BFA">
        <w:rPr>
          <w:color w:val="000000"/>
          <w:sz w:val="28"/>
          <w:szCs w:val="28"/>
        </w:rPr>
        <w:t>Министерства труда и социальной защиты РФ от 24.07.2015.</w:t>
      </w:r>
      <w:r w:rsidR="00405E23" w:rsidRPr="00EC7BFA">
        <w:rPr>
          <w:color w:val="000000"/>
          <w:sz w:val="28"/>
          <w:szCs w:val="28"/>
        </w:rPr>
        <w:t xml:space="preserve"> </w:t>
      </w:r>
    </w:p>
    <w:p w14:paraId="40EA04FE" w14:textId="77777777" w:rsidR="00F65E2E" w:rsidRPr="00EC7BFA" w:rsidRDefault="003F41B8" w:rsidP="00405E23">
      <w:pPr>
        <w:spacing w:line="276" w:lineRule="auto"/>
        <w:ind w:firstLine="709"/>
        <w:jc w:val="both"/>
        <w:rPr>
          <w:i/>
          <w:iCs/>
          <w:sz w:val="28"/>
          <w:szCs w:val="28"/>
          <w:u w:val="single"/>
        </w:rPr>
      </w:pPr>
      <w:r w:rsidRPr="00EC7BFA">
        <w:rPr>
          <w:color w:val="000000"/>
          <w:sz w:val="28"/>
          <w:szCs w:val="28"/>
        </w:rPr>
        <w:t xml:space="preserve"> </w:t>
      </w:r>
      <w:proofErr w:type="gramStart"/>
      <w:r w:rsidRPr="00EC7BFA">
        <w:rPr>
          <w:color w:val="000000"/>
          <w:sz w:val="28"/>
          <w:szCs w:val="28"/>
        </w:rPr>
        <w:t>П</w:t>
      </w:r>
      <w:r w:rsidR="00405E23" w:rsidRPr="00EC7BFA">
        <w:rPr>
          <w:color w:val="000000"/>
          <w:sz w:val="28"/>
          <w:szCs w:val="28"/>
        </w:rPr>
        <w:t>сихологическ</w:t>
      </w:r>
      <w:r w:rsidRPr="00EC7BFA">
        <w:rPr>
          <w:color w:val="000000"/>
          <w:sz w:val="28"/>
          <w:szCs w:val="28"/>
        </w:rPr>
        <w:t xml:space="preserve">ое </w:t>
      </w:r>
      <w:r w:rsidR="00405E23" w:rsidRPr="00EC7BFA">
        <w:rPr>
          <w:color w:val="000000"/>
          <w:sz w:val="28"/>
          <w:szCs w:val="28"/>
        </w:rPr>
        <w:t xml:space="preserve"> консультировани</w:t>
      </w:r>
      <w:r w:rsidRPr="00EC7BFA">
        <w:rPr>
          <w:color w:val="000000"/>
          <w:sz w:val="28"/>
          <w:szCs w:val="28"/>
        </w:rPr>
        <w:t>е</w:t>
      </w:r>
      <w:proofErr w:type="gramEnd"/>
      <w:r w:rsidR="00405E23" w:rsidRPr="00EC7BFA">
        <w:rPr>
          <w:color w:val="000000"/>
          <w:sz w:val="28"/>
          <w:szCs w:val="28"/>
        </w:rPr>
        <w:t xml:space="preserve"> </w:t>
      </w:r>
      <w:r w:rsidR="00F65E2E" w:rsidRPr="00EC7BFA">
        <w:rPr>
          <w:i/>
          <w:iCs/>
          <w:sz w:val="28"/>
          <w:szCs w:val="28"/>
          <w:u w:val="single"/>
        </w:rPr>
        <w:t xml:space="preserve">(A/03.7, В/03.7) </w:t>
      </w:r>
    </w:p>
    <w:p w14:paraId="6CCE63A8" w14:textId="77777777" w:rsidR="00D819B1" w:rsidRPr="00EC7BFA" w:rsidRDefault="00D819B1" w:rsidP="00405E2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EC7BFA">
        <w:rPr>
          <w:sz w:val="28"/>
          <w:szCs w:val="28"/>
        </w:rPr>
        <w:t xml:space="preserve">В саду работают 3 группы компенсирующей направленности, поэтому консультации педагогов по возрастным особенностям различных категорий детей с ОВЗ, проявлениям аффективных реакций, коррекции трудностей развития, социализации таких воспитанников, являются первостепенными. Педагоги проходят консультации по содержанию и темпу реализации индивидуальных образовательных маршрутов воспитанников, наполнению развивающей предметно-образовательной среды. </w:t>
      </w:r>
    </w:p>
    <w:p w14:paraId="44D206A3" w14:textId="72040FAA" w:rsidR="0091249A" w:rsidRDefault="008B72C6" w:rsidP="00405E23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BFA">
        <w:rPr>
          <w:rFonts w:ascii="Times New Roman" w:hAnsi="Times New Roman" w:cs="Times New Roman"/>
          <w:sz w:val="28"/>
          <w:szCs w:val="28"/>
        </w:rPr>
        <w:t>Наиболее востребованные темы для консультаций у родителей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: </w:t>
      </w:r>
      <w:r w:rsidRPr="00EC7BFA">
        <w:rPr>
          <w:rFonts w:ascii="Times New Roman" w:hAnsi="Times New Roman" w:cs="Times New Roman"/>
          <w:sz w:val="28"/>
          <w:szCs w:val="28"/>
        </w:rPr>
        <w:t>вопросы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 адаптации детей к </w:t>
      </w:r>
      <w:r w:rsidR="00C921FB" w:rsidRPr="00EC7BFA">
        <w:rPr>
          <w:rFonts w:ascii="Times New Roman" w:hAnsi="Times New Roman" w:cs="Times New Roman"/>
          <w:sz w:val="28"/>
          <w:szCs w:val="28"/>
        </w:rPr>
        <w:t>условиям детского сада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 (</w:t>
      </w:r>
      <w:r w:rsidR="00C921FB" w:rsidRPr="00EC7BFA">
        <w:rPr>
          <w:rFonts w:ascii="Times New Roman" w:hAnsi="Times New Roman" w:cs="Times New Roman"/>
          <w:sz w:val="28"/>
          <w:szCs w:val="28"/>
        </w:rPr>
        <w:t>19</w:t>
      </w:r>
      <w:r w:rsidR="0091249A" w:rsidRPr="00EC7BFA">
        <w:rPr>
          <w:rFonts w:ascii="Times New Roman" w:hAnsi="Times New Roman" w:cs="Times New Roman"/>
          <w:sz w:val="28"/>
          <w:szCs w:val="28"/>
        </w:rPr>
        <w:t>%), возрастные нормы развития ребенка (</w:t>
      </w:r>
      <w:r w:rsidR="00643DBD" w:rsidRPr="00EC7BFA">
        <w:rPr>
          <w:rFonts w:ascii="Times New Roman" w:hAnsi="Times New Roman" w:cs="Times New Roman"/>
          <w:sz w:val="28"/>
          <w:szCs w:val="28"/>
        </w:rPr>
        <w:t>10%),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 трудности</w:t>
      </w:r>
      <w:r w:rsidR="00643DBD" w:rsidRPr="00EC7BFA">
        <w:rPr>
          <w:rFonts w:ascii="Times New Roman" w:hAnsi="Times New Roman" w:cs="Times New Roman"/>
          <w:sz w:val="28"/>
          <w:szCs w:val="28"/>
        </w:rPr>
        <w:t xml:space="preserve"> в эмоционально-волевой сфере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 (2</w:t>
      </w:r>
      <w:r w:rsidR="00643DBD" w:rsidRPr="00EC7BFA">
        <w:rPr>
          <w:rFonts w:ascii="Times New Roman" w:hAnsi="Times New Roman" w:cs="Times New Roman"/>
          <w:sz w:val="28"/>
          <w:szCs w:val="28"/>
        </w:rPr>
        <w:t>5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%), готовность к </w:t>
      </w:r>
      <w:r w:rsidR="00643DBD" w:rsidRPr="00EC7BFA">
        <w:rPr>
          <w:rFonts w:ascii="Times New Roman" w:hAnsi="Times New Roman" w:cs="Times New Roman"/>
          <w:sz w:val="28"/>
          <w:szCs w:val="28"/>
        </w:rPr>
        <w:lastRenderedPageBreak/>
        <w:t>обучению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 в школ</w:t>
      </w:r>
      <w:r w:rsidR="00643DBD" w:rsidRPr="00EC7BFA">
        <w:rPr>
          <w:rFonts w:ascii="Times New Roman" w:hAnsi="Times New Roman" w:cs="Times New Roman"/>
          <w:sz w:val="28"/>
          <w:szCs w:val="28"/>
        </w:rPr>
        <w:t>е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 (</w:t>
      </w:r>
      <w:r w:rsidR="00643DBD" w:rsidRPr="00EC7BFA">
        <w:rPr>
          <w:rFonts w:ascii="Times New Roman" w:hAnsi="Times New Roman" w:cs="Times New Roman"/>
          <w:sz w:val="28"/>
          <w:szCs w:val="28"/>
        </w:rPr>
        <w:t>19</w:t>
      </w:r>
      <w:r w:rsidR="0091249A" w:rsidRPr="00EC7BFA">
        <w:rPr>
          <w:rFonts w:ascii="Times New Roman" w:hAnsi="Times New Roman" w:cs="Times New Roman"/>
          <w:sz w:val="28"/>
          <w:szCs w:val="28"/>
        </w:rPr>
        <w:t>%), реализация индивидуального образовательного маршрута детей с ОВЗ и консультация по результатам диагностики (2</w:t>
      </w:r>
      <w:r w:rsidR="00643DBD" w:rsidRPr="00EC7BFA">
        <w:rPr>
          <w:rFonts w:ascii="Times New Roman" w:hAnsi="Times New Roman" w:cs="Times New Roman"/>
          <w:sz w:val="28"/>
          <w:szCs w:val="28"/>
        </w:rPr>
        <w:t>7</w:t>
      </w:r>
      <w:r w:rsidR="0091249A" w:rsidRPr="00EC7BFA">
        <w:rPr>
          <w:rFonts w:ascii="Times New Roman" w:hAnsi="Times New Roman" w:cs="Times New Roman"/>
          <w:sz w:val="28"/>
          <w:szCs w:val="28"/>
        </w:rPr>
        <w:t xml:space="preserve">%). </w:t>
      </w:r>
    </w:p>
    <w:p w14:paraId="467BB142" w14:textId="77777777" w:rsidR="001644B2" w:rsidRDefault="001644B2" w:rsidP="00405E23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55768D" w14:textId="124BFC95" w:rsidR="0091249A" w:rsidRPr="00EC7BFA" w:rsidRDefault="0091249A" w:rsidP="00405E23">
      <w:pPr>
        <w:pStyle w:val="ae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7BFA">
        <w:rPr>
          <w:rFonts w:ascii="Times New Roman" w:hAnsi="Times New Roman" w:cs="Times New Roman"/>
          <w:i/>
          <w:iCs/>
          <w:sz w:val="28"/>
          <w:szCs w:val="28"/>
        </w:rPr>
        <w:t>Таблица 1. Психологическое консультирование педагогов и родителей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249A" w:rsidRPr="00712F69" w14:paraId="5BF0D518" w14:textId="77777777" w:rsidTr="00E54388">
        <w:tc>
          <w:tcPr>
            <w:tcW w:w="2336" w:type="dxa"/>
          </w:tcPr>
          <w:p w14:paraId="11B1E92D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</w:t>
            </w:r>
            <w:r w:rsidR="008B72C6" w:rsidRPr="00712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ебный год</w:t>
            </w:r>
          </w:p>
        </w:tc>
        <w:tc>
          <w:tcPr>
            <w:tcW w:w="2336" w:type="dxa"/>
          </w:tcPr>
          <w:p w14:paraId="714B10AD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консультаций</w:t>
            </w:r>
          </w:p>
        </w:tc>
        <w:tc>
          <w:tcPr>
            <w:tcW w:w="2336" w:type="dxa"/>
          </w:tcPr>
          <w:p w14:paraId="67CBB8ED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Педагоги</w:t>
            </w:r>
          </w:p>
        </w:tc>
        <w:tc>
          <w:tcPr>
            <w:tcW w:w="2337" w:type="dxa"/>
          </w:tcPr>
          <w:p w14:paraId="0D825483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Родители (законные представители)</w:t>
            </w:r>
          </w:p>
        </w:tc>
      </w:tr>
      <w:tr w:rsidR="0091249A" w:rsidRPr="00712F69" w14:paraId="381F8BB4" w14:textId="77777777" w:rsidTr="00E54388">
        <w:tc>
          <w:tcPr>
            <w:tcW w:w="2336" w:type="dxa"/>
          </w:tcPr>
          <w:p w14:paraId="412BD9B4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1FB" w:rsidRPr="00712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921FB" w:rsidRPr="00712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4A4B9C04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1FB" w:rsidRPr="00712F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36" w:type="dxa"/>
          </w:tcPr>
          <w:p w14:paraId="51AD262F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37" w:type="dxa"/>
          </w:tcPr>
          <w:p w14:paraId="7A9EC604" w14:textId="77777777" w:rsidR="0091249A" w:rsidRPr="00712F69" w:rsidRDefault="00C921FB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91249A" w:rsidRPr="00712F69" w14:paraId="2291BFBA" w14:textId="77777777" w:rsidTr="00E54388">
        <w:tc>
          <w:tcPr>
            <w:tcW w:w="2336" w:type="dxa"/>
          </w:tcPr>
          <w:p w14:paraId="2D3F42CC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1FB" w:rsidRPr="00712F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921FB" w:rsidRPr="00712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6EF24DBE" w14:textId="77777777" w:rsidR="0091249A" w:rsidRPr="00712F69" w:rsidRDefault="00C921FB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</w:p>
        </w:tc>
        <w:tc>
          <w:tcPr>
            <w:tcW w:w="2336" w:type="dxa"/>
          </w:tcPr>
          <w:p w14:paraId="609D76B8" w14:textId="77777777" w:rsidR="0091249A" w:rsidRPr="00712F69" w:rsidRDefault="00C921FB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37" w:type="dxa"/>
          </w:tcPr>
          <w:p w14:paraId="13E0650F" w14:textId="77777777" w:rsidR="0091249A" w:rsidRPr="00712F69" w:rsidRDefault="00C921FB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249A" w:rsidRPr="00712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249A" w:rsidRPr="00712F69" w14:paraId="56DBB9B4" w14:textId="77777777" w:rsidTr="00E54388">
        <w:tc>
          <w:tcPr>
            <w:tcW w:w="2336" w:type="dxa"/>
          </w:tcPr>
          <w:p w14:paraId="4C74FCCA" w14:textId="77777777" w:rsidR="0091249A" w:rsidRPr="00712F69" w:rsidRDefault="0091249A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21FB" w:rsidRPr="00712F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921FB" w:rsidRPr="00712F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3F12B064" w14:textId="77777777" w:rsidR="0091249A" w:rsidRPr="00712F69" w:rsidRDefault="00C921FB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336" w:type="dxa"/>
          </w:tcPr>
          <w:p w14:paraId="4B05D274" w14:textId="77777777" w:rsidR="0091249A" w:rsidRPr="00712F69" w:rsidRDefault="00C921FB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37" w:type="dxa"/>
          </w:tcPr>
          <w:p w14:paraId="39679C16" w14:textId="77777777" w:rsidR="0091249A" w:rsidRPr="00712F69" w:rsidRDefault="00C921FB" w:rsidP="00405E2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14:paraId="467013B2" w14:textId="558CA77D" w:rsidR="00A55E50" w:rsidRPr="00EC7BFA" w:rsidRDefault="009F1DE2" w:rsidP="00405E23">
      <w:pPr>
        <w:spacing w:line="276" w:lineRule="auto"/>
        <w:ind w:firstLine="709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Э</w:t>
      </w:r>
      <w:r w:rsidR="00D03555">
        <w:rPr>
          <w:color w:val="000000"/>
          <w:sz w:val="28"/>
        </w:rPr>
        <w:t>ффективности</w:t>
      </w:r>
      <w:r>
        <w:rPr>
          <w:color w:val="000000"/>
          <w:sz w:val="28"/>
        </w:rPr>
        <w:t xml:space="preserve"> </w:t>
      </w:r>
      <w:r w:rsidR="00D03555">
        <w:rPr>
          <w:color w:val="000000"/>
          <w:sz w:val="28"/>
        </w:rPr>
        <w:t xml:space="preserve"> </w:t>
      </w:r>
      <w:r w:rsidR="00D03555" w:rsidRPr="00EC7BFA">
        <w:rPr>
          <w:i/>
          <w:color w:val="000000"/>
          <w:sz w:val="28"/>
        </w:rPr>
        <w:t>коррекционно</w:t>
      </w:r>
      <w:proofErr w:type="gramEnd"/>
      <w:r w:rsidR="00D03555" w:rsidRPr="00EC7BFA">
        <w:rPr>
          <w:i/>
          <w:color w:val="000000"/>
          <w:sz w:val="28"/>
        </w:rPr>
        <w:t xml:space="preserve">-развивающей </w:t>
      </w:r>
      <w:r w:rsidR="00D03555" w:rsidRPr="00EC7BFA">
        <w:rPr>
          <w:rFonts w:ascii="TimesNewRomanPSMT" w:hAnsi="TimesNewRomanPSMT"/>
          <w:i/>
          <w:color w:val="000000"/>
          <w:sz w:val="26"/>
        </w:rPr>
        <w:t>(А/05.7; В/02.7)</w:t>
      </w:r>
      <w:r>
        <w:rPr>
          <w:rFonts w:ascii="TimesNewRomanPSMT" w:hAnsi="TimesNewRomanPSMT"/>
          <w:color w:val="000000"/>
          <w:sz w:val="26"/>
        </w:rPr>
        <w:t xml:space="preserve"> отражается в результатах </w:t>
      </w:r>
      <w:r w:rsidRPr="00EC7BFA">
        <w:rPr>
          <w:rFonts w:ascii="TimesNewRomanPSMT" w:hAnsi="TimesNewRomanPSMT"/>
          <w:color w:val="000000"/>
          <w:sz w:val="28"/>
          <w:szCs w:val="28"/>
        </w:rPr>
        <w:t>психодиагностик</w:t>
      </w:r>
      <w:r>
        <w:rPr>
          <w:rFonts w:ascii="TimesNewRomanPSMT" w:hAnsi="TimesNewRomanPSMT"/>
          <w:color w:val="000000"/>
          <w:sz w:val="28"/>
          <w:szCs w:val="28"/>
        </w:rPr>
        <w:t>и</w:t>
      </w:r>
      <w:r w:rsidRPr="00EC7BFA">
        <w:rPr>
          <w:rFonts w:ascii="TimesNewRomanPSMT" w:hAnsi="TimesNewRomanPSMT"/>
          <w:color w:val="000000"/>
          <w:sz w:val="28"/>
          <w:szCs w:val="28"/>
        </w:rPr>
        <w:t xml:space="preserve"> (А/06.7; В04.7</w:t>
      </w:r>
      <w:r>
        <w:rPr>
          <w:rFonts w:ascii="TimesNewRomanPSMT" w:hAnsi="TimesNewRomanPSMT"/>
          <w:color w:val="000000"/>
          <w:sz w:val="28"/>
          <w:szCs w:val="28"/>
        </w:rPr>
        <w:t xml:space="preserve">). </w:t>
      </w:r>
      <w:r>
        <w:rPr>
          <w:color w:val="000000"/>
          <w:sz w:val="28"/>
        </w:rPr>
        <w:t>О</w:t>
      </w:r>
      <w:r w:rsidR="00A55E50" w:rsidRPr="00EC7BFA">
        <w:rPr>
          <w:color w:val="000000"/>
          <w:sz w:val="28"/>
        </w:rPr>
        <w:t xml:space="preserve">собое внимание </w:t>
      </w:r>
      <w:r>
        <w:rPr>
          <w:color w:val="000000"/>
          <w:sz w:val="28"/>
        </w:rPr>
        <w:t xml:space="preserve">в </w:t>
      </w:r>
      <w:r w:rsidRPr="00EC7BFA">
        <w:rPr>
          <w:color w:val="000000"/>
          <w:sz w:val="28"/>
        </w:rPr>
        <w:t>работ</w:t>
      </w:r>
      <w:r>
        <w:rPr>
          <w:color w:val="000000"/>
          <w:sz w:val="28"/>
        </w:rPr>
        <w:t>е</w:t>
      </w:r>
      <w:r w:rsidRPr="00EC7BFA">
        <w:rPr>
          <w:color w:val="000000"/>
          <w:sz w:val="28"/>
        </w:rPr>
        <w:t xml:space="preserve"> </w:t>
      </w:r>
      <w:r w:rsidR="00A55E50" w:rsidRPr="00EC7BFA">
        <w:rPr>
          <w:color w:val="000000"/>
          <w:sz w:val="28"/>
        </w:rPr>
        <w:t xml:space="preserve">уделяю психолого-педагогическому сопровождению субъектов образовательного процесса во время адаптации детей к ДОУ. </w:t>
      </w:r>
      <w:r w:rsidR="001633A8">
        <w:rPr>
          <w:color w:val="000000"/>
          <w:sz w:val="28"/>
        </w:rPr>
        <w:t xml:space="preserve">Потому что, </w:t>
      </w:r>
      <w:r w:rsidR="001633A8" w:rsidRPr="00EC7BFA">
        <w:rPr>
          <w:color w:val="000000"/>
          <w:sz w:val="28"/>
        </w:rPr>
        <w:t>от</w:t>
      </w:r>
      <w:r w:rsidR="00A55E50" w:rsidRPr="00EC7BFA">
        <w:rPr>
          <w:color w:val="000000"/>
          <w:sz w:val="28"/>
        </w:rPr>
        <w:t xml:space="preserve"> успешности адаптации зависит результативность последующего обучения ребенка в детском саду. Результаты ежегодных итоговых мониторингов показали</w:t>
      </w:r>
      <w:r w:rsidR="003F41B8" w:rsidRPr="00EC7BFA">
        <w:rPr>
          <w:color w:val="000000"/>
          <w:sz w:val="28"/>
        </w:rPr>
        <w:t>, что</w:t>
      </w:r>
      <w:r w:rsidR="00A55E50" w:rsidRPr="00EC7BFA">
        <w:rPr>
          <w:color w:val="000000"/>
          <w:sz w:val="28"/>
        </w:rPr>
        <w:t xml:space="preserve"> </w:t>
      </w:r>
      <w:r w:rsidR="003F41B8" w:rsidRPr="00EC7BFA">
        <w:rPr>
          <w:color w:val="000000"/>
          <w:sz w:val="28"/>
        </w:rPr>
        <w:t>у</w:t>
      </w:r>
      <w:r w:rsidR="00A55E50" w:rsidRPr="00EC7BFA">
        <w:rPr>
          <w:color w:val="000000"/>
          <w:sz w:val="28"/>
        </w:rPr>
        <w:t xml:space="preserve"> большей части детей отмечается высокая степень адаптации, что свидетельствует об </w:t>
      </w:r>
      <w:proofErr w:type="gramStart"/>
      <w:r w:rsidR="00405E23" w:rsidRPr="00EC7BFA">
        <w:rPr>
          <w:color w:val="000000"/>
          <w:sz w:val="28"/>
        </w:rPr>
        <w:t xml:space="preserve">эффективности </w:t>
      </w:r>
      <w:r w:rsidR="00A55E50" w:rsidRPr="00EC7BFA">
        <w:rPr>
          <w:color w:val="000000"/>
          <w:sz w:val="28"/>
        </w:rPr>
        <w:t xml:space="preserve"> совместной</w:t>
      </w:r>
      <w:proofErr w:type="gramEnd"/>
      <w:r w:rsidR="00A55E50" w:rsidRPr="00EC7BFA">
        <w:rPr>
          <w:color w:val="000000"/>
          <w:sz w:val="28"/>
        </w:rPr>
        <w:t xml:space="preserve"> работ</w:t>
      </w:r>
      <w:r w:rsidR="00405E23" w:rsidRPr="00EC7BFA">
        <w:rPr>
          <w:color w:val="000000"/>
          <w:sz w:val="28"/>
        </w:rPr>
        <w:t>ы</w:t>
      </w:r>
      <w:r w:rsidR="00A55E50" w:rsidRPr="00EC7BFA">
        <w:rPr>
          <w:color w:val="000000"/>
          <w:sz w:val="28"/>
        </w:rPr>
        <w:t xml:space="preserve"> педагога-психолога и педагогов с вновь поступившими детьми</w:t>
      </w:r>
      <w:r w:rsidR="0030244B" w:rsidRPr="00EC7BFA">
        <w:rPr>
          <w:color w:val="000000"/>
          <w:sz w:val="28"/>
        </w:rPr>
        <w:t xml:space="preserve"> и их  родителями</w:t>
      </w:r>
      <w:r w:rsidR="00A55E50" w:rsidRPr="00EC7BFA">
        <w:rPr>
          <w:color w:val="000000"/>
          <w:sz w:val="28"/>
        </w:rPr>
        <w:t xml:space="preserve"> (см. рис.1). </w:t>
      </w:r>
    </w:p>
    <w:p w14:paraId="54B05D51" w14:textId="77777777" w:rsidR="00712F69" w:rsidRPr="00EC7BFA" w:rsidRDefault="00A55E50" w:rsidP="00712F69">
      <w:pPr>
        <w:spacing w:line="276" w:lineRule="auto"/>
        <w:jc w:val="both"/>
        <w:rPr>
          <w:b/>
          <w:bCs/>
          <w:i/>
          <w:iCs/>
          <w:color w:val="000000"/>
          <w:sz w:val="28"/>
        </w:rPr>
      </w:pPr>
      <w:r w:rsidRPr="00712F69">
        <w:rPr>
          <w:noProof/>
          <w:color w:val="000000"/>
        </w:rPr>
        <w:drawing>
          <wp:inline distT="0" distB="0" distL="0" distR="0" wp14:anchorId="54A2C1F5" wp14:editId="02F7B9C3">
            <wp:extent cx="6473958" cy="165868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30244B" w:rsidRPr="00EC7BFA">
        <w:rPr>
          <w:b/>
          <w:bCs/>
          <w:color w:val="000000"/>
          <w:sz w:val="28"/>
        </w:rPr>
        <w:t xml:space="preserve">рис. </w:t>
      </w:r>
      <w:proofErr w:type="gramStart"/>
      <w:r w:rsidR="0030244B" w:rsidRPr="00EC7BFA">
        <w:rPr>
          <w:b/>
          <w:bCs/>
          <w:color w:val="000000"/>
          <w:sz w:val="28"/>
        </w:rPr>
        <w:t xml:space="preserve">1  </w:t>
      </w:r>
      <w:r w:rsidR="0030244B" w:rsidRPr="00EC7BFA">
        <w:rPr>
          <w:b/>
          <w:bCs/>
          <w:i/>
          <w:iCs/>
          <w:color w:val="000000"/>
          <w:sz w:val="28"/>
        </w:rPr>
        <w:t>Результаты</w:t>
      </w:r>
      <w:proofErr w:type="gramEnd"/>
      <w:r w:rsidR="0030244B" w:rsidRPr="00EC7BFA">
        <w:rPr>
          <w:b/>
          <w:bCs/>
          <w:i/>
          <w:iCs/>
          <w:color w:val="000000"/>
          <w:sz w:val="28"/>
        </w:rPr>
        <w:t xml:space="preserve"> диагностики уровня адаптации детей к условиям МБДОУ «Детский сад №28»</w:t>
      </w:r>
    </w:p>
    <w:p w14:paraId="0CF8DB79" w14:textId="77777777" w:rsidR="00165869" w:rsidRPr="00EC7BFA" w:rsidRDefault="00A55E50" w:rsidP="00712F69">
      <w:pPr>
        <w:spacing w:line="276" w:lineRule="auto"/>
        <w:ind w:firstLine="851"/>
        <w:jc w:val="both"/>
        <w:rPr>
          <w:b/>
          <w:bCs/>
          <w:i/>
          <w:iCs/>
          <w:color w:val="000000"/>
          <w:sz w:val="28"/>
        </w:rPr>
      </w:pPr>
      <w:r w:rsidRPr="00EC7BFA">
        <w:rPr>
          <w:color w:val="000000"/>
          <w:sz w:val="28"/>
        </w:rPr>
        <w:t>Помимо мониторинга адаптации детей к ДОУ, проводилась диагностика с целью исследования познавательных процессов детей, определения группы детей с уровнем развития ниже среднего для оказания им своевременной психолого-педагогической помощи, составления</w:t>
      </w:r>
      <w:r w:rsidR="0030244B" w:rsidRPr="00EC7BFA">
        <w:rPr>
          <w:color w:val="000000"/>
          <w:sz w:val="28"/>
        </w:rPr>
        <w:t xml:space="preserve"> рекомендаций педагогам и родителям по развитию детей с учетом индивидуальности каждого ребенка.</w:t>
      </w:r>
    </w:p>
    <w:p w14:paraId="42086BC7" w14:textId="77777777" w:rsidR="007975A1" w:rsidRPr="00EC7BFA" w:rsidRDefault="007D39F9" w:rsidP="00405E23">
      <w:pPr>
        <w:spacing w:line="276" w:lineRule="auto"/>
        <w:ind w:firstLine="709"/>
        <w:jc w:val="both"/>
        <w:rPr>
          <w:color w:val="000000"/>
          <w:sz w:val="28"/>
        </w:rPr>
      </w:pPr>
      <w:r w:rsidRPr="00EC7BFA">
        <w:rPr>
          <w:color w:val="000000"/>
          <w:sz w:val="28"/>
        </w:rPr>
        <w:t xml:space="preserve">Анализ результатов </w:t>
      </w:r>
      <w:proofErr w:type="gramStart"/>
      <w:r w:rsidRPr="00EC7BFA">
        <w:rPr>
          <w:color w:val="000000"/>
          <w:sz w:val="28"/>
        </w:rPr>
        <w:t>мониторинга</w:t>
      </w:r>
      <w:r w:rsidR="007975A1" w:rsidRPr="00EC7BFA">
        <w:rPr>
          <w:color w:val="000000"/>
          <w:sz w:val="28"/>
        </w:rPr>
        <w:t xml:space="preserve"> </w:t>
      </w:r>
      <w:r w:rsidRPr="00EC7BFA">
        <w:rPr>
          <w:color w:val="000000"/>
          <w:sz w:val="28"/>
        </w:rPr>
        <w:t xml:space="preserve"> </w:t>
      </w:r>
      <w:r w:rsidR="007975A1" w:rsidRPr="00EC7BFA">
        <w:rPr>
          <w:color w:val="000000"/>
          <w:sz w:val="28"/>
        </w:rPr>
        <w:t>детей</w:t>
      </w:r>
      <w:proofErr w:type="gramEnd"/>
      <w:r w:rsidR="007975A1" w:rsidRPr="00EC7BFA">
        <w:rPr>
          <w:color w:val="000000"/>
          <w:sz w:val="28"/>
        </w:rPr>
        <w:t xml:space="preserve"> подготовительной группы за три года показал, что </w:t>
      </w:r>
      <w:r w:rsidR="00405E23" w:rsidRPr="00EC7BFA">
        <w:rPr>
          <w:color w:val="000000"/>
          <w:sz w:val="28"/>
        </w:rPr>
        <w:t xml:space="preserve">большинство воспитанников готовы к обучению в школе (средний и высокий уровень готовности к обучению в школе.) </w:t>
      </w:r>
      <w:r w:rsidR="007975A1" w:rsidRPr="00EC7BFA">
        <w:rPr>
          <w:color w:val="000000"/>
          <w:sz w:val="28"/>
        </w:rPr>
        <w:t>(</w:t>
      </w:r>
      <w:r w:rsidR="002B171A" w:rsidRPr="00EC7BFA">
        <w:rPr>
          <w:color w:val="000000"/>
          <w:sz w:val="28"/>
        </w:rPr>
        <w:t>см. Т</w:t>
      </w:r>
      <w:r w:rsidR="007975A1" w:rsidRPr="00EC7BFA">
        <w:rPr>
          <w:color w:val="000000"/>
          <w:sz w:val="28"/>
        </w:rPr>
        <w:t xml:space="preserve">аблица </w:t>
      </w:r>
      <w:r w:rsidR="002B171A" w:rsidRPr="00EC7BFA">
        <w:rPr>
          <w:color w:val="000000"/>
          <w:sz w:val="28"/>
        </w:rPr>
        <w:t>2</w:t>
      </w:r>
      <w:r w:rsidR="007975A1" w:rsidRPr="00EC7BFA">
        <w:rPr>
          <w:color w:val="000000"/>
          <w:sz w:val="28"/>
        </w:rPr>
        <w:t>).</w:t>
      </w:r>
    </w:p>
    <w:p w14:paraId="581B7B52" w14:textId="77777777" w:rsidR="007D39F9" w:rsidRPr="00EC7BFA" w:rsidRDefault="007D39F9" w:rsidP="00405E23">
      <w:pPr>
        <w:spacing w:line="276" w:lineRule="auto"/>
        <w:ind w:firstLine="709"/>
        <w:jc w:val="both"/>
        <w:rPr>
          <w:rStyle w:val="Bodytext105"/>
          <w:b w:val="0"/>
          <w:color w:val="000000"/>
          <w:sz w:val="28"/>
          <w:szCs w:val="24"/>
        </w:rPr>
      </w:pPr>
      <w:r w:rsidRPr="00EC7BFA">
        <w:rPr>
          <w:rStyle w:val="Bodytext105"/>
          <w:color w:val="000000"/>
          <w:sz w:val="28"/>
          <w:szCs w:val="24"/>
        </w:rPr>
        <w:t xml:space="preserve">Таблица </w:t>
      </w:r>
      <w:r w:rsidR="002B171A" w:rsidRPr="00EC7BFA">
        <w:rPr>
          <w:rStyle w:val="Bodytext105"/>
          <w:color w:val="000000"/>
          <w:sz w:val="28"/>
          <w:szCs w:val="24"/>
        </w:rPr>
        <w:t>2</w:t>
      </w:r>
      <w:r w:rsidRPr="00EC7BFA">
        <w:rPr>
          <w:rStyle w:val="Bodytext105"/>
          <w:color w:val="000000"/>
          <w:sz w:val="28"/>
          <w:szCs w:val="24"/>
        </w:rPr>
        <w:t xml:space="preserve">. Процентное соотношение детей с разным уровнем школьной готовности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64"/>
        <w:gridCol w:w="1623"/>
        <w:gridCol w:w="2340"/>
        <w:gridCol w:w="2357"/>
        <w:gridCol w:w="2212"/>
      </w:tblGrid>
      <w:tr w:rsidR="007D39F9" w:rsidRPr="004758E4" w14:paraId="046547DF" w14:textId="77777777" w:rsidTr="00E430BB">
        <w:tc>
          <w:tcPr>
            <w:tcW w:w="1464" w:type="dxa"/>
          </w:tcPr>
          <w:p w14:paraId="3156E450" w14:textId="77777777" w:rsidR="007D39F9" w:rsidRPr="004758E4" w:rsidRDefault="007D39F9" w:rsidP="00405E23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D819DA3" w14:textId="77777777" w:rsidR="007D39F9" w:rsidRPr="004758E4" w:rsidRDefault="00E430BB" w:rsidP="00405E23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Общее количество обследуемых</w:t>
            </w:r>
          </w:p>
        </w:tc>
        <w:tc>
          <w:tcPr>
            <w:tcW w:w="2340" w:type="dxa"/>
          </w:tcPr>
          <w:p w14:paraId="2089687C" w14:textId="77777777" w:rsidR="007D39F9" w:rsidRPr="004758E4" w:rsidRDefault="007D39F9" w:rsidP="00405E23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Низкий уровень готовности к школе</w:t>
            </w:r>
          </w:p>
        </w:tc>
        <w:tc>
          <w:tcPr>
            <w:tcW w:w="2357" w:type="dxa"/>
          </w:tcPr>
          <w:p w14:paraId="527A10AC" w14:textId="77777777" w:rsidR="007D39F9" w:rsidRPr="004758E4" w:rsidRDefault="007D39F9" w:rsidP="00405E23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Средний уровень готовности к школе</w:t>
            </w:r>
          </w:p>
        </w:tc>
        <w:tc>
          <w:tcPr>
            <w:tcW w:w="2212" w:type="dxa"/>
          </w:tcPr>
          <w:p w14:paraId="2FDE7618" w14:textId="77777777" w:rsidR="007D39F9" w:rsidRPr="004758E4" w:rsidRDefault="007D39F9" w:rsidP="00405E23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Высокий уровень готовности к школе</w:t>
            </w:r>
          </w:p>
        </w:tc>
      </w:tr>
      <w:tr w:rsidR="00C01818" w:rsidRPr="004758E4" w14:paraId="7410044A" w14:textId="77777777" w:rsidTr="00E430BB">
        <w:tc>
          <w:tcPr>
            <w:tcW w:w="1464" w:type="dxa"/>
          </w:tcPr>
          <w:p w14:paraId="3C82DEA0" w14:textId="26956B59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1623" w:type="dxa"/>
          </w:tcPr>
          <w:p w14:paraId="03A364D7" w14:textId="4D43FC10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56 человек</w:t>
            </w:r>
          </w:p>
        </w:tc>
        <w:tc>
          <w:tcPr>
            <w:tcW w:w="2340" w:type="dxa"/>
          </w:tcPr>
          <w:p w14:paraId="2E602EE0" w14:textId="4429DDA2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</w:t>
            </w:r>
            <w:proofErr w:type="gramStart"/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%(</w:t>
            </w:r>
            <w:proofErr w:type="gramEnd"/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3 человека)</w:t>
            </w:r>
          </w:p>
        </w:tc>
        <w:tc>
          <w:tcPr>
            <w:tcW w:w="2357" w:type="dxa"/>
          </w:tcPr>
          <w:p w14:paraId="3AF305A4" w14:textId="1528784E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43% (24человек)</w:t>
            </w:r>
          </w:p>
        </w:tc>
        <w:tc>
          <w:tcPr>
            <w:tcW w:w="2212" w:type="dxa"/>
          </w:tcPr>
          <w:p w14:paraId="182C3C3F" w14:textId="4C9C03C1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52</w:t>
            </w:r>
            <w:proofErr w:type="gramStart"/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%(</w:t>
            </w:r>
            <w:proofErr w:type="gramEnd"/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29 человек)</w:t>
            </w:r>
          </w:p>
        </w:tc>
      </w:tr>
      <w:tr w:rsidR="00C01818" w:rsidRPr="004758E4" w14:paraId="311D6E11" w14:textId="77777777" w:rsidTr="00E430BB">
        <w:tc>
          <w:tcPr>
            <w:tcW w:w="1464" w:type="dxa"/>
          </w:tcPr>
          <w:p w14:paraId="25818F0F" w14:textId="1848DE87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623" w:type="dxa"/>
          </w:tcPr>
          <w:p w14:paraId="7659F5CF" w14:textId="3E8DAB99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54 человека</w:t>
            </w:r>
          </w:p>
        </w:tc>
        <w:tc>
          <w:tcPr>
            <w:tcW w:w="2340" w:type="dxa"/>
          </w:tcPr>
          <w:p w14:paraId="7437EB59" w14:textId="5BFCDC28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5% (3 человека)</w:t>
            </w:r>
          </w:p>
        </w:tc>
        <w:tc>
          <w:tcPr>
            <w:tcW w:w="2357" w:type="dxa"/>
          </w:tcPr>
          <w:p w14:paraId="204CBDEE" w14:textId="0E96C0A1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45% (23 человек)</w:t>
            </w:r>
          </w:p>
        </w:tc>
        <w:tc>
          <w:tcPr>
            <w:tcW w:w="2212" w:type="dxa"/>
          </w:tcPr>
          <w:p w14:paraId="3B1F0C08" w14:textId="486888A6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50% (28 человек)</w:t>
            </w:r>
          </w:p>
        </w:tc>
      </w:tr>
      <w:tr w:rsidR="00C01818" w:rsidRPr="004758E4" w14:paraId="1ECF7D9C" w14:textId="77777777" w:rsidTr="00E430BB">
        <w:tc>
          <w:tcPr>
            <w:tcW w:w="1464" w:type="dxa"/>
          </w:tcPr>
          <w:p w14:paraId="51144FE0" w14:textId="446A20CE" w:rsidR="00C01818" w:rsidRPr="00C01818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C01818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623" w:type="dxa"/>
          </w:tcPr>
          <w:p w14:paraId="13492C14" w14:textId="42CBE305" w:rsidR="00C01818" w:rsidRPr="004758E4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</w:t>
            </w:r>
            <w:r w:rsidRPr="00C01818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3</w:t>
            </w:r>
            <w:r>
              <w:rPr>
                <w:rStyle w:val="Bodytext105"/>
                <w:color w:val="000000"/>
                <w:sz w:val="24"/>
                <w:szCs w:val="24"/>
              </w:rPr>
              <w:t xml:space="preserve"> </w:t>
            </w:r>
            <w:r w:rsidRPr="004758E4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2340" w:type="dxa"/>
          </w:tcPr>
          <w:p w14:paraId="792CBDB9" w14:textId="58500723" w:rsidR="00C01818" w:rsidRPr="00C01818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4</w:t>
            </w:r>
            <w:r w:rsidRPr="00C01818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% (2 человека)</w:t>
            </w:r>
          </w:p>
        </w:tc>
        <w:tc>
          <w:tcPr>
            <w:tcW w:w="2357" w:type="dxa"/>
          </w:tcPr>
          <w:p w14:paraId="447766D5" w14:textId="5483F748" w:rsidR="00C01818" w:rsidRPr="00C01818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C01818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41,5% (22 человека)</w:t>
            </w:r>
          </w:p>
        </w:tc>
        <w:tc>
          <w:tcPr>
            <w:tcW w:w="2212" w:type="dxa"/>
          </w:tcPr>
          <w:p w14:paraId="33B0C056" w14:textId="16EC5880" w:rsidR="00C01818" w:rsidRPr="001A3C0C" w:rsidRDefault="00C01818" w:rsidP="00C01818">
            <w:pPr>
              <w:jc w:val="both"/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</w:pPr>
            <w:r w:rsidRPr="001A3C0C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54,5% (</w:t>
            </w:r>
            <w:r w:rsidR="001A3C0C" w:rsidRPr="001A3C0C">
              <w:rPr>
                <w:rStyle w:val="Bodytext105"/>
                <w:b w:val="0"/>
                <w:bCs w:val="0"/>
                <w:color w:val="000000"/>
                <w:sz w:val="24"/>
                <w:szCs w:val="24"/>
              </w:rPr>
              <w:t>29 человек)</w:t>
            </w:r>
          </w:p>
        </w:tc>
      </w:tr>
    </w:tbl>
    <w:p w14:paraId="19127F66" w14:textId="100246EC" w:rsidR="00E430BB" w:rsidRPr="00EC7BFA" w:rsidRDefault="00E430BB" w:rsidP="00405E23">
      <w:pPr>
        <w:shd w:val="clear" w:color="auto" w:fill="FFFFFF"/>
        <w:spacing w:line="276" w:lineRule="auto"/>
        <w:ind w:firstLine="709"/>
        <w:jc w:val="both"/>
        <w:rPr>
          <w:color w:val="1A1A1A"/>
          <w:sz w:val="28"/>
        </w:rPr>
      </w:pPr>
      <w:r w:rsidRPr="00EC7BFA">
        <w:rPr>
          <w:sz w:val="28"/>
        </w:rPr>
        <w:lastRenderedPageBreak/>
        <w:t xml:space="preserve">В индивидуальной, подгрупповой форме мною сопровождаются </w:t>
      </w:r>
      <w:r w:rsidR="00604329" w:rsidRPr="00EC7BFA">
        <w:rPr>
          <w:sz w:val="28"/>
        </w:rPr>
        <w:t>50</w:t>
      </w:r>
      <w:r w:rsidRPr="00EC7BFA">
        <w:rPr>
          <w:sz w:val="28"/>
        </w:rPr>
        <w:t xml:space="preserve"> воспитанников с ОВЗ (1</w:t>
      </w:r>
      <w:r w:rsidR="00604329" w:rsidRPr="00EC7BFA">
        <w:rPr>
          <w:sz w:val="28"/>
        </w:rPr>
        <w:t>9</w:t>
      </w:r>
      <w:r w:rsidRPr="00EC7BFA">
        <w:rPr>
          <w:sz w:val="28"/>
        </w:rPr>
        <w:t xml:space="preserve">% от общего числа детей </w:t>
      </w:r>
      <w:r w:rsidR="00604329" w:rsidRPr="00EC7BFA">
        <w:rPr>
          <w:sz w:val="28"/>
        </w:rPr>
        <w:t>в детском саду</w:t>
      </w:r>
      <w:r w:rsidRPr="00EC7BFA">
        <w:rPr>
          <w:sz w:val="28"/>
        </w:rPr>
        <w:t xml:space="preserve">). </w:t>
      </w:r>
      <w:r w:rsidRPr="00EC7BFA">
        <w:rPr>
          <w:color w:val="1A1A1A"/>
          <w:sz w:val="28"/>
        </w:rPr>
        <w:t xml:space="preserve">В рамках реализации АОП эффективность коррекционной работы составляет в среднем 89%. По окончанию дошкольного уровня образования у воспитанников с ОВЗ удается скорректировать уровень когнитивного, речевого, эмоционального </w:t>
      </w:r>
      <w:proofErr w:type="gramStart"/>
      <w:r w:rsidRPr="00EC7BFA">
        <w:rPr>
          <w:color w:val="1A1A1A"/>
          <w:sz w:val="28"/>
        </w:rPr>
        <w:t>развития.</w:t>
      </w:r>
      <w:r w:rsidR="002B171A" w:rsidRPr="00EC7BFA">
        <w:rPr>
          <w:color w:val="1A1A1A"/>
          <w:sz w:val="28"/>
        </w:rPr>
        <w:t>(</w:t>
      </w:r>
      <w:proofErr w:type="gramEnd"/>
      <w:r w:rsidR="002B171A" w:rsidRPr="00EC7BFA">
        <w:rPr>
          <w:color w:val="1A1A1A"/>
          <w:sz w:val="28"/>
        </w:rPr>
        <w:t>см. Таблица 3)</w:t>
      </w:r>
    </w:p>
    <w:p w14:paraId="75AE2898" w14:textId="77777777" w:rsidR="007975A1" w:rsidRPr="00EC7BFA" w:rsidRDefault="007975A1" w:rsidP="00405E23">
      <w:pPr>
        <w:spacing w:line="276" w:lineRule="auto"/>
        <w:ind w:firstLine="709"/>
        <w:jc w:val="both"/>
        <w:rPr>
          <w:bCs/>
          <w:i/>
          <w:iCs/>
          <w:sz w:val="28"/>
        </w:rPr>
      </w:pPr>
      <w:r w:rsidRPr="00EC7BFA">
        <w:rPr>
          <w:bCs/>
          <w:i/>
          <w:iCs/>
          <w:sz w:val="28"/>
        </w:rPr>
        <w:t xml:space="preserve">Таблица </w:t>
      </w:r>
      <w:r w:rsidR="002B171A" w:rsidRPr="00EC7BFA">
        <w:rPr>
          <w:bCs/>
          <w:i/>
          <w:iCs/>
          <w:sz w:val="28"/>
        </w:rPr>
        <w:t>3</w:t>
      </w:r>
      <w:r w:rsidRPr="00EC7BFA">
        <w:rPr>
          <w:bCs/>
          <w:i/>
          <w:iCs/>
          <w:sz w:val="28"/>
        </w:rPr>
        <w:t xml:space="preserve">. </w:t>
      </w:r>
      <w:proofErr w:type="gramStart"/>
      <w:r w:rsidR="002B171A" w:rsidRPr="00EC7BFA">
        <w:rPr>
          <w:bCs/>
          <w:i/>
          <w:iCs/>
          <w:sz w:val="28"/>
        </w:rPr>
        <w:t xml:space="preserve">Результативность </w:t>
      </w:r>
      <w:r w:rsidRPr="00EC7BFA">
        <w:rPr>
          <w:bCs/>
          <w:i/>
          <w:iCs/>
          <w:sz w:val="28"/>
        </w:rPr>
        <w:t xml:space="preserve"> освоения</w:t>
      </w:r>
      <w:proofErr w:type="gramEnd"/>
      <w:r w:rsidRPr="00EC7BFA">
        <w:rPr>
          <w:bCs/>
          <w:i/>
          <w:iCs/>
          <w:sz w:val="28"/>
        </w:rPr>
        <w:t xml:space="preserve"> </w:t>
      </w:r>
      <w:r w:rsidR="002B171A" w:rsidRPr="00EC7BFA">
        <w:rPr>
          <w:bCs/>
          <w:i/>
          <w:iCs/>
          <w:sz w:val="28"/>
        </w:rPr>
        <w:t xml:space="preserve">АОП </w:t>
      </w:r>
      <w:r w:rsidRPr="00EC7BFA">
        <w:rPr>
          <w:bCs/>
          <w:i/>
          <w:iCs/>
          <w:sz w:val="28"/>
        </w:rPr>
        <w:t xml:space="preserve"> детьми-инвалидами и дет</w:t>
      </w:r>
      <w:r w:rsidR="002B171A" w:rsidRPr="00EC7BFA">
        <w:rPr>
          <w:bCs/>
          <w:i/>
          <w:iCs/>
          <w:sz w:val="28"/>
        </w:rPr>
        <w:t>ьми</w:t>
      </w:r>
      <w:r w:rsidRPr="00EC7BFA">
        <w:rPr>
          <w:bCs/>
          <w:i/>
          <w:iCs/>
          <w:sz w:val="28"/>
        </w:rPr>
        <w:t xml:space="preserve"> ОВЗ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60"/>
        <w:gridCol w:w="1881"/>
        <w:gridCol w:w="1447"/>
        <w:gridCol w:w="1591"/>
        <w:gridCol w:w="1833"/>
      </w:tblGrid>
      <w:tr w:rsidR="004D0DA9" w:rsidRPr="00712F69" w14:paraId="0DA7CC89" w14:textId="77777777" w:rsidTr="00712F69">
        <w:trPr>
          <w:trHeight w:val="1267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466E" w14:textId="77777777" w:rsidR="004D0DA9" w:rsidRPr="00712F69" w:rsidRDefault="004D0DA9" w:rsidP="00712F69">
            <w:pPr>
              <w:jc w:val="both"/>
            </w:pPr>
            <w:r w:rsidRPr="00712F69">
              <w:t>Учебный год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2C381" w14:textId="77777777" w:rsidR="004D0DA9" w:rsidRPr="00712F69" w:rsidRDefault="004D0DA9" w:rsidP="00712F69">
            <w:pPr>
              <w:jc w:val="both"/>
            </w:pPr>
            <w:r w:rsidRPr="00712F69">
              <w:t>Всего детей ОВЗ, детей-инвалидов в подготовительной группе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E1AA" w14:textId="77777777" w:rsidR="004D0DA9" w:rsidRPr="00712F69" w:rsidRDefault="004D0DA9" w:rsidP="00712F69">
            <w:pPr>
              <w:jc w:val="both"/>
            </w:pPr>
            <w:r w:rsidRPr="00712F69">
              <w:t>Дети ОВЗ, успешно освоившие АОП</w:t>
            </w:r>
          </w:p>
          <w:p w14:paraId="4777FA45" w14:textId="77777777" w:rsidR="004D0DA9" w:rsidRPr="00712F69" w:rsidRDefault="004D0DA9" w:rsidP="00712F69">
            <w:pPr>
              <w:jc w:val="both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F5CB" w14:textId="77777777" w:rsidR="004D0DA9" w:rsidRPr="00712F69" w:rsidRDefault="004D0DA9" w:rsidP="00712F69">
            <w:pPr>
              <w:jc w:val="both"/>
            </w:pPr>
            <w:r w:rsidRPr="00712F69">
              <w:t>Дети ОВЗ, не освоившие АОП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696" w14:textId="77777777" w:rsidR="004D0DA9" w:rsidRPr="00712F69" w:rsidRDefault="004D0DA9" w:rsidP="00712F69">
            <w:pPr>
              <w:jc w:val="both"/>
            </w:pPr>
            <w:r w:rsidRPr="00712F69">
              <w:t>Дети-инвалиды, успешно освоившие АОП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BA2B" w14:textId="77777777" w:rsidR="004D0DA9" w:rsidRPr="00712F69" w:rsidRDefault="004D0DA9" w:rsidP="00712F69">
            <w:pPr>
              <w:jc w:val="both"/>
            </w:pPr>
            <w:r w:rsidRPr="00712F69">
              <w:t>Дети-инвалиды, не освоившие АОП</w:t>
            </w:r>
          </w:p>
          <w:p w14:paraId="486CB6A6" w14:textId="77777777" w:rsidR="004D0DA9" w:rsidRPr="00712F69" w:rsidRDefault="004D0DA9" w:rsidP="00712F69">
            <w:pPr>
              <w:jc w:val="both"/>
            </w:pPr>
          </w:p>
        </w:tc>
      </w:tr>
      <w:tr w:rsidR="00C01818" w:rsidRPr="00712F69" w14:paraId="5EAC4F19" w14:textId="77777777" w:rsidTr="00712F69">
        <w:trPr>
          <w:trHeight w:val="28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928" w14:textId="65EFAAB5" w:rsidR="00C01818" w:rsidRPr="00712F69" w:rsidRDefault="00C01818" w:rsidP="00C01818">
            <w:pPr>
              <w:jc w:val="both"/>
            </w:pPr>
            <w:r w:rsidRPr="00712F69">
              <w:t>2021-2022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75E0" w14:textId="3674C45C" w:rsidR="00C01818" w:rsidRPr="00712F69" w:rsidRDefault="00C01818" w:rsidP="00C01818">
            <w:pPr>
              <w:jc w:val="both"/>
            </w:pPr>
            <w:r w:rsidRPr="00712F69">
              <w:t>17/0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D0C" w14:textId="389DD8C3" w:rsidR="00C01818" w:rsidRPr="00712F69" w:rsidRDefault="00C01818" w:rsidP="00C01818">
            <w:pPr>
              <w:jc w:val="both"/>
            </w:pPr>
            <w:r w:rsidRPr="00712F69"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0173" w14:textId="1A91746E" w:rsidR="00C01818" w:rsidRPr="00712F69" w:rsidRDefault="00C01818" w:rsidP="00C01818">
            <w:pPr>
              <w:jc w:val="both"/>
            </w:pPr>
            <w:r w:rsidRPr="00712F69"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8C8B" w14:textId="592C4D4B" w:rsidR="00C01818" w:rsidRPr="00712F69" w:rsidRDefault="00C01818" w:rsidP="00C01818">
            <w:pPr>
              <w:jc w:val="both"/>
            </w:pPr>
            <w:r w:rsidRPr="00712F69">
              <w:t>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7C53" w14:textId="139E0BF8" w:rsidR="00C01818" w:rsidRPr="00712F69" w:rsidRDefault="00C01818" w:rsidP="00C01818">
            <w:pPr>
              <w:jc w:val="both"/>
            </w:pPr>
            <w:r w:rsidRPr="00712F69">
              <w:t>0</w:t>
            </w:r>
          </w:p>
        </w:tc>
      </w:tr>
      <w:tr w:rsidR="00C01818" w:rsidRPr="00712F69" w14:paraId="6E43C226" w14:textId="77777777" w:rsidTr="00712F69">
        <w:trPr>
          <w:trHeight w:val="13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ED9" w14:textId="313DD4C7" w:rsidR="00C01818" w:rsidRPr="00712F69" w:rsidRDefault="00C01818" w:rsidP="00C01818">
            <w:pPr>
              <w:jc w:val="both"/>
            </w:pPr>
            <w:r w:rsidRPr="00712F69">
              <w:t>2022-2023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895C" w14:textId="2C18AC2A" w:rsidR="00C01818" w:rsidRPr="00712F69" w:rsidRDefault="00C01818" w:rsidP="00C01818">
            <w:pPr>
              <w:jc w:val="both"/>
            </w:pPr>
            <w:r w:rsidRPr="00712F69">
              <w:t>16/0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86E7" w14:textId="499180E1" w:rsidR="00C01818" w:rsidRPr="00712F69" w:rsidRDefault="00C01818" w:rsidP="00C01818">
            <w:pPr>
              <w:jc w:val="both"/>
            </w:pPr>
            <w:r w:rsidRPr="00712F69">
              <w:t>14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F1D" w14:textId="6E0A055D" w:rsidR="00C01818" w:rsidRPr="00712F69" w:rsidRDefault="00C01818" w:rsidP="00C01818">
            <w:pPr>
              <w:jc w:val="both"/>
            </w:pPr>
            <w:r w:rsidRPr="00712F69"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DD5" w14:textId="117CA185" w:rsidR="00C01818" w:rsidRPr="00712F69" w:rsidRDefault="00C01818" w:rsidP="00C01818">
            <w:pPr>
              <w:jc w:val="both"/>
            </w:pPr>
            <w:r w:rsidRPr="00712F69">
              <w:t>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9FC9" w14:textId="754D31F9" w:rsidR="00C01818" w:rsidRPr="00712F69" w:rsidRDefault="00C01818" w:rsidP="00C01818">
            <w:pPr>
              <w:jc w:val="both"/>
            </w:pPr>
            <w:r w:rsidRPr="00712F69">
              <w:t>0</w:t>
            </w:r>
          </w:p>
        </w:tc>
      </w:tr>
      <w:tr w:rsidR="00C01818" w:rsidRPr="00712F69" w14:paraId="2868BDCF" w14:textId="77777777" w:rsidTr="00712F69">
        <w:trPr>
          <w:trHeight w:val="130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DBB" w14:textId="49D2EA61" w:rsidR="00C01818" w:rsidRPr="00712F69" w:rsidRDefault="00C01818" w:rsidP="00C01818">
            <w:pPr>
              <w:jc w:val="both"/>
            </w:pPr>
            <w:r>
              <w:t>2023-2024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3794" w14:textId="7979B14D" w:rsidR="00C01818" w:rsidRPr="00712F69" w:rsidRDefault="00C01818" w:rsidP="00C01818">
            <w:pPr>
              <w:jc w:val="both"/>
            </w:pPr>
            <w:r>
              <w:t>16/0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7AC" w14:textId="5D7C390F" w:rsidR="00C01818" w:rsidRPr="00712F69" w:rsidRDefault="00C01818" w:rsidP="00C01818">
            <w:pPr>
              <w:jc w:val="both"/>
            </w:pPr>
            <w: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015" w14:textId="01A5EBE4" w:rsidR="00C01818" w:rsidRPr="00712F69" w:rsidRDefault="00C01818" w:rsidP="00C01818">
            <w:pPr>
              <w:jc w:val="both"/>
            </w:pPr>
            <w: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43A" w14:textId="55572B78" w:rsidR="00C01818" w:rsidRPr="00712F69" w:rsidRDefault="00C01818" w:rsidP="00C01818">
            <w:pPr>
              <w:jc w:val="both"/>
            </w:pPr>
            <w:r>
              <w:t>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DC71" w14:textId="0C2B89CB" w:rsidR="00C01818" w:rsidRPr="00712F69" w:rsidRDefault="00C01818" w:rsidP="00C01818">
            <w:pPr>
              <w:jc w:val="both"/>
            </w:pPr>
            <w:r>
              <w:t>0</w:t>
            </w:r>
          </w:p>
        </w:tc>
      </w:tr>
    </w:tbl>
    <w:p w14:paraId="155E5E7C" w14:textId="779C82C5" w:rsidR="004758E4" w:rsidRDefault="00712F69" w:rsidP="00405E2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</w:rPr>
      </w:pPr>
      <w:r w:rsidRPr="00EC7BFA">
        <w:rPr>
          <w:sz w:val="28"/>
        </w:rPr>
        <w:t>В рамках просветительской</w:t>
      </w:r>
      <w:r w:rsidR="006B28C8" w:rsidRPr="00EC7BFA">
        <w:rPr>
          <w:rFonts w:ascii="TimesNewRomanPSMT" w:hAnsi="TimesNewRomanPSMT"/>
          <w:color w:val="000000"/>
          <w:sz w:val="28"/>
          <w:szCs w:val="28"/>
        </w:rPr>
        <w:t>(А/07.7; В/01.6)</w:t>
      </w:r>
      <w:r w:rsidRPr="00EC7BFA">
        <w:rPr>
          <w:sz w:val="28"/>
        </w:rPr>
        <w:t xml:space="preserve"> и профилактической деятельности</w:t>
      </w:r>
      <w:r w:rsidR="006B28C8" w:rsidRPr="00EC7BFA">
        <w:rPr>
          <w:rFonts w:ascii="TimesNewRomanPSMT" w:hAnsi="TimesNewRomanPSMT"/>
          <w:color w:val="000000"/>
          <w:sz w:val="28"/>
          <w:szCs w:val="28"/>
        </w:rPr>
        <w:t>(А/08.7; В/02.7)</w:t>
      </w:r>
      <w:r w:rsidR="006B28C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EC7BFA">
        <w:rPr>
          <w:sz w:val="28"/>
        </w:rPr>
        <w:t xml:space="preserve">в </w:t>
      </w:r>
      <w:r w:rsidR="006254D8" w:rsidRPr="00EC7BFA">
        <w:rPr>
          <w:sz w:val="28"/>
        </w:rPr>
        <w:t xml:space="preserve">период 2021-2024 </w:t>
      </w:r>
      <w:proofErr w:type="spellStart"/>
      <w:r w:rsidR="006254D8" w:rsidRPr="00EC7BFA">
        <w:rPr>
          <w:sz w:val="28"/>
        </w:rPr>
        <w:t>уч.гг</w:t>
      </w:r>
      <w:proofErr w:type="spellEnd"/>
      <w:r w:rsidR="006254D8" w:rsidRPr="00EC7BFA">
        <w:rPr>
          <w:sz w:val="28"/>
        </w:rPr>
        <w:t xml:space="preserve">. для педагогов проводились мероприятия по темам: </w:t>
      </w:r>
      <w:r w:rsidR="006254D8" w:rsidRPr="00EC7BFA">
        <w:rPr>
          <w:color w:val="000000" w:themeColor="text1"/>
          <w:sz w:val="28"/>
        </w:rPr>
        <w:t xml:space="preserve"> «Профилактика и преодоление профессионального выгорания педагогов»,</w:t>
      </w:r>
      <w:r w:rsidR="006254D8" w:rsidRPr="00EC7BFA">
        <w:rPr>
          <w:b/>
          <w:bCs/>
          <w:color w:val="000000" w:themeColor="text1"/>
          <w:sz w:val="28"/>
        </w:rPr>
        <w:t xml:space="preserve"> </w:t>
      </w:r>
      <w:r w:rsidR="006254D8" w:rsidRPr="00EC7BFA">
        <w:rPr>
          <w:color w:val="000000" w:themeColor="text1"/>
          <w:sz w:val="28"/>
        </w:rPr>
        <w:t xml:space="preserve"> «</w:t>
      </w:r>
      <w:r w:rsidR="006254D8" w:rsidRPr="00EC7BFA">
        <w:rPr>
          <w:bCs/>
          <w:kern w:val="36"/>
          <w:sz w:val="28"/>
        </w:rPr>
        <w:t>«Гиперактивные дети» - приемы и методы работы»</w:t>
      </w:r>
      <w:r w:rsidR="006254D8" w:rsidRPr="00EC7BFA">
        <w:rPr>
          <w:color w:val="000000" w:themeColor="text1"/>
          <w:sz w:val="28"/>
        </w:rPr>
        <w:t>»,</w:t>
      </w:r>
      <w:r w:rsidR="000270AC" w:rsidRPr="00EC7BFA">
        <w:rPr>
          <w:color w:val="000000" w:themeColor="text1"/>
          <w:sz w:val="28"/>
        </w:rPr>
        <w:t xml:space="preserve"> </w:t>
      </w:r>
      <w:r w:rsidR="000270AC" w:rsidRPr="00EC7BFA">
        <w:rPr>
          <w:color w:val="000000"/>
          <w:sz w:val="28"/>
        </w:rPr>
        <w:t>«Поощрение и наказание в детском саду»,</w:t>
      </w:r>
      <w:r w:rsidR="006254D8" w:rsidRPr="00EC7BFA">
        <w:rPr>
          <w:color w:val="000000" w:themeColor="text1"/>
          <w:sz w:val="28"/>
        </w:rPr>
        <w:t xml:space="preserve"> </w:t>
      </w:r>
      <w:r w:rsidR="006254D8" w:rsidRPr="00EC7BFA">
        <w:rPr>
          <w:sz w:val="28"/>
        </w:rPr>
        <w:t xml:space="preserve">««Влияние </w:t>
      </w:r>
      <w:r w:rsidR="006254D8" w:rsidRPr="00EC7BFA">
        <w:rPr>
          <w:sz w:val="28"/>
          <w:lang w:val="en-US"/>
        </w:rPr>
        <w:t>IT</w:t>
      </w:r>
      <w:r w:rsidR="006254D8" w:rsidRPr="00EC7BFA">
        <w:rPr>
          <w:sz w:val="28"/>
        </w:rPr>
        <w:t xml:space="preserve"> –технологий и телевизора на психологическое здоровье детей</w:t>
      </w:r>
      <w:r w:rsidR="006254D8" w:rsidRPr="00EC7BFA">
        <w:rPr>
          <w:color w:val="000000"/>
          <w:sz w:val="28"/>
        </w:rPr>
        <w:t>»,</w:t>
      </w:r>
      <w:r w:rsidR="006254D8" w:rsidRPr="00EC7BFA">
        <w:rPr>
          <w:bCs/>
          <w:kern w:val="36"/>
          <w:sz w:val="28"/>
        </w:rPr>
        <w:t xml:space="preserve"> «Страхи детей дошкольного возраста»</w:t>
      </w:r>
      <w:r w:rsidR="000270AC" w:rsidRPr="00EC7BFA">
        <w:rPr>
          <w:bCs/>
          <w:kern w:val="36"/>
          <w:sz w:val="28"/>
        </w:rPr>
        <w:t>,</w:t>
      </w:r>
      <w:r w:rsidR="006254D8" w:rsidRPr="00EC7BFA">
        <w:rPr>
          <w:sz w:val="28"/>
        </w:rPr>
        <w:t xml:space="preserve"> «Умей управлять своими эмоциями и поведением»</w:t>
      </w:r>
      <w:r w:rsidR="000270AC" w:rsidRPr="00EC7BFA">
        <w:rPr>
          <w:bCs/>
          <w:kern w:val="36"/>
          <w:sz w:val="28"/>
        </w:rPr>
        <w:t xml:space="preserve">, </w:t>
      </w:r>
      <w:r w:rsidR="006254D8" w:rsidRPr="00EC7BFA">
        <w:rPr>
          <w:bCs/>
          <w:kern w:val="36"/>
          <w:sz w:val="28"/>
        </w:rPr>
        <w:t>«Как не сгореть на работе?»</w:t>
      </w:r>
      <w:r w:rsidR="000270AC" w:rsidRPr="00EC7BFA">
        <w:rPr>
          <w:bCs/>
          <w:kern w:val="36"/>
          <w:sz w:val="28"/>
        </w:rPr>
        <w:t xml:space="preserve"> «Игры в работе педагога-психолога»</w:t>
      </w:r>
      <w:r w:rsidR="00C338D4">
        <w:rPr>
          <w:bCs/>
          <w:kern w:val="36"/>
          <w:sz w:val="28"/>
        </w:rPr>
        <w:t>,</w:t>
      </w:r>
      <w:r w:rsidR="00C338D4" w:rsidRPr="00C338D4">
        <w:rPr>
          <w:color w:val="000000" w:themeColor="text1"/>
          <w:sz w:val="28"/>
          <w:szCs w:val="28"/>
        </w:rPr>
        <w:t xml:space="preserve"> </w:t>
      </w:r>
      <w:r w:rsidR="00C338D4" w:rsidRPr="00FD4942">
        <w:rPr>
          <w:color w:val="000000" w:themeColor="text1"/>
          <w:sz w:val="28"/>
          <w:szCs w:val="28"/>
        </w:rPr>
        <w:t>«Стресс и дистресс», «Приёмы саморегуляции и релаксационные техники</w:t>
      </w:r>
      <w:r w:rsidR="00C338D4" w:rsidRPr="00C338D4">
        <w:rPr>
          <w:color w:val="000000" w:themeColor="text1"/>
          <w:sz w:val="28"/>
          <w:szCs w:val="28"/>
        </w:rPr>
        <w:t>», «Тайм-менеджмент».</w:t>
      </w:r>
    </w:p>
    <w:p w14:paraId="5546711C" w14:textId="2C8994F5" w:rsidR="006254D8" w:rsidRPr="00EC7BFA" w:rsidRDefault="000270AC" w:rsidP="00405E2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</w:rPr>
      </w:pPr>
      <w:r w:rsidRPr="00EC7BFA">
        <w:rPr>
          <w:color w:val="000000"/>
          <w:sz w:val="28"/>
        </w:rPr>
        <w:t xml:space="preserve">В рамках проекта «Мост </w:t>
      </w:r>
      <w:r w:rsidR="0034075D" w:rsidRPr="00EC7BFA">
        <w:rPr>
          <w:color w:val="000000"/>
          <w:sz w:val="28"/>
        </w:rPr>
        <w:t>дружбы» проводила</w:t>
      </w:r>
      <w:r w:rsidRPr="00EC7BFA">
        <w:rPr>
          <w:color w:val="000000"/>
          <w:sz w:val="28"/>
        </w:rPr>
        <w:t xml:space="preserve"> онлайн-консультацию для педагогов другого детского сада «Поощрение и наказание в детском саду».</w:t>
      </w:r>
    </w:p>
    <w:p w14:paraId="0A6E20E2" w14:textId="34AA2552" w:rsidR="006254D8" w:rsidRPr="00EC7BFA" w:rsidRDefault="006254D8" w:rsidP="00405E23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</w:rPr>
      </w:pPr>
      <w:r w:rsidRPr="00EC7BFA">
        <w:rPr>
          <w:color w:val="000000"/>
          <w:sz w:val="28"/>
        </w:rPr>
        <w:t xml:space="preserve"> Для родителей были проведены мероприятия: «</w:t>
      </w:r>
      <w:r w:rsidR="000270AC" w:rsidRPr="00EC7BFA">
        <w:rPr>
          <w:color w:val="000000"/>
          <w:sz w:val="28"/>
        </w:rPr>
        <w:t>Кризис 3 лет, как его прожить</w:t>
      </w:r>
      <w:r w:rsidRPr="00EC7BFA">
        <w:rPr>
          <w:color w:val="000000"/>
          <w:sz w:val="28"/>
        </w:rPr>
        <w:t xml:space="preserve">», «Адаптация </w:t>
      </w:r>
      <w:r w:rsidR="000270AC" w:rsidRPr="00EC7BFA">
        <w:rPr>
          <w:color w:val="000000"/>
          <w:sz w:val="28"/>
        </w:rPr>
        <w:t>ребенка</w:t>
      </w:r>
      <w:r w:rsidRPr="00EC7BFA">
        <w:rPr>
          <w:color w:val="000000"/>
          <w:sz w:val="28"/>
        </w:rPr>
        <w:t xml:space="preserve"> к детскому саду», «</w:t>
      </w:r>
      <w:r w:rsidR="000270AC" w:rsidRPr="00EC7BFA">
        <w:rPr>
          <w:color w:val="000000"/>
          <w:sz w:val="28"/>
        </w:rPr>
        <w:t>Психологическая готовность детей к обучению в школе</w:t>
      </w:r>
      <w:r w:rsidRPr="00EC7BFA">
        <w:rPr>
          <w:color w:val="000000"/>
          <w:sz w:val="28"/>
        </w:rPr>
        <w:t xml:space="preserve">», </w:t>
      </w:r>
      <w:r w:rsidRPr="00EC7BFA">
        <w:rPr>
          <w:color w:val="000000" w:themeColor="text1"/>
          <w:sz w:val="28"/>
        </w:rPr>
        <w:t>«</w:t>
      </w:r>
      <w:r w:rsidR="000270AC" w:rsidRPr="00EC7BFA">
        <w:rPr>
          <w:color w:val="000000" w:themeColor="text1"/>
          <w:sz w:val="28"/>
        </w:rPr>
        <w:t>Особенности развития ребенка с ОВЗ</w:t>
      </w:r>
      <w:r w:rsidRPr="00EC7BFA">
        <w:rPr>
          <w:color w:val="000000" w:themeColor="text1"/>
          <w:sz w:val="28"/>
        </w:rPr>
        <w:t xml:space="preserve">», </w:t>
      </w:r>
      <w:r w:rsidRPr="00EC7BFA">
        <w:rPr>
          <w:color w:val="000000"/>
          <w:sz w:val="28"/>
        </w:rPr>
        <w:t>«Укрепление самооценки ребенка»</w:t>
      </w:r>
      <w:r w:rsidR="00F65E2E" w:rsidRPr="00EC7BFA">
        <w:rPr>
          <w:color w:val="000000"/>
          <w:sz w:val="28"/>
        </w:rPr>
        <w:t xml:space="preserve">, «Возрастные особенности детей </w:t>
      </w:r>
      <w:r w:rsidR="00FD4942">
        <w:rPr>
          <w:color w:val="000000"/>
          <w:sz w:val="28"/>
        </w:rPr>
        <w:t>по возрастам.</w:t>
      </w:r>
      <w:r w:rsidR="00F65E2E" w:rsidRPr="00EC7BFA">
        <w:rPr>
          <w:color w:val="000000"/>
          <w:sz w:val="28"/>
        </w:rPr>
        <w:t>4-5 лет»,</w:t>
      </w:r>
      <w:r w:rsidRPr="00EC7BFA">
        <w:rPr>
          <w:color w:val="000000"/>
          <w:sz w:val="28"/>
        </w:rPr>
        <w:t xml:space="preserve"> </w:t>
      </w:r>
      <w:r w:rsidR="000270AC" w:rsidRPr="00EC7BFA">
        <w:rPr>
          <w:color w:val="000000"/>
          <w:sz w:val="28"/>
        </w:rPr>
        <w:t xml:space="preserve"> </w:t>
      </w:r>
      <w:r w:rsidR="00F65E2E" w:rsidRPr="00EC7BFA">
        <w:rPr>
          <w:color w:val="000000"/>
          <w:sz w:val="28"/>
        </w:rPr>
        <w:t xml:space="preserve">«Возрастные особенности детей 5-6 лет». </w:t>
      </w:r>
    </w:p>
    <w:p w14:paraId="242FE56F" w14:textId="78CF0EC9" w:rsidR="000A71CD" w:rsidRDefault="00C01818" w:rsidP="000A71C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Принимаю</w:t>
      </w:r>
      <w:r w:rsidR="00D03555">
        <w:rPr>
          <w:sz w:val="28"/>
        </w:rPr>
        <w:t xml:space="preserve"> активн</w:t>
      </w:r>
      <w:r>
        <w:rPr>
          <w:sz w:val="28"/>
        </w:rPr>
        <w:t>ое</w:t>
      </w:r>
      <w:r w:rsidR="00D03555">
        <w:rPr>
          <w:sz w:val="28"/>
        </w:rPr>
        <w:t xml:space="preserve"> участ</w:t>
      </w:r>
      <w:r>
        <w:rPr>
          <w:sz w:val="28"/>
        </w:rPr>
        <w:t xml:space="preserve">ие в </w:t>
      </w:r>
      <w:r w:rsidR="00D03555">
        <w:rPr>
          <w:sz w:val="28"/>
        </w:rPr>
        <w:t>методических сообществ</w:t>
      </w:r>
      <w:r>
        <w:rPr>
          <w:sz w:val="28"/>
        </w:rPr>
        <w:t>ах г. Пскова</w:t>
      </w:r>
      <w:r w:rsidR="000A71CD">
        <w:rPr>
          <w:sz w:val="28"/>
        </w:rPr>
        <w:t>.</w:t>
      </w:r>
      <w:r w:rsidR="00FD4942">
        <w:rPr>
          <w:sz w:val="28"/>
        </w:rPr>
        <w:t xml:space="preserve"> </w:t>
      </w:r>
      <w:r w:rsidR="0034075D">
        <w:rPr>
          <w:sz w:val="28"/>
        </w:rPr>
        <w:t xml:space="preserve">Выступаю перед студентами Псков ГУ, знакомлю их с профессией педагог-психолог. </w:t>
      </w:r>
    </w:p>
    <w:p w14:paraId="5DBC3328" w14:textId="319054E8" w:rsidR="001644B2" w:rsidRDefault="001644B2" w:rsidP="000A71C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Являюсь </w:t>
      </w:r>
      <w:r w:rsidRPr="001644B2">
        <w:rPr>
          <w:sz w:val="28"/>
        </w:rPr>
        <w:t>победител</w:t>
      </w:r>
      <w:r>
        <w:rPr>
          <w:sz w:val="28"/>
        </w:rPr>
        <w:t>ем</w:t>
      </w:r>
      <w:r w:rsidRPr="001644B2">
        <w:rPr>
          <w:sz w:val="28"/>
        </w:rPr>
        <w:t xml:space="preserve"> регионального этапа конкурса «Педагог-психолог России»</w:t>
      </w:r>
      <w:r>
        <w:rPr>
          <w:sz w:val="28"/>
        </w:rPr>
        <w:t xml:space="preserve"> 2024.</w:t>
      </w:r>
    </w:p>
    <w:p w14:paraId="121F44E5" w14:textId="618AC838" w:rsidR="00165869" w:rsidRPr="0034075D" w:rsidRDefault="00643DBD" w:rsidP="000A71CD">
      <w:pPr>
        <w:spacing w:line="276" w:lineRule="auto"/>
        <w:ind w:firstLine="709"/>
        <w:jc w:val="both"/>
        <w:rPr>
          <w:sz w:val="28"/>
        </w:rPr>
      </w:pPr>
      <w:r w:rsidRPr="0034075D">
        <w:rPr>
          <w:sz w:val="28"/>
          <w:szCs w:val="28"/>
        </w:rPr>
        <w:t>Показателями результативности является положительная динамика развития детей, закрепление конструктивных форм поведения и эмоционального реагирования.</w:t>
      </w:r>
    </w:p>
    <w:sectPr w:rsidR="00165869" w:rsidRPr="0034075D" w:rsidSect="000F4CEF">
      <w:pgSz w:w="11906" w:h="16838"/>
      <w:pgMar w:top="851" w:right="850" w:bottom="709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A4E"/>
    <w:multiLevelType w:val="hybridMultilevel"/>
    <w:tmpl w:val="EA5EBE44"/>
    <w:lvl w:ilvl="0" w:tplc="DAF8DA40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4D6"/>
    <w:multiLevelType w:val="multilevel"/>
    <w:tmpl w:val="0442D1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D155DE3"/>
    <w:multiLevelType w:val="hybridMultilevel"/>
    <w:tmpl w:val="0C6CD328"/>
    <w:lvl w:ilvl="0" w:tplc="C5CCA6C2">
      <w:start w:val="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B46562E"/>
    <w:multiLevelType w:val="hybridMultilevel"/>
    <w:tmpl w:val="B2A02052"/>
    <w:lvl w:ilvl="0" w:tplc="A816D504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6F4F"/>
    <w:multiLevelType w:val="hybridMultilevel"/>
    <w:tmpl w:val="17A2E6BC"/>
    <w:lvl w:ilvl="0" w:tplc="9566D7FC">
      <w:start w:val="1"/>
      <w:numFmt w:val="bullet"/>
      <w:lvlText w:val=""/>
      <w:lvlJc w:val="left"/>
      <w:pPr>
        <w:ind w:left="1440" w:hanging="360"/>
      </w:pPr>
      <w:rPr>
        <w:rFonts w:ascii="Wingdings" w:hAnsi="Wingdings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9F7BE2"/>
    <w:multiLevelType w:val="multilevel"/>
    <w:tmpl w:val="C1A09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A0B3DCF"/>
    <w:multiLevelType w:val="hybridMultilevel"/>
    <w:tmpl w:val="EA5092A4"/>
    <w:lvl w:ilvl="0" w:tplc="9566D7FC">
      <w:start w:val="1"/>
      <w:numFmt w:val="bullet"/>
      <w:lvlText w:val="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A2C7A"/>
    <w:multiLevelType w:val="multilevel"/>
    <w:tmpl w:val="557253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980BD2"/>
    <w:multiLevelType w:val="multilevel"/>
    <w:tmpl w:val="75D621F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D484E3E"/>
    <w:multiLevelType w:val="multilevel"/>
    <w:tmpl w:val="E86AD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4109F"/>
    <w:multiLevelType w:val="hybridMultilevel"/>
    <w:tmpl w:val="CDDAC9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1C6EAA"/>
    <w:multiLevelType w:val="multilevel"/>
    <w:tmpl w:val="9628178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724188"/>
    <w:multiLevelType w:val="multilevel"/>
    <w:tmpl w:val="A6B05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AD4"/>
    <w:rsid w:val="000159FA"/>
    <w:rsid w:val="000270AC"/>
    <w:rsid w:val="00030EB6"/>
    <w:rsid w:val="00087E5C"/>
    <w:rsid w:val="000A71CD"/>
    <w:rsid w:val="000F4CEF"/>
    <w:rsid w:val="00115BE1"/>
    <w:rsid w:val="00127790"/>
    <w:rsid w:val="00145C57"/>
    <w:rsid w:val="001633A8"/>
    <w:rsid w:val="001644B2"/>
    <w:rsid w:val="00165869"/>
    <w:rsid w:val="001709B9"/>
    <w:rsid w:val="001A3C0C"/>
    <w:rsid w:val="001E4844"/>
    <w:rsid w:val="001F46C9"/>
    <w:rsid w:val="00247BFA"/>
    <w:rsid w:val="002B171A"/>
    <w:rsid w:val="002D020A"/>
    <w:rsid w:val="0030244B"/>
    <w:rsid w:val="00304849"/>
    <w:rsid w:val="0034075D"/>
    <w:rsid w:val="00346B4B"/>
    <w:rsid w:val="003C71C3"/>
    <w:rsid w:val="003F37FF"/>
    <w:rsid w:val="003F41B8"/>
    <w:rsid w:val="00405E23"/>
    <w:rsid w:val="004566B7"/>
    <w:rsid w:val="00472CEA"/>
    <w:rsid w:val="004745EA"/>
    <w:rsid w:val="004758E4"/>
    <w:rsid w:val="00485308"/>
    <w:rsid w:val="004A5D23"/>
    <w:rsid w:val="004C74B6"/>
    <w:rsid w:val="004D0DA9"/>
    <w:rsid w:val="004F0507"/>
    <w:rsid w:val="005D01D3"/>
    <w:rsid w:val="00604329"/>
    <w:rsid w:val="006254D8"/>
    <w:rsid w:val="00643DBD"/>
    <w:rsid w:val="006654EA"/>
    <w:rsid w:val="00680B31"/>
    <w:rsid w:val="00686142"/>
    <w:rsid w:val="006B28C8"/>
    <w:rsid w:val="00712F69"/>
    <w:rsid w:val="00765E0F"/>
    <w:rsid w:val="007975A1"/>
    <w:rsid w:val="007A3A18"/>
    <w:rsid w:val="007D39F9"/>
    <w:rsid w:val="00803947"/>
    <w:rsid w:val="00805419"/>
    <w:rsid w:val="00877235"/>
    <w:rsid w:val="00884F00"/>
    <w:rsid w:val="008903A2"/>
    <w:rsid w:val="008A1233"/>
    <w:rsid w:val="008B72C6"/>
    <w:rsid w:val="008F3C46"/>
    <w:rsid w:val="009009A6"/>
    <w:rsid w:val="0091249A"/>
    <w:rsid w:val="00926145"/>
    <w:rsid w:val="0092646E"/>
    <w:rsid w:val="00934068"/>
    <w:rsid w:val="00942E44"/>
    <w:rsid w:val="00953EB4"/>
    <w:rsid w:val="009E246B"/>
    <w:rsid w:val="009F1DE2"/>
    <w:rsid w:val="009F49AD"/>
    <w:rsid w:val="00A17C60"/>
    <w:rsid w:val="00A55E50"/>
    <w:rsid w:val="00A83F9A"/>
    <w:rsid w:val="00A86179"/>
    <w:rsid w:val="00AE6CF6"/>
    <w:rsid w:val="00B663CD"/>
    <w:rsid w:val="00B67E4A"/>
    <w:rsid w:val="00BA58A3"/>
    <w:rsid w:val="00BC0FA5"/>
    <w:rsid w:val="00C01818"/>
    <w:rsid w:val="00C07223"/>
    <w:rsid w:val="00C338D4"/>
    <w:rsid w:val="00C557C4"/>
    <w:rsid w:val="00C76CDA"/>
    <w:rsid w:val="00C81FF2"/>
    <w:rsid w:val="00C921FB"/>
    <w:rsid w:val="00CC2719"/>
    <w:rsid w:val="00CD2DFA"/>
    <w:rsid w:val="00D03555"/>
    <w:rsid w:val="00D319EB"/>
    <w:rsid w:val="00D51CDD"/>
    <w:rsid w:val="00D819B1"/>
    <w:rsid w:val="00DA75F2"/>
    <w:rsid w:val="00DB6CC7"/>
    <w:rsid w:val="00DD5D09"/>
    <w:rsid w:val="00E00E13"/>
    <w:rsid w:val="00E231A9"/>
    <w:rsid w:val="00E378CB"/>
    <w:rsid w:val="00E430BB"/>
    <w:rsid w:val="00E53AD4"/>
    <w:rsid w:val="00E54388"/>
    <w:rsid w:val="00E704DE"/>
    <w:rsid w:val="00E85EF7"/>
    <w:rsid w:val="00EA6E4C"/>
    <w:rsid w:val="00EC7BFA"/>
    <w:rsid w:val="00ED276C"/>
    <w:rsid w:val="00F629A3"/>
    <w:rsid w:val="00F65E2E"/>
    <w:rsid w:val="00F8545A"/>
    <w:rsid w:val="00F87210"/>
    <w:rsid w:val="00FD4942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4815"/>
  <w15:docId w15:val="{D6249C0C-F375-4FE1-BBF7-33DD5543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rsid w:val="00DC088D"/>
    <w:rPr>
      <w:rFonts w:eastAsia="Times New Roman" w:cs="Times New Roman"/>
      <w:color w:val="0000FF" w:themeColor="hyperlink"/>
      <w:szCs w:val="20"/>
      <w:u w:val="single"/>
      <w:lang w:eastAsia="ru-RU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08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сноски Знак"/>
    <w:basedOn w:val="a0"/>
    <w:link w:val="10"/>
    <w:uiPriority w:val="99"/>
    <w:semiHidden/>
    <w:qFormat/>
    <w:rsid w:val="007D6F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qFormat/>
    <w:rsid w:val="005A22F9"/>
    <w:rPr>
      <w:vertAlign w:val="superscript"/>
    </w:rPr>
  </w:style>
  <w:style w:type="character" w:customStyle="1" w:styleId="11">
    <w:name w:val="Знак сноски1"/>
    <w:rsid w:val="00E53AD4"/>
    <w:rPr>
      <w:vertAlign w:val="superscript"/>
    </w:rPr>
  </w:style>
  <w:style w:type="character" w:customStyle="1" w:styleId="a8">
    <w:name w:val="Символ концевой сноски"/>
    <w:qFormat/>
    <w:rsid w:val="005A22F9"/>
    <w:rPr>
      <w:vertAlign w:val="superscript"/>
    </w:rPr>
  </w:style>
  <w:style w:type="character" w:customStyle="1" w:styleId="12">
    <w:name w:val="Знак концевой сноски1"/>
    <w:rsid w:val="00E53AD4"/>
    <w:rPr>
      <w:vertAlign w:val="superscript"/>
    </w:rPr>
  </w:style>
  <w:style w:type="character" w:customStyle="1" w:styleId="WW8Num16z0">
    <w:name w:val="WW8Num16z0"/>
    <w:qFormat/>
    <w:rsid w:val="005A22F9"/>
    <w:rPr>
      <w:rFonts w:ascii="Wingdings" w:hAnsi="Wingdings" w:cs="Wingdings"/>
      <w:b/>
      <w:color w:val="002060"/>
      <w:sz w:val="20"/>
      <w:szCs w:val="20"/>
    </w:rPr>
  </w:style>
  <w:style w:type="character" w:customStyle="1" w:styleId="a9">
    <w:name w:val="Абзац списка Знак"/>
    <w:basedOn w:val="a0"/>
    <w:link w:val="aa"/>
    <w:uiPriority w:val="34"/>
    <w:qFormat/>
    <w:locked/>
    <w:rsid w:val="00615F7A"/>
  </w:style>
  <w:style w:type="paragraph" w:customStyle="1" w:styleId="13">
    <w:name w:val="Заголовок1"/>
    <w:basedOn w:val="a"/>
    <w:next w:val="ab"/>
    <w:qFormat/>
    <w:rsid w:val="00062C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rsid w:val="00062CD0"/>
    <w:pPr>
      <w:spacing w:after="140" w:line="276" w:lineRule="auto"/>
    </w:pPr>
  </w:style>
  <w:style w:type="paragraph" w:styleId="ac">
    <w:name w:val="List"/>
    <w:basedOn w:val="ab"/>
    <w:rsid w:val="00062CD0"/>
    <w:rPr>
      <w:rFonts w:cs="Lucida Sans"/>
    </w:rPr>
  </w:style>
  <w:style w:type="paragraph" w:customStyle="1" w:styleId="14">
    <w:name w:val="Название объекта1"/>
    <w:basedOn w:val="a"/>
    <w:qFormat/>
    <w:rsid w:val="00062CD0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rsid w:val="00062CD0"/>
    <w:pPr>
      <w:suppressLineNumbers/>
    </w:pPr>
    <w:rPr>
      <w:rFonts w:cs="Lucida Sans"/>
    </w:rPr>
  </w:style>
  <w:style w:type="paragraph" w:styleId="aa">
    <w:name w:val="List Paragraph"/>
    <w:basedOn w:val="a"/>
    <w:link w:val="a9"/>
    <w:uiPriority w:val="34"/>
    <w:qFormat/>
    <w:rsid w:val="005B0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5B0D0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No Spacing"/>
    <w:uiPriority w:val="1"/>
    <w:qFormat/>
    <w:rsid w:val="005B0D09"/>
  </w:style>
  <w:style w:type="paragraph" w:customStyle="1" w:styleId="af">
    <w:name w:val="Содержимое врезки"/>
    <w:basedOn w:val="a"/>
    <w:qFormat/>
    <w:rsid w:val="00062CD0"/>
  </w:style>
  <w:style w:type="paragraph" w:customStyle="1" w:styleId="1">
    <w:name w:val="Гиперссылка1"/>
    <w:basedOn w:val="a"/>
    <w:link w:val="a3"/>
    <w:qFormat/>
    <w:rsid w:val="00DC088D"/>
    <w:pPr>
      <w:suppressAutoHyphens w:val="0"/>
      <w:spacing w:after="160" w:line="264" w:lineRule="auto"/>
    </w:pPr>
    <w:rPr>
      <w:rFonts w:asciiTheme="minorHAnsi" w:hAnsiTheme="minorHAnsi"/>
      <w:color w:val="0000FF" w:themeColor="hyperlink"/>
      <w:sz w:val="22"/>
      <w:szCs w:val="20"/>
      <w:u w:val="single"/>
    </w:rPr>
  </w:style>
  <w:style w:type="paragraph" w:customStyle="1" w:styleId="2">
    <w:name w:val="Обычный2"/>
    <w:qFormat/>
    <w:rsid w:val="00DC088D"/>
    <w:pPr>
      <w:suppressAutoHyphens w:val="0"/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5">
    <w:name w:val="Без интервала1"/>
    <w:autoRedefine/>
    <w:qFormat/>
    <w:rsid w:val="000159FA"/>
    <w:pPr>
      <w:suppressAutoHyphens w:val="0"/>
      <w:spacing w:line="276" w:lineRule="auto"/>
      <w:ind w:firstLine="709"/>
    </w:pPr>
    <w:rPr>
      <w:rFonts w:ascii="Times New Roman" w:eastAsia="Arial Unicode MS" w:hAnsi="Times New Roman" w:cs="Times New Roman"/>
      <w:sz w:val="28"/>
      <w:szCs w:val="28"/>
      <w:u w:color="000000"/>
      <w:lang w:eastAsia="ru-RU"/>
    </w:rPr>
  </w:style>
  <w:style w:type="paragraph" w:customStyle="1" w:styleId="Af0">
    <w:name w:val="Текстовый блок A"/>
    <w:autoRedefine/>
    <w:qFormat/>
    <w:rsid w:val="00DC088D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DC088D"/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a"/>
    <w:qFormat/>
    <w:rsid w:val="00DC088D"/>
    <w:pPr>
      <w:widowControl w:val="0"/>
      <w:shd w:val="clear" w:color="auto" w:fill="FFFFFF"/>
      <w:spacing w:line="278" w:lineRule="exact"/>
      <w:ind w:hanging="2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16">
    <w:name w:val="Абзац списка1"/>
    <w:qFormat/>
    <w:rsid w:val="007D6F5C"/>
    <w:pPr>
      <w:suppressAutoHyphens w:val="0"/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0">
    <w:name w:val="Текст сноски1"/>
    <w:basedOn w:val="a"/>
    <w:link w:val="a6"/>
    <w:uiPriority w:val="99"/>
    <w:semiHidden/>
    <w:unhideWhenUsed/>
    <w:rsid w:val="007D6F5C"/>
    <w:pPr>
      <w:suppressAutoHyphens w:val="0"/>
    </w:pPr>
    <w:rPr>
      <w:sz w:val="20"/>
      <w:szCs w:val="20"/>
    </w:rPr>
  </w:style>
  <w:style w:type="paragraph" w:customStyle="1" w:styleId="af1">
    <w:name w:val="Содержимое таблицы"/>
    <w:basedOn w:val="a"/>
    <w:qFormat/>
    <w:rsid w:val="005A22F9"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rsid w:val="005A22F9"/>
    <w:pPr>
      <w:jc w:val="center"/>
    </w:pPr>
    <w:rPr>
      <w:b/>
      <w:bCs/>
    </w:rPr>
  </w:style>
  <w:style w:type="paragraph" w:customStyle="1" w:styleId="c12">
    <w:name w:val="c12"/>
    <w:basedOn w:val="a"/>
    <w:qFormat/>
    <w:rsid w:val="005A22F9"/>
    <w:pPr>
      <w:spacing w:beforeAutospacing="1" w:afterAutospacing="1"/>
    </w:pPr>
  </w:style>
  <w:style w:type="paragraph" w:customStyle="1" w:styleId="af3">
    <w:name w:val="По умолчанию"/>
    <w:qFormat/>
    <w:rsid w:val="005A22F9"/>
    <w:pPr>
      <w:spacing w:after="160" w:line="252" w:lineRule="auto"/>
    </w:pPr>
    <w:rPr>
      <w:rFonts w:ascii="Helvetica" w:eastAsia="Arial Unicode MS" w:hAnsi="Helvetica" w:cs="Arial Unicode MS"/>
      <w:color w:val="000000"/>
    </w:rPr>
  </w:style>
  <w:style w:type="numbering" w:customStyle="1" w:styleId="WW8Num16">
    <w:name w:val="WW8Num16"/>
    <w:qFormat/>
    <w:rsid w:val="005A22F9"/>
  </w:style>
  <w:style w:type="table" w:styleId="af4">
    <w:name w:val="Table Grid"/>
    <w:basedOn w:val="a1"/>
    <w:uiPriority w:val="59"/>
    <w:rsid w:val="005B0D09"/>
    <w:rPr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er"/>
    <w:basedOn w:val="a"/>
    <w:link w:val="af6"/>
    <w:rsid w:val="00165869"/>
    <w:pPr>
      <w:tabs>
        <w:tab w:val="center" w:pos="4153"/>
        <w:tab w:val="right" w:pos="8306"/>
      </w:tabs>
      <w:suppressAutoHyphens w:val="0"/>
    </w:pPr>
    <w:rPr>
      <w:sz w:val="20"/>
      <w:szCs w:val="20"/>
      <w:lang w:val="en-GB"/>
    </w:rPr>
  </w:style>
  <w:style w:type="character" w:customStyle="1" w:styleId="af6">
    <w:name w:val="Нижний колонтитул Знак"/>
    <w:basedOn w:val="a0"/>
    <w:link w:val="af5"/>
    <w:rsid w:val="001658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f7">
    <w:name w:val="Нет"/>
    <w:rsid w:val="00165869"/>
  </w:style>
  <w:style w:type="paragraph" w:customStyle="1" w:styleId="4">
    <w:name w:val="Абзац списка4"/>
    <w:rsid w:val="00165869"/>
    <w:pPr>
      <w:suppressAutoHyphens w:val="0"/>
      <w:spacing w:after="160"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5">
    <w:name w:val="Абзац списка5"/>
    <w:rsid w:val="00165869"/>
    <w:pPr>
      <w:suppressAutoHyphens w:val="0"/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Bodytext105">
    <w:name w:val="Body text + 105"/>
    <w:aliases w:val="5 pt10,Bold9"/>
    <w:basedOn w:val="a0"/>
    <w:uiPriority w:val="99"/>
    <w:rsid w:val="007D39F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af8">
    <w:name w:val="Strong"/>
    <w:basedOn w:val="a0"/>
    <w:uiPriority w:val="22"/>
    <w:qFormat/>
    <w:rsid w:val="00D03555"/>
    <w:rPr>
      <w:b/>
      <w:bCs/>
    </w:rPr>
  </w:style>
  <w:style w:type="character" w:styleId="af9">
    <w:name w:val="Unresolved Mention"/>
    <w:basedOn w:val="a0"/>
    <w:uiPriority w:val="99"/>
    <w:semiHidden/>
    <w:unhideWhenUsed/>
    <w:rsid w:val="00680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dd-dav6fdMh5g" TargetMode="External"/><Relationship Id="rId13" Type="http://schemas.openxmlformats.org/officeDocument/2006/relationships/hyperlink" Target="https://disk.yandex.ru/i/UukV8w1CWtQdtA" TargetMode="External"/><Relationship Id="rId18" Type="http://schemas.openxmlformats.org/officeDocument/2006/relationships/hyperlink" Target="https://disk.yandex.ru/d/YzoYH6_LL0ZACQ" TargetMode="External"/><Relationship Id="rId26" Type="http://schemas.openxmlformats.org/officeDocument/2006/relationships/hyperlink" Target="https://disk.yandex.ru/i/TipY0uiGKEt8j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UiA-gT1HSZBeuw" TargetMode="External"/><Relationship Id="rId7" Type="http://schemas.openxmlformats.org/officeDocument/2006/relationships/hyperlink" Target="https://disk.yandex.ru/i/Vt-X65g_n5xJTg" TargetMode="External"/><Relationship Id="rId12" Type="http://schemas.openxmlformats.org/officeDocument/2006/relationships/hyperlink" Target="https://disk.yandex.ru/i/yz9_g_Y36U2ItQ" TargetMode="External"/><Relationship Id="rId17" Type="http://schemas.openxmlformats.org/officeDocument/2006/relationships/hyperlink" Target="https://disk.yandex.ru/d/3IwvVCk8TEuLKQ" TargetMode="External"/><Relationship Id="rId25" Type="http://schemas.openxmlformats.org/officeDocument/2006/relationships/hyperlink" Target="https://disk.yandex.ru/d/jc6FFxLJr-s6HA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JZWSuedUOzH1YA" TargetMode="External"/><Relationship Id="rId20" Type="http://schemas.openxmlformats.org/officeDocument/2006/relationships/hyperlink" Target="https://disk.yandex.ru/i/xp29CWsIE2MNFg" TargetMode="External"/><Relationship Id="rId29" Type="http://schemas.openxmlformats.org/officeDocument/2006/relationships/chart" Target="charts/chart1.xml"/><Relationship Id="rId1" Type="http://schemas.openxmlformats.org/officeDocument/2006/relationships/numbering" Target="numbering.xml"/><Relationship Id="rId6" Type="http://schemas.openxmlformats.org/officeDocument/2006/relationships/hyperlink" Target="https://vk.com/club92463456" TargetMode="External"/><Relationship Id="rId11" Type="http://schemas.openxmlformats.org/officeDocument/2006/relationships/hyperlink" Target="https://disk.yandex.ru/i/x0SPVz8bd8Olqw" TargetMode="External"/><Relationship Id="rId24" Type="http://schemas.openxmlformats.org/officeDocument/2006/relationships/hyperlink" Target="https://disk.yandex.ru/i/SYRxYkApqJySfA" TargetMode="External"/><Relationship Id="rId5" Type="http://schemas.openxmlformats.org/officeDocument/2006/relationships/hyperlink" Target="https://org2024.pskovedu.ru/" TargetMode="External"/><Relationship Id="rId15" Type="http://schemas.openxmlformats.org/officeDocument/2006/relationships/hyperlink" Target="https://disk.yandex.ru/i/rFjFsCxCa_rS8w" TargetMode="External"/><Relationship Id="rId23" Type="http://schemas.openxmlformats.org/officeDocument/2006/relationships/hyperlink" Target="https://disk.yandex.ru/i/qdTWaKUj5x3fhw" TargetMode="External"/><Relationship Id="rId28" Type="http://schemas.openxmlformats.org/officeDocument/2006/relationships/hyperlink" Target="https://disk.yandex.ru/d/_U2SGTWNOIFtmQ" TargetMode="External"/><Relationship Id="rId10" Type="http://schemas.openxmlformats.org/officeDocument/2006/relationships/hyperlink" Target="https://disk.yandex.ru/i/uRjzewTnk0jKOw" TargetMode="External"/><Relationship Id="rId19" Type="http://schemas.openxmlformats.org/officeDocument/2006/relationships/hyperlink" Target="https://disk.yandex.ru/i/-cnvE8cRdlq3c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mJUIjPjN5ZhzUA" TargetMode="External"/><Relationship Id="rId14" Type="http://schemas.openxmlformats.org/officeDocument/2006/relationships/hyperlink" Target="https://disk.yandex.ru/i/yBpeI3n41b_Pkg" TargetMode="External"/><Relationship Id="rId22" Type="http://schemas.openxmlformats.org/officeDocument/2006/relationships/hyperlink" Target="https://disk.yandex.ru/i/EAkRVkgu4y8m0A" TargetMode="External"/><Relationship Id="rId27" Type="http://schemas.openxmlformats.org/officeDocument/2006/relationships/hyperlink" Target="https://disk.yandex.ru/i/Rwf_omh28CmgdA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 адаптации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6.0000000000000046E-2</c:v>
                </c:pt>
                <c:pt idx="1">
                  <c:v>2.0000000000000018E-2</c:v>
                </c:pt>
                <c:pt idx="2">
                  <c:v>3.0000000000000027E-2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D4-45F7-8944-9DDDC5432E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 адаптации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0.61000000000000065</c:v>
                </c:pt>
                <c:pt idx="2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D4-45F7-8944-9DDDC5432E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 адаптации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0.3900000000000004</c:v>
                </c:pt>
                <c:pt idx="1">
                  <c:v>0.37000000000000033</c:v>
                </c:pt>
                <c:pt idx="2">
                  <c:v>0.42000000000000032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D4-45F7-8944-9DDDC5432E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3749504"/>
        <c:axId val="63763584"/>
      </c:barChart>
      <c:catAx>
        <c:axId val="63749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3763584"/>
        <c:crosses val="autoZero"/>
        <c:auto val="1"/>
        <c:lblAlgn val="ctr"/>
        <c:lblOffset val="100"/>
        <c:noMultiLvlLbl val="0"/>
      </c:catAx>
      <c:valAx>
        <c:axId val="63763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3749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10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Умнова</cp:lastModifiedBy>
  <cp:revision>46</cp:revision>
  <dcterms:created xsi:type="dcterms:W3CDTF">2024-01-29T15:32:00Z</dcterms:created>
  <dcterms:modified xsi:type="dcterms:W3CDTF">2024-09-16T08:07:00Z</dcterms:modified>
  <dc:language>ru-RU</dc:language>
</cp:coreProperties>
</file>