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8C" w:rsidRPr="001B3415" w:rsidRDefault="00307829" w:rsidP="001B3415">
      <w:pPr>
        <w:spacing w:after="0" w:line="240" w:lineRule="auto"/>
        <w:jc w:val="center"/>
        <w:rPr>
          <w:rStyle w:val="1392"/>
          <w:rFonts w:ascii="Times New Roman" w:hAnsi="Times New Roman" w:cs="Times New Roman"/>
          <w:b/>
          <w:bCs/>
          <w:color w:val="373545" w:themeColor="text2"/>
          <w:sz w:val="24"/>
          <w:szCs w:val="24"/>
        </w:rPr>
      </w:pPr>
      <w:r w:rsidRPr="001B3415">
        <w:rPr>
          <w:rFonts w:ascii="Times New Roman" w:hAnsi="Times New Roman" w:cs="Times New Roman"/>
          <w:b/>
          <w:color w:val="373545" w:themeColor="text2"/>
          <w:sz w:val="24"/>
          <w:szCs w:val="24"/>
        </w:rPr>
        <w:t xml:space="preserve">Характеристика профессиональной деятельности </w:t>
      </w:r>
      <w:r w:rsidRPr="001B3415">
        <w:rPr>
          <w:rStyle w:val="1392"/>
          <w:rFonts w:ascii="Times New Roman" w:hAnsi="Times New Roman" w:cs="Times New Roman"/>
          <w:b/>
          <w:bCs/>
          <w:color w:val="373545" w:themeColor="text2"/>
          <w:sz w:val="24"/>
          <w:szCs w:val="24"/>
        </w:rPr>
        <w:t>педагога-психолога</w:t>
      </w:r>
    </w:p>
    <w:p w:rsidR="003B648C" w:rsidRPr="001B3415" w:rsidRDefault="00307829" w:rsidP="001B3415">
      <w:pPr>
        <w:spacing w:after="0" w:line="240" w:lineRule="auto"/>
        <w:jc w:val="center"/>
        <w:rPr>
          <w:rStyle w:val="1392"/>
          <w:rFonts w:ascii="Times New Roman" w:hAnsi="Times New Roman" w:cs="Times New Roman"/>
          <w:b/>
          <w:bCs/>
          <w:color w:val="373545" w:themeColor="text2"/>
          <w:sz w:val="24"/>
          <w:szCs w:val="24"/>
        </w:rPr>
      </w:pPr>
      <w:r w:rsidRPr="001B3415">
        <w:rPr>
          <w:rStyle w:val="1392"/>
          <w:rFonts w:ascii="Times New Roman" w:hAnsi="Times New Roman" w:cs="Times New Roman"/>
          <w:b/>
          <w:bCs/>
          <w:color w:val="373545" w:themeColor="text2"/>
          <w:sz w:val="24"/>
          <w:szCs w:val="24"/>
        </w:rPr>
        <w:t>структурного подразделения детский сад № 10 «Снежок» ГБОУ ООШ№ 9</w:t>
      </w:r>
    </w:p>
    <w:p w:rsidR="003B648C" w:rsidRPr="001B3415" w:rsidRDefault="00307829" w:rsidP="001B3415">
      <w:pPr>
        <w:spacing w:after="0" w:line="240" w:lineRule="auto"/>
        <w:jc w:val="center"/>
        <w:rPr>
          <w:rStyle w:val="1392"/>
          <w:rFonts w:ascii="Times New Roman" w:hAnsi="Times New Roman" w:cs="Times New Roman"/>
          <w:b/>
          <w:bCs/>
          <w:color w:val="373545" w:themeColor="text2"/>
          <w:sz w:val="24"/>
          <w:szCs w:val="24"/>
        </w:rPr>
      </w:pPr>
      <w:r w:rsidRPr="001B3415">
        <w:rPr>
          <w:rStyle w:val="1392"/>
          <w:rFonts w:ascii="Times New Roman" w:hAnsi="Times New Roman" w:cs="Times New Roman"/>
          <w:b/>
          <w:bCs/>
          <w:color w:val="373545" w:themeColor="text2"/>
          <w:sz w:val="24"/>
          <w:szCs w:val="24"/>
        </w:rPr>
        <w:t>г. Жигулевск Самарской области</w:t>
      </w:r>
    </w:p>
    <w:p w:rsidR="003B648C" w:rsidRPr="001B3415" w:rsidRDefault="00307829" w:rsidP="001B3415">
      <w:pPr>
        <w:tabs>
          <w:tab w:val="left" w:pos="228"/>
          <w:tab w:val="center" w:pos="5233"/>
        </w:tabs>
        <w:spacing w:after="0" w:line="240" w:lineRule="auto"/>
        <w:jc w:val="both"/>
        <w:rPr>
          <w:rStyle w:val="1392"/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1B3415">
        <w:rPr>
          <w:rStyle w:val="1392"/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Pr="001B3415">
        <w:rPr>
          <w:rStyle w:val="1392"/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proofErr w:type="spellStart"/>
      <w:r w:rsidRPr="001B3415">
        <w:rPr>
          <w:rStyle w:val="1392"/>
          <w:rFonts w:ascii="Times New Roman" w:hAnsi="Times New Roman" w:cs="Times New Roman"/>
          <w:b/>
          <w:bCs/>
          <w:color w:val="0070C0"/>
          <w:sz w:val="24"/>
          <w:szCs w:val="24"/>
        </w:rPr>
        <w:t>Маколовой</w:t>
      </w:r>
      <w:proofErr w:type="spellEnd"/>
      <w:r w:rsidRPr="001B3415">
        <w:rPr>
          <w:rStyle w:val="1392"/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Натальи Александровны</w:t>
      </w:r>
    </w:p>
    <w:p w:rsidR="003B648C" w:rsidRDefault="00307829" w:rsidP="001B3415">
      <w:pPr>
        <w:pStyle w:val="aa"/>
        <w:spacing w:before="0" w:beforeAutospacing="0" w:after="0" w:afterAutospacing="0"/>
        <w:ind w:firstLine="284"/>
        <w:jc w:val="both"/>
        <w:rPr>
          <w:b/>
          <w:bCs/>
          <w:color w:val="002060"/>
        </w:rPr>
      </w:pPr>
      <w:r>
        <w:rPr>
          <w:b/>
          <w:bCs/>
          <w:color w:val="002060"/>
        </w:rPr>
        <w:t>Сведения о профессиональном и дополнительном профессиональном образовании:</w:t>
      </w:r>
    </w:p>
    <w:p w:rsidR="003B648C" w:rsidRDefault="00307829" w:rsidP="001B341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Московский университет им. Витте, 2018 г</w:t>
      </w:r>
      <w:r w:rsidR="00EF38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направление подготовки «</w:t>
      </w:r>
      <w:r>
        <w:rPr>
          <w:rFonts w:ascii="Times New Roman" w:hAnsi="Times New Roman" w:cs="Times New Roman"/>
          <w:b/>
          <w:sz w:val="24"/>
          <w:szCs w:val="24"/>
        </w:rPr>
        <w:t>Психолого-педагогическое образование</w:t>
      </w:r>
      <w:r>
        <w:rPr>
          <w:rFonts w:ascii="Times New Roman" w:hAnsi="Times New Roman" w:cs="Times New Roman"/>
          <w:sz w:val="24"/>
          <w:szCs w:val="24"/>
        </w:rPr>
        <w:t>», квалификация «Бакалавр»;</w:t>
      </w:r>
    </w:p>
    <w:p w:rsidR="003B648C" w:rsidRDefault="00307829" w:rsidP="001B341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Национальный университет современных технологий, 2020</w:t>
      </w:r>
      <w:r w:rsidR="00EF386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профессиональная переподготовка - специальность «Клиническая и практическая психология», квалификация «</w:t>
      </w:r>
      <w:r>
        <w:rPr>
          <w:rFonts w:ascii="Times New Roman" w:hAnsi="Times New Roman" w:cs="Times New Roman"/>
          <w:b/>
          <w:sz w:val="24"/>
          <w:szCs w:val="24"/>
        </w:rPr>
        <w:t>Клинический психолог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B648C" w:rsidRDefault="00307829" w:rsidP="001B341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Профессиональный опыт:</w:t>
      </w:r>
    </w:p>
    <w:p w:rsidR="003B648C" w:rsidRDefault="00307829" w:rsidP="001B341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>
        <w:rPr>
          <w:rFonts w:ascii="Times New Roman" w:hAnsi="Times New Roman" w:cs="Times New Roman"/>
          <w:b/>
          <w:sz w:val="24"/>
          <w:szCs w:val="24"/>
        </w:rPr>
        <w:t>10.11.2003</w:t>
      </w:r>
      <w:r w:rsidR="00107A96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03.03.</w:t>
      </w:r>
      <w:r w:rsidRPr="00107A96">
        <w:rPr>
          <w:rFonts w:ascii="Times New Roman" w:hAnsi="Times New Roman" w:cs="Times New Roman"/>
          <w:b/>
          <w:sz w:val="24"/>
          <w:szCs w:val="24"/>
        </w:rPr>
        <w:t>2019 г.</w:t>
      </w:r>
      <w:r w:rsidR="00046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ГАПОУ СО «Жигулевский государственный колледж», методист, преподаватель дисциплин «Психология», «Возрастная психология», педагог-психолог.  </w:t>
      </w:r>
    </w:p>
    <w:p w:rsidR="003B648C" w:rsidRDefault="00307829" w:rsidP="001B341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>
        <w:rPr>
          <w:rFonts w:ascii="Times New Roman" w:hAnsi="Times New Roman" w:cs="Times New Roman"/>
          <w:b/>
          <w:sz w:val="24"/>
          <w:szCs w:val="24"/>
        </w:rPr>
        <w:t xml:space="preserve">04.03.2019 </w:t>
      </w:r>
      <w:r w:rsidR="00107A96"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</w:rPr>
        <w:t>по 10.10.</w:t>
      </w:r>
      <w:r w:rsidRPr="00107A96">
        <w:rPr>
          <w:rFonts w:ascii="Times New Roman" w:hAnsi="Times New Roman" w:cs="Times New Roman"/>
          <w:b/>
          <w:sz w:val="24"/>
          <w:szCs w:val="24"/>
        </w:rPr>
        <w:t>2021</w:t>
      </w:r>
      <w:r w:rsidR="00107A96" w:rsidRPr="00107A96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07A9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СПДС «Дружные ребята» ГБОУ СОШ № 7 – </w:t>
      </w:r>
      <w:r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B648C" w:rsidRDefault="00307829" w:rsidP="001B341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>
        <w:rPr>
          <w:rFonts w:ascii="Times New Roman" w:hAnsi="Times New Roman" w:cs="Times New Roman"/>
          <w:b/>
          <w:sz w:val="24"/>
          <w:szCs w:val="24"/>
        </w:rPr>
        <w:t>01.01.2019</w:t>
      </w:r>
      <w:r w:rsidR="00EF3861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EF3861">
        <w:rPr>
          <w:rFonts w:ascii="Times New Roman" w:hAnsi="Times New Roman" w:cs="Times New Roman"/>
          <w:b/>
          <w:sz w:val="24"/>
          <w:szCs w:val="24"/>
        </w:rPr>
        <w:t>31.08.2021</w:t>
      </w:r>
      <w:r w:rsidR="00EF3861" w:rsidRPr="00EF3861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РСПЦ г. Самара – </w:t>
      </w:r>
      <w:r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648C" w:rsidRDefault="00307829" w:rsidP="001B341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>
        <w:rPr>
          <w:rFonts w:ascii="Times New Roman" w:hAnsi="Times New Roman" w:cs="Times New Roman"/>
          <w:b/>
          <w:sz w:val="24"/>
          <w:szCs w:val="24"/>
        </w:rPr>
        <w:t>11.10.2021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настоящее время</w:t>
      </w:r>
      <w:r>
        <w:rPr>
          <w:rFonts w:ascii="Times New Roman" w:hAnsi="Times New Roman" w:cs="Times New Roman"/>
          <w:sz w:val="24"/>
          <w:szCs w:val="24"/>
        </w:rPr>
        <w:t xml:space="preserve"> СПДС № 10 «Снежок» ГБОУ ООШ № 9 – </w:t>
      </w:r>
      <w:r>
        <w:rPr>
          <w:rFonts w:ascii="Times New Roman" w:hAnsi="Times New Roman" w:cs="Times New Roman"/>
          <w:b/>
          <w:sz w:val="24"/>
          <w:szCs w:val="24"/>
        </w:rPr>
        <w:t>педагог-психолог</w:t>
      </w:r>
    </w:p>
    <w:p w:rsidR="003B648C" w:rsidRDefault="00307829" w:rsidP="001B341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Квалификационная категория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высшая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квалификационная категория, сентябрь 2023 г.</w:t>
      </w:r>
    </w:p>
    <w:p w:rsidR="003B648C" w:rsidRDefault="00307829" w:rsidP="001B3415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Награды:</w:t>
      </w:r>
    </w:p>
    <w:p w:rsidR="003B648C" w:rsidRPr="001B3415" w:rsidRDefault="00307829" w:rsidP="001B3415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Нагрудный памятный знак «</w:t>
      </w:r>
      <w:r>
        <w:rPr>
          <w:rFonts w:ascii="Times New Roman" w:hAnsi="Times New Roman" w:cs="Times New Roman"/>
          <w:b/>
          <w:sz w:val="24"/>
          <w:szCs w:val="24"/>
        </w:rPr>
        <w:t>За служение людям</w:t>
      </w:r>
      <w:r>
        <w:rPr>
          <w:rFonts w:ascii="Times New Roman" w:hAnsi="Times New Roman" w:cs="Times New Roman"/>
          <w:sz w:val="24"/>
          <w:szCs w:val="24"/>
        </w:rPr>
        <w:t xml:space="preserve">» по распоряжению губернатора Самарской области </w:t>
      </w:r>
      <w:r w:rsidRPr="001B3415">
        <w:rPr>
          <w:rFonts w:ascii="Times New Roman" w:hAnsi="Times New Roman" w:cs="Times New Roman"/>
          <w:sz w:val="24"/>
          <w:szCs w:val="24"/>
        </w:rPr>
        <w:t xml:space="preserve">от 18.06.2020 </w:t>
      </w:r>
      <w:r w:rsidR="00EF3861">
        <w:rPr>
          <w:rFonts w:ascii="Times New Roman" w:hAnsi="Times New Roman" w:cs="Times New Roman"/>
          <w:sz w:val="24"/>
          <w:szCs w:val="24"/>
        </w:rPr>
        <w:t xml:space="preserve">г. </w:t>
      </w:r>
      <w:r w:rsidRPr="001B3415">
        <w:rPr>
          <w:rFonts w:ascii="Times New Roman" w:hAnsi="Times New Roman" w:cs="Times New Roman"/>
          <w:sz w:val="24"/>
          <w:szCs w:val="24"/>
        </w:rPr>
        <w:t>№ 182-р (август 2021</w:t>
      </w:r>
      <w:r w:rsidR="00EF3861">
        <w:rPr>
          <w:rFonts w:ascii="Times New Roman" w:hAnsi="Times New Roman" w:cs="Times New Roman"/>
          <w:sz w:val="24"/>
          <w:szCs w:val="24"/>
        </w:rPr>
        <w:t xml:space="preserve"> г.</w:t>
      </w:r>
      <w:r w:rsidRPr="001B3415">
        <w:rPr>
          <w:rFonts w:ascii="Times New Roman" w:hAnsi="Times New Roman" w:cs="Times New Roman"/>
          <w:sz w:val="24"/>
          <w:szCs w:val="24"/>
        </w:rPr>
        <w:t>)</w:t>
      </w:r>
    </w:p>
    <w:p w:rsidR="003B648C" w:rsidRPr="001B3415" w:rsidRDefault="00307829" w:rsidP="001B3415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B3415">
        <w:rPr>
          <w:rFonts w:ascii="Times New Roman" w:hAnsi="Times New Roman" w:cs="Times New Roman"/>
          <w:b/>
          <w:color w:val="002060"/>
          <w:sz w:val="24"/>
          <w:szCs w:val="24"/>
        </w:rPr>
        <w:t>Почетные грамоты:</w:t>
      </w:r>
    </w:p>
    <w:p w:rsidR="003B648C" w:rsidRPr="001B3415" w:rsidRDefault="00307829" w:rsidP="001B3415">
      <w:pPr>
        <w:pStyle w:val="ac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415">
        <w:rPr>
          <w:rFonts w:ascii="Times New Roman" w:hAnsi="Times New Roman" w:cs="Times New Roman"/>
          <w:sz w:val="24"/>
          <w:szCs w:val="24"/>
        </w:rPr>
        <w:t xml:space="preserve">Почетная грамота </w:t>
      </w:r>
      <w:r w:rsidR="001B3415" w:rsidRPr="001B3415">
        <w:rPr>
          <w:rFonts w:ascii="Times New Roman" w:hAnsi="Times New Roman" w:cs="Times New Roman"/>
          <w:sz w:val="24"/>
          <w:szCs w:val="24"/>
        </w:rPr>
        <w:t xml:space="preserve">Центрального управления </w:t>
      </w:r>
      <w:r w:rsidRPr="00EF3861">
        <w:rPr>
          <w:rFonts w:ascii="Times New Roman" w:hAnsi="Times New Roman" w:cs="Times New Roman"/>
          <w:b/>
          <w:sz w:val="24"/>
          <w:szCs w:val="24"/>
        </w:rPr>
        <w:t xml:space="preserve">2017 </w:t>
      </w:r>
      <w:r w:rsidR="00EF3861" w:rsidRPr="00EF3861">
        <w:rPr>
          <w:rFonts w:ascii="Times New Roman" w:hAnsi="Times New Roman" w:cs="Times New Roman"/>
          <w:b/>
          <w:sz w:val="24"/>
          <w:szCs w:val="24"/>
        </w:rPr>
        <w:t>г.</w:t>
      </w:r>
      <w:r w:rsidRPr="00EF3861">
        <w:rPr>
          <w:rFonts w:ascii="Times New Roman" w:hAnsi="Times New Roman" w:cs="Times New Roman"/>
          <w:b/>
          <w:sz w:val="24"/>
          <w:szCs w:val="24"/>
        </w:rPr>
        <w:t xml:space="preserve">, 2024 </w:t>
      </w:r>
      <w:r w:rsidR="00EF3861" w:rsidRPr="00EF3861">
        <w:rPr>
          <w:rFonts w:ascii="Times New Roman" w:hAnsi="Times New Roman" w:cs="Times New Roman"/>
          <w:b/>
          <w:sz w:val="24"/>
          <w:szCs w:val="24"/>
        </w:rPr>
        <w:t>г.</w:t>
      </w:r>
    </w:p>
    <w:p w:rsidR="003B648C" w:rsidRPr="001B3415" w:rsidRDefault="00307829" w:rsidP="001B3415">
      <w:pPr>
        <w:pStyle w:val="ac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415">
        <w:rPr>
          <w:rFonts w:ascii="Times New Roman" w:hAnsi="Times New Roman" w:cs="Times New Roman"/>
          <w:sz w:val="24"/>
          <w:szCs w:val="24"/>
        </w:rPr>
        <w:t xml:space="preserve">Благодарственное письмо главы городского округа Жигулёвск </w:t>
      </w:r>
      <w:r w:rsidRPr="00107A96">
        <w:rPr>
          <w:rFonts w:ascii="Times New Roman" w:hAnsi="Times New Roman" w:cs="Times New Roman"/>
          <w:b/>
          <w:sz w:val="24"/>
          <w:szCs w:val="24"/>
        </w:rPr>
        <w:t>2022</w:t>
      </w:r>
      <w:r w:rsidR="00107A96" w:rsidRPr="00107A96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B3415">
        <w:rPr>
          <w:rFonts w:ascii="Times New Roman" w:hAnsi="Times New Roman" w:cs="Times New Roman"/>
          <w:sz w:val="24"/>
          <w:szCs w:val="24"/>
        </w:rPr>
        <w:t>,</w:t>
      </w:r>
    </w:p>
    <w:p w:rsidR="003B648C" w:rsidRDefault="00307829" w:rsidP="001B3415">
      <w:pPr>
        <w:pStyle w:val="af"/>
        <w:numPr>
          <w:ilvl w:val="0"/>
          <w:numId w:val="2"/>
        </w:num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3415">
        <w:rPr>
          <w:rFonts w:ascii="Times New Roman" w:hAnsi="Times New Roman" w:cs="Times New Roman"/>
          <w:sz w:val="24"/>
          <w:szCs w:val="24"/>
        </w:rPr>
        <w:t>Почетная грамота Жигулевского ресурсного</w:t>
      </w:r>
      <w:r>
        <w:rPr>
          <w:rFonts w:ascii="Times New Roman" w:hAnsi="Times New Roman" w:cs="Times New Roman"/>
          <w:sz w:val="24"/>
          <w:szCs w:val="24"/>
        </w:rPr>
        <w:t xml:space="preserve"> центра </w:t>
      </w:r>
      <w:r w:rsidRPr="00EF3861">
        <w:rPr>
          <w:rFonts w:ascii="Times New Roman" w:hAnsi="Times New Roman" w:cs="Times New Roman"/>
          <w:b/>
          <w:sz w:val="24"/>
          <w:szCs w:val="24"/>
        </w:rPr>
        <w:t>2022</w:t>
      </w:r>
      <w:r w:rsidR="00EF3861" w:rsidRPr="00EF3861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EF3861">
        <w:rPr>
          <w:rFonts w:ascii="Times New Roman" w:hAnsi="Times New Roman" w:cs="Times New Roman"/>
          <w:b/>
          <w:sz w:val="24"/>
          <w:szCs w:val="24"/>
        </w:rPr>
        <w:t>, 2023</w:t>
      </w:r>
      <w:r w:rsidR="00EF3861" w:rsidRPr="00EF386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B648C" w:rsidRDefault="00307829" w:rsidP="001B3415">
      <w:pPr>
        <w:pStyle w:val="aa"/>
        <w:spacing w:before="0" w:beforeAutospacing="0" w:after="0" w:afterAutospacing="0"/>
        <w:ind w:firstLine="284"/>
        <w:jc w:val="both"/>
        <w:rPr>
          <w:b/>
          <w:bCs/>
          <w:color w:val="002060"/>
        </w:rPr>
      </w:pPr>
      <w:r>
        <w:rPr>
          <w:b/>
          <w:bCs/>
          <w:color w:val="002060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107A96" w:rsidRPr="00EF3861" w:rsidRDefault="00EF3861" w:rsidP="00EF3861">
      <w:pPr>
        <w:pStyle w:val="af4"/>
        <w:ind w:right="-24" w:firstLine="284"/>
        <w:jc w:val="both"/>
        <w:rPr>
          <w:bCs/>
          <w:sz w:val="20"/>
        </w:rPr>
      </w:pPr>
      <w:r w:rsidRPr="00EF3861">
        <w:rPr>
          <w:sz w:val="24"/>
        </w:rPr>
        <w:t>Детский сад № 10 «Снежок» является структурным подразделением государственного бюджетного общеобразовательного учреждения основной образовательной школы № 9 городского округа Жигулевск Самарской области.</w:t>
      </w:r>
    </w:p>
    <w:p w:rsidR="00107A96" w:rsidRPr="00EF3861" w:rsidRDefault="00107A96" w:rsidP="00107A96">
      <w:pPr>
        <w:pStyle w:val="af4"/>
        <w:ind w:firstLine="284"/>
        <w:jc w:val="both"/>
        <w:rPr>
          <w:sz w:val="24"/>
        </w:rPr>
      </w:pPr>
      <w:r>
        <w:rPr>
          <w:sz w:val="24"/>
        </w:rPr>
        <w:t xml:space="preserve">В СПДС №10 «Снежок» функционируют 3 </w:t>
      </w:r>
      <w:r w:rsidRPr="00EF3861">
        <w:rPr>
          <w:sz w:val="24"/>
        </w:rPr>
        <w:t>разновозрастные группы:</w:t>
      </w:r>
    </w:p>
    <w:p w:rsidR="00107A96" w:rsidRPr="00EF3861" w:rsidRDefault="00107A96" w:rsidP="00107A96">
      <w:pPr>
        <w:pStyle w:val="af4"/>
        <w:ind w:firstLine="284"/>
        <w:jc w:val="both"/>
        <w:rPr>
          <w:sz w:val="24"/>
        </w:rPr>
      </w:pPr>
      <w:r w:rsidRPr="00EF3861">
        <w:rPr>
          <w:sz w:val="24"/>
        </w:rPr>
        <w:t>1 разновозрастная группа – дети от 2 до 4 лет</w:t>
      </w:r>
      <w:r w:rsidR="00EF3861">
        <w:rPr>
          <w:sz w:val="24"/>
        </w:rPr>
        <w:t xml:space="preserve"> </w:t>
      </w:r>
      <w:r w:rsidRPr="00EF3861">
        <w:rPr>
          <w:sz w:val="24"/>
        </w:rPr>
        <w:t>(</w:t>
      </w:r>
      <w:r w:rsidR="00EF3861" w:rsidRPr="00EF3861">
        <w:rPr>
          <w:sz w:val="24"/>
        </w:rPr>
        <w:t>2</w:t>
      </w:r>
      <w:r w:rsidR="00EF3861">
        <w:rPr>
          <w:sz w:val="24"/>
        </w:rPr>
        <w:t>2</w:t>
      </w:r>
      <w:r w:rsidR="00EF3861" w:rsidRPr="00EF3861">
        <w:rPr>
          <w:sz w:val="24"/>
        </w:rPr>
        <w:t xml:space="preserve"> чел.</w:t>
      </w:r>
      <w:r w:rsidRPr="00EF3861">
        <w:rPr>
          <w:sz w:val="24"/>
        </w:rPr>
        <w:t>)</w:t>
      </w:r>
      <w:r w:rsidR="00EF3861">
        <w:rPr>
          <w:sz w:val="24"/>
        </w:rPr>
        <w:t>.</w:t>
      </w:r>
    </w:p>
    <w:p w:rsidR="00107A96" w:rsidRDefault="00107A96" w:rsidP="00107A96">
      <w:pPr>
        <w:pStyle w:val="af4"/>
        <w:ind w:firstLine="284"/>
        <w:jc w:val="both"/>
        <w:rPr>
          <w:sz w:val="24"/>
        </w:rPr>
      </w:pPr>
      <w:r w:rsidRPr="00EF3861">
        <w:rPr>
          <w:sz w:val="24"/>
        </w:rPr>
        <w:t>2 разновозрастная группа – дети от 4 до 6 лет</w:t>
      </w:r>
      <w:r w:rsidR="00EF3861" w:rsidRPr="00EF3861">
        <w:rPr>
          <w:sz w:val="24"/>
        </w:rPr>
        <w:t xml:space="preserve"> (32 чел.)</w:t>
      </w:r>
      <w:r w:rsidR="00EF3861">
        <w:rPr>
          <w:sz w:val="24"/>
        </w:rPr>
        <w:t>.</w:t>
      </w:r>
    </w:p>
    <w:p w:rsidR="00107A96" w:rsidRDefault="00107A96" w:rsidP="00107A96">
      <w:pPr>
        <w:pStyle w:val="af4"/>
        <w:tabs>
          <w:tab w:val="left" w:pos="567"/>
        </w:tabs>
        <w:ind w:firstLine="284"/>
        <w:jc w:val="both"/>
        <w:rPr>
          <w:sz w:val="24"/>
        </w:rPr>
      </w:pPr>
      <w:r>
        <w:rPr>
          <w:sz w:val="24"/>
        </w:rPr>
        <w:t>3 разновозрастная группа – дети от 5 до 7 лет</w:t>
      </w:r>
      <w:r w:rsidR="00EF3861">
        <w:rPr>
          <w:sz w:val="24"/>
        </w:rPr>
        <w:t xml:space="preserve"> (32 чел.).</w:t>
      </w:r>
    </w:p>
    <w:p w:rsidR="00107A96" w:rsidRDefault="00107A96" w:rsidP="00107A96">
      <w:pPr>
        <w:pStyle w:val="af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детском саду реализуются: </w:t>
      </w:r>
      <w:r>
        <w:rPr>
          <w:rFonts w:ascii="Times New Roman" w:hAnsi="Times New Roman" w:cs="Times New Roman"/>
          <w:sz w:val="24"/>
        </w:rPr>
        <w:t>основная образовательная программа дошкольного образования, адаптированные образовательные программы (АОП) для детей с задержкой психического развития, детей с нарушениями опорно-двигательного аппарата, детей с тяжелыми нарушениями речи. На 01.09.2024 детский сад посещают 86 детей. Из них 34,8% (30 детей) с ОВЗ (ЗПР, ТНР, НОДА), 1 ребенок инвалид.</w:t>
      </w:r>
    </w:p>
    <w:p w:rsidR="00107A96" w:rsidRDefault="00107A96" w:rsidP="00107A96">
      <w:pPr>
        <w:pStyle w:val="aa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bCs/>
        </w:rPr>
        <w:t>Обучение</w:t>
      </w:r>
      <w:r>
        <w:t xml:space="preserve"> </w:t>
      </w:r>
      <w:r>
        <w:rPr>
          <w:color w:val="000000"/>
        </w:rPr>
        <w:t xml:space="preserve">и воспитание дошкольников с особыми возможностями здоровья направлено на формирование полноценной социализированной личности ребенка, на личностное развитие, способствующее овладению необходимых жизненно важных знаний, умений и навыков, успешной социальной адаптации. </w:t>
      </w:r>
    </w:p>
    <w:p w:rsidR="003B648C" w:rsidRDefault="00307829" w:rsidP="00107A96">
      <w:pPr>
        <w:pStyle w:val="aa"/>
        <w:tabs>
          <w:tab w:val="left" w:pos="567"/>
        </w:tabs>
        <w:spacing w:before="0" w:beforeAutospacing="0" w:after="0" w:afterAutospacing="0"/>
        <w:ind w:firstLine="284"/>
        <w:jc w:val="both"/>
      </w:pPr>
      <w:r>
        <w:rPr>
          <w:bCs/>
        </w:rPr>
        <w:t xml:space="preserve">Психолого-педагогическое сопровождение </w:t>
      </w:r>
      <w:r w:rsidR="00107A96">
        <w:rPr>
          <w:bCs/>
        </w:rPr>
        <w:t>образовательного-</w:t>
      </w:r>
      <w:r w:rsidR="00EF3861">
        <w:rPr>
          <w:bCs/>
        </w:rPr>
        <w:t>процесса</w:t>
      </w:r>
      <w:r w:rsidR="00107A96">
        <w:rPr>
          <w:bCs/>
        </w:rPr>
        <w:t xml:space="preserve"> </w:t>
      </w:r>
      <w:r>
        <w:rPr>
          <w:bCs/>
        </w:rPr>
        <w:t>представляет собой целостную, системно организованную деятельность, в процессе которой создаются социально-психологические и педагогические условия для успешного обучения и психологического развития каждого воспитанника в дошкольной образовательной среде учреждения.</w:t>
      </w:r>
    </w:p>
    <w:p w:rsidR="003B648C" w:rsidRDefault="00307829" w:rsidP="001B3415">
      <w:pPr>
        <w:pStyle w:val="aa"/>
        <w:tabs>
          <w:tab w:val="left" w:pos="567"/>
        </w:tabs>
        <w:spacing w:before="0" w:beforeAutospacing="0" w:after="0" w:afterAutospacing="0"/>
        <w:ind w:firstLine="284"/>
        <w:jc w:val="center"/>
        <w:rPr>
          <w:b/>
          <w:bCs/>
          <w:color w:val="002060"/>
        </w:rPr>
      </w:pPr>
      <w:r>
        <w:rPr>
          <w:b/>
          <w:bCs/>
          <w:color w:val="002060"/>
        </w:rPr>
        <w:t>Сведения о цели, задачах и основных направлениях профессиональной деятельности</w:t>
      </w:r>
      <w:r w:rsidR="009F434E">
        <w:rPr>
          <w:b/>
          <w:bCs/>
          <w:color w:val="002060"/>
        </w:rPr>
        <w:t xml:space="preserve"> </w:t>
      </w:r>
      <w:r>
        <w:rPr>
          <w:b/>
          <w:bCs/>
          <w:color w:val="002060"/>
        </w:rPr>
        <w:t>в соответствии с профессиональным стандартом</w:t>
      </w:r>
      <w:r w:rsidR="009F434E">
        <w:rPr>
          <w:b/>
          <w:bCs/>
          <w:color w:val="002060"/>
        </w:rPr>
        <w:t xml:space="preserve"> </w:t>
      </w:r>
      <w:r>
        <w:rPr>
          <w:b/>
          <w:bCs/>
          <w:color w:val="002060"/>
        </w:rPr>
        <w:t>«Педагог-психолог (психолог в сфере образования)»</w:t>
      </w:r>
    </w:p>
    <w:p w:rsidR="003B648C" w:rsidRDefault="00307829" w:rsidP="001B3415">
      <w:pPr>
        <w:pStyle w:val="a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66655479"/>
      <w:bookmarkStart w:id="1" w:name="_Toc66737757"/>
      <w:r>
        <w:rPr>
          <w:rFonts w:ascii="Times New Roman" w:hAnsi="Times New Roman" w:cs="Times New Roman"/>
          <w:sz w:val="24"/>
          <w:szCs w:val="24"/>
        </w:rPr>
        <w:t xml:space="preserve">Профессиональная деятельность по психолого-педагогическому сопровождению образовательного процесса регламентирована требованиями </w:t>
      </w:r>
      <w:r w:rsidR="00597700">
        <w:rPr>
          <w:rFonts w:ascii="Times New Roman" w:hAnsi="Times New Roman" w:cs="Times New Roman"/>
          <w:sz w:val="24"/>
          <w:szCs w:val="24"/>
        </w:rPr>
        <w:t>ФГОС ДО</w:t>
      </w:r>
      <w:r>
        <w:rPr>
          <w:rFonts w:ascii="Times New Roman" w:hAnsi="Times New Roman" w:cs="Times New Roman"/>
          <w:sz w:val="24"/>
          <w:szCs w:val="24"/>
        </w:rPr>
        <w:t xml:space="preserve"> и реализуется при исполнении трудовых функций профессионального стандарта «Педагог-психолог </w:t>
      </w:r>
      <w:r w:rsidR="00597700">
        <w:rPr>
          <w:rFonts w:ascii="Times New Roman" w:hAnsi="Times New Roman" w:cs="Times New Roman"/>
          <w:sz w:val="24"/>
          <w:szCs w:val="24"/>
        </w:rPr>
        <w:t>(психолог в сфере образования)»</w:t>
      </w:r>
    </w:p>
    <w:p w:rsidR="003B648C" w:rsidRDefault="00307829" w:rsidP="001B3415">
      <w:pPr>
        <w:pStyle w:val="a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134163" w:themeColor="accent6" w:themeShade="80"/>
          <w:sz w:val="24"/>
          <w:szCs w:val="24"/>
        </w:rPr>
        <w:t>Цель профессиональной деятельности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психолого-педагогическое сопровождение образовательного процесса в образовательной организации: содействие созданию психологически безопасной, комфортной и развивающей образовательной среды, способствующей личностному и социальному развитию субъектов образовательных отношений.</w:t>
      </w:r>
      <w:bookmarkEnd w:id="0"/>
      <w:bookmarkEnd w:id="1"/>
    </w:p>
    <w:p w:rsidR="003B648C" w:rsidRDefault="00307829" w:rsidP="001B3415">
      <w:pPr>
        <w:pStyle w:val="af"/>
        <w:ind w:firstLine="284"/>
        <w:jc w:val="center"/>
        <w:rPr>
          <w:rFonts w:ascii="Times New Roman" w:hAnsi="Times New Roman" w:cs="Times New Roman"/>
          <w:i/>
          <w:iCs/>
          <w:color w:val="134163" w:themeColor="accent6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134163" w:themeColor="accent6" w:themeShade="80"/>
          <w:sz w:val="24"/>
          <w:szCs w:val="24"/>
          <w:u w:val="single"/>
        </w:rPr>
        <w:lastRenderedPageBreak/>
        <w:t>Реализация поставленной цели осуществляется через решение задач:</w:t>
      </w:r>
    </w:p>
    <w:p w:rsidR="003B648C" w:rsidRDefault="00307829" w:rsidP="001B3415">
      <w:pPr>
        <w:pStyle w:val="a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1.Создавать благоприятные условия развития воспитанников в соответствии с их возрастными, индивидуальными особенностями, склонностями, развивать способности, раскрывать творческий потенциал каждого ребенка как субъекта отношений с самим собой, другими детьми, взрослыми и миром;</w:t>
      </w:r>
    </w:p>
    <w:p w:rsidR="003B648C" w:rsidRDefault="00307829" w:rsidP="001B3415">
      <w:pPr>
        <w:pStyle w:val="a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2.Оказывать психолого-педагогическую помощь детям с ограниченными возможностями здоровья;</w:t>
      </w:r>
    </w:p>
    <w:p w:rsidR="003B648C" w:rsidRDefault="00307829" w:rsidP="001B3415">
      <w:pPr>
        <w:pStyle w:val="a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Предупреждать возможное неблагополучие в психическом и личностном развитии ребенка, содействие ребенку в решении актуальных задач развития, образования и воспитания;</w:t>
      </w:r>
    </w:p>
    <w:p w:rsidR="003B648C" w:rsidRDefault="00307829" w:rsidP="001B3415">
      <w:pPr>
        <w:pStyle w:val="a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F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Содействовать формированию и повышению психолого-педагогической компетентности участников образовательного процесса (родителей, педагогов, администрации);</w:t>
      </w:r>
    </w:p>
    <w:p w:rsidR="003B648C" w:rsidRDefault="00EF3861" w:rsidP="001B3415">
      <w:pPr>
        <w:pStyle w:val="a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07829">
        <w:rPr>
          <w:rFonts w:ascii="Times New Roman" w:hAnsi="Times New Roman" w:cs="Times New Roman"/>
          <w:sz w:val="24"/>
          <w:szCs w:val="24"/>
        </w:rPr>
        <w:t>. Выявлять и отслеживать динамику психологического развития воспитанников с целью своевременной профилактики и эффективного решения проблем в обучении, развитии и воспитании.</w:t>
      </w:r>
    </w:p>
    <w:p w:rsidR="003B648C" w:rsidRDefault="00307829" w:rsidP="001B3415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Основные направления и содержание профессиональной деятельности в соответствии с профессиональным стандартом «Педагог-психолог (психолог в сфере образования)»</w:t>
      </w:r>
    </w:p>
    <w:p w:rsidR="003B648C" w:rsidRDefault="00307829" w:rsidP="001B3415">
      <w:pPr>
        <w:pStyle w:val="af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i/>
          <w:iCs/>
          <w:color w:val="134163" w:themeColor="accent6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134163" w:themeColor="accent6" w:themeShade="80"/>
          <w:sz w:val="24"/>
          <w:szCs w:val="24"/>
          <w:u w:val="single"/>
        </w:rPr>
        <w:t>Психолого-педагогическое и методическое сопровождение реализации основных и дополнительных образовательных программ (A/01.7)</w:t>
      </w:r>
    </w:p>
    <w:p w:rsidR="003B648C" w:rsidRDefault="00307829" w:rsidP="001B3415">
      <w:pPr>
        <w:pStyle w:val="af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 участие в разработке и реализации АОП в соответствии с ФАОП для детей с ТНР, ЗПР, НОДА. Воспитанники с ОВЗ составляли в 2021</w:t>
      </w:r>
      <w:r w:rsidR="00EF386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2022</w:t>
      </w:r>
      <w:r w:rsidR="00EF386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2023</w:t>
      </w:r>
      <w:r w:rsidR="00EF3861" w:rsidRPr="00EF3861">
        <w:rPr>
          <w:rFonts w:ascii="Times New Roman" w:hAnsi="Times New Roman" w:cs="Times New Roman"/>
          <w:sz w:val="24"/>
          <w:szCs w:val="24"/>
        </w:rPr>
        <w:t xml:space="preserve"> </w:t>
      </w:r>
      <w:r w:rsidR="00EF386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- 36,78 % от общего количества детей. В составе творческой группы участвовала в разработке «</w:t>
      </w:r>
      <w:r w:rsidRPr="0004686D">
        <w:rPr>
          <w:rFonts w:ascii="Times New Roman" w:hAnsi="Times New Roman" w:cs="Times New Roman"/>
          <w:b/>
          <w:sz w:val="24"/>
          <w:szCs w:val="24"/>
        </w:rPr>
        <w:t>Программы Воспитания ДОУ</w:t>
      </w:r>
      <w:r>
        <w:rPr>
          <w:rFonts w:ascii="Times New Roman" w:hAnsi="Times New Roman" w:cs="Times New Roman"/>
          <w:sz w:val="24"/>
          <w:szCs w:val="24"/>
        </w:rPr>
        <w:t xml:space="preserve">», программа стала </w:t>
      </w:r>
      <w:r>
        <w:rPr>
          <w:rFonts w:ascii="Times New Roman" w:hAnsi="Times New Roman" w:cs="Times New Roman"/>
          <w:b/>
          <w:color w:val="134163" w:themeColor="accent6" w:themeShade="80"/>
          <w:sz w:val="24"/>
          <w:szCs w:val="24"/>
        </w:rPr>
        <w:t>Победителем</w:t>
      </w:r>
      <w:r>
        <w:rPr>
          <w:rFonts w:ascii="Times New Roman" w:hAnsi="Times New Roman" w:cs="Times New Roman"/>
          <w:sz w:val="24"/>
          <w:szCs w:val="24"/>
        </w:rPr>
        <w:t xml:space="preserve"> окружного и </w:t>
      </w:r>
      <w:r>
        <w:rPr>
          <w:rFonts w:ascii="Times New Roman" w:hAnsi="Times New Roman" w:cs="Times New Roman"/>
          <w:b/>
          <w:color w:val="134163" w:themeColor="accent6" w:themeShade="80"/>
          <w:sz w:val="24"/>
          <w:szCs w:val="24"/>
        </w:rPr>
        <w:t>Победителем</w:t>
      </w:r>
      <w:r>
        <w:rPr>
          <w:rFonts w:ascii="Times New Roman" w:hAnsi="Times New Roman" w:cs="Times New Roman"/>
          <w:sz w:val="24"/>
          <w:szCs w:val="24"/>
        </w:rPr>
        <w:t xml:space="preserve"> регионального конкурса «</w:t>
      </w:r>
      <w:r w:rsidRPr="0004686D">
        <w:rPr>
          <w:rFonts w:ascii="Times New Roman" w:hAnsi="Times New Roman" w:cs="Times New Roman"/>
          <w:b/>
          <w:sz w:val="24"/>
          <w:szCs w:val="24"/>
        </w:rPr>
        <w:t xml:space="preserve">Воспитать человека </w:t>
      </w:r>
      <w:r w:rsidRPr="00EF3861">
        <w:rPr>
          <w:rFonts w:ascii="Times New Roman" w:hAnsi="Times New Roman" w:cs="Times New Roman"/>
          <w:sz w:val="24"/>
          <w:szCs w:val="24"/>
        </w:rPr>
        <w:t>2022 г.</w:t>
      </w:r>
      <w:r w:rsidR="0004686D">
        <w:rPr>
          <w:rFonts w:ascii="Times New Roman" w:hAnsi="Times New Roman" w:cs="Times New Roman"/>
          <w:sz w:val="24"/>
          <w:szCs w:val="24"/>
        </w:rPr>
        <w:t xml:space="preserve"> Являюсь автором программы «</w:t>
      </w:r>
      <w:r w:rsidR="0004686D" w:rsidRPr="0004686D">
        <w:rPr>
          <w:rFonts w:ascii="Times New Roman" w:hAnsi="Times New Roman" w:cs="Times New Roman"/>
          <w:b/>
          <w:sz w:val="24"/>
          <w:szCs w:val="24"/>
        </w:rPr>
        <w:t>Успешные дети – успешных родителей</w:t>
      </w:r>
      <w:r w:rsidR="0004686D">
        <w:rPr>
          <w:rFonts w:ascii="Times New Roman" w:hAnsi="Times New Roman" w:cs="Times New Roman"/>
          <w:sz w:val="24"/>
          <w:szCs w:val="24"/>
        </w:rPr>
        <w:t xml:space="preserve">» (программа стала </w:t>
      </w:r>
      <w:r w:rsidR="0004686D">
        <w:rPr>
          <w:rFonts w:ascii="Times New Roman" w:hAnsi="Times New Roman" w:cs="Times New Roman"/>
          <w:b/>
          <w:color w:val="134163" w:themeColor="accent6" w:themeShade="80"/>
          <w:sz w:val="24"/>
          <w:szCs w:val="24"/>
        </w:rPr>
        <w:t>Победителем</w:t>
      </w:r>
      <w:r w:rsidR="0004686D">
        <w:rPr>
          <w:rFonts w:ascii="Times New Roman" w:hAnsi="Times New Roman" w:cs="Times New Roman"/>
          <w:sz w:val="24"/>
          <w:szCs w:val="24"/>
        </w:rPr>
        <w:t xml:space="preserve"> в региональном конкурсе методический материалов по поддержке семейного воспитания в номинации «</w:t>
      </w:r>
      <w:proofErr w:type="spellStart"/>
      <w:r w:rsidR="0004686D" w:rsidRPr="0004686D">
        <w:rPr>
          <w:rFonts w:ascii="Times New Roman" w:hAnsi="Times New Roman" w:cs="Times New Roman"/>
          <w:b/>
          <w:sz w:val="24"/>
          <w:szCs w:val="24"/>
        </w:rPr>
        <w:t>Здоровьесбережение</w:t>
      </w:r>
      <w:proofErr w:type="spellEnd"/>
      <w:r w:rsidR="0004686D" w:rsidRPr="0004686D">
        <w:rPr>
          <w:rFonts w:ascii="Times New Roman" w:hAnsi="Times New Roman" w:cs="Times New Roman"/>
          <w:b/>
          <w:sz w:val="24"/>
          <w:szCs w:val="24"/>
        </w:rPr>
        <w:t xml:space="preserve"> и психолого-педагогическая поддержка семьи</w:t>
      </w:r>
      <w:r w:rsidR="0004686D">
        <w:rPr>
          <w:rFonts w:ascii="Times New Roman" w:hAnsi="Times New Roman" w:cs="Times New Roman"/>
          <w:sz w:val="24"/>
          <w:szCs w:val="24"/>
        </w:rPr>
        <w:t>».</w:t>
      </w:r>
    </w:p>
    <w:p w:rsidR="003B648C" w:rsidRDefault="00307829" w:rsidP="001B3415">
      <w:pPr>
        <w:pStyle w:val="af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iCs/>
          <w:color w:val="134163" w:themeColor="accent6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134163" w:themeColor="accent6" w:themeShade="80"/>
          <w:sz w:val="24"/>
          <w:szCs w:val="24"/>
          <w:u w:val="single"/>
        </w:rPr>
        <w:t xml:space="preserve">Психологическая экспертиза (оценка) комфортности и безопасности образовательной среды (А/02.7) </w:t>
      </w:r>
    </w:p>
    <w:p w:rsidR="003B648C" w:rsidRDefault="00307829" w:rsidP="001B3415">
      <w:pPr>
        <w:pStyle w:val="af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Провожу психологическую оценку комфортности, безопасности образовательной среды в форме мониторинга психологического благополучия участников образовательных отношений 2 раза в год. </w:t>
      </w:r>
      <w:r w:rsidR="0004686D">
        <w:rPr>
          <w:rFonts w:ascii="Times New Roman" w:hAnsi="Times New Roman" w:cs="Times New Roman"/>
          <w:b/>
          <w:sz w:val="24"/>
          <w:szCs w:val="24"/>
        </w:rPr>
        <w:t>96,9</w:t>
      </w:r>
      <w:r w:rsidRPr="0004686D">
        <w:rPr>
          <w:rFonts w:ascii="Times New Roman" w:hAnsi="Times New Roman" w:cs="Times New Roman"/>
          <w:b/>
          <w:sz w:val="24"/>
          <w:szCs w:val="24"/>
        </w:rPr>
        <w:t>% педагогов</w:t>
      </w:r>
      <w:r>
        <w:rPr>
          <w:rFonts w:ascii="Times New Roman" w:hAnsi="Times New Roman" w:cs="Times New Roman"/>
          <w:sz w:val="24"/>
          <w:szCs w:val="24"/>
        </w:rPr>
        <w:t xml:space="preserve"> определяют психологический климат в коллективе как благоприятный. Тренинги и семинары, которые проходят педагоги ДОУ, оцениваются ими как значимые для практической деятельности и саморазвития. Анкетирование законных представителей (родителей) позволило оценить условия пребывания ребенка в ДОУ как максимально комфортные (</w:t>
      </w:r>
      <w:r w:rsidRPr="0004686D">
        <w:rPr>
          <w:rFonts w:ascii="Times New Roman" w:hAnsi="Times New Roman" w:cs="Times New Roman"/>
          <w:b/>
          <w:sz w:val="24"/>
          <w:szCs w:val="24"/>
        </w:rPr>
        <w:t>97%</w:t>
      </w:r>
      <w:r>
        <w:rPr>
          <w:rFonts w:ascii="Times New Roman" w:hAnsi="Times New Roman" w:cs="Times New Roman"/>
          <w:sz w:val="24"/>
          <w:szCs w:val="24"/>
        </w:rPr>
        <w:t xml:space="preserve"> опрошенных). </w:t>
      </w:r>
      <w:r>
        <w:rPr>
          <w:rFonts w:ascii="Times New Roman" w:hAnsi="Times New Roman" w:cs="Times New Roman"/>
          <w:spacing w:val="-4"/>
          <w:sz w:val="24"/>
          <w:szCs w:val="24"/>
        </w:rPr>
        <w:t>Доля родителей, удовлетворенных психолого-педагогическим сопровождением от обратившихся</w:t>
      </w:r>
      <w:r>
        <w:rPr>
          <w:rFonts w:ascii="Times New Roman" w:hAnsi="Times New Roman" w:cs="Times New Roman"/>
          <w:iCs/>
          <w:sz w:val="24"/>
          <w:szCs w:val="24"/>
        </w:rPr>
        <w:t xml:space="preserve"> составляет </w:t>
      </w:r>
      <w:r w:rsidRPr="0004686D">
        <w:rPr>
          <w:rFonts w:ascii="Times New Roman" w:hAnsi="Times New Roman" w:cs="Times New Roman"/>
          <w:b/>
          <w:iCs/>
          <w:sz w:val="24"/>
          <w:szCs w:val="24"/>
        </w:rPr>
        <w:t>96,4 %</w:t>
      </w:r>
    </w:p>
    <w:p w:rsidR="003B648C" w:rsidRDefault="00307829" w:rsidP="001B3415">
      <w:pPr>
        <w:pStyle w:val="af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i/>
          <w:iCs/>
          <w:color w:val="134163" w:themeColor="accent6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134163" w:themeColor="accent6" w:themeShade="80"/>
          <w:sz w:val="24"/>
          <w:szCs w:val="24"/>
          <w:u w:val="single"/>
        </w:rPr>
        <w:t xml:space="preserve">Психологическое консультирование субъектов образовательного процесса (A/03.7, В/03.7) </w:t>
      </w:r>
    </w:p>
    <w:p w:rsidR="003B648C" w:rsidRDefault="00307829" w:rsidP="001B3415">
      <w:pPr>
        <w:pStyle w:val="af"/>
        <w:ind w:firstLine="284"/>
        <w:jc w:val="center"/>
        <w:rPr>
          <w:rFonts w:ascii="Times New Roman" w:hAnsi="Times New Roman" w:cs="Times New Roman"/>
          <w:i/>
          <w:iCs/>
          <w:color w:val="134163" w:themeColor="accent6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134163" w:themeColor="accent6" w:themeShade="80"/>
          <w:sz w:val="24"/>
          <w:szCs w:val="24"/>
          <w:u w:val="single"/>
        </w:rPr>
        <w:t>Психологическое консультирование педагогов</w:t>
      </w:r>
    </w:p>
    <w:p w:rsidR="003B648C" w:rsidRDefault="00307829" w:rsidP="001B3415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Профессиональный интерес вызывают такие вопросы как: </w:t>
      </w:r>
      <w:r>
        <w:rPr>
          <w:rFonts w:ascii="Times New Roman" w:hAnsi="Times New Roman" w:cs="Times New Roman"/>
          <w:sz w:val="24"/>
          <w:szCs w:val="24"/>
        </w:rPr>
        <w:t xml:space="preserve">создание благоприятной групповой динамики, разработке и реализации индивидуальных программ и образовательных маршрутов воспитанников.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три года проведено 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226 консультации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(2021-2022 уч. г. – 56 консультаций, 2022-2023 уч. г. – 72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2023-2024 уч. г. – 98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3B648C" w:rsidRDefault="00307829" w:rsidP="001B3415">
      <w:pPr>
        <w:pStyle w:val="Standard"/>
        <w:ind w:firstLine="284"/>
        <w:jc w:val="both"/>
        <w:rPr>
          <w:sz w:val="24"/>
          <w:szCs w:val="24"/>
        </w:rPr>
      </w:pPr>
      <w:r w:rsidRPr="00EF3861">
        <w:rPr>
          <w:sz w:val="24"/>
          <w:szCs w:val="24"/>
        </w:rPr>
        <w:t xml:space="preserve">Систематически проводится консультативная работа по </w:t>
      </w:r>
      <w:r w:rsidR="00107A96" w:rsidRPr="00EF3861">
        <w:rPr>
          <w:sz w:val="24"/>
          <w:szCs w:val="24"/>
        </w:rPr>
        <w:t xml:space="preserve">организации работы с детьми ОВЗ, </w:t>
      </w:r>
      <w:r w:rsidR="00EF3861" w:rsidRPr="00EF3861">
        <w:rPr>
          <w:sz w:val="24"/>
          <w:szCs w:val="24"/>
        </w:rPr>
        <w:t>выстраивание</w:t>
      </w:r>
      <w:r w:rsidR="00107A96" w:rsidRPr="00EF3861">
        <w:rPr>
          <w:sz w:val="24"/>
          <w:szCs w:val="24"/>
        </w:rPr>
        <w:t xml:space="preserve"> ин</w:t>
      </w:r>
      <w:r w:rsidR="00EF3861" w:rsidRPr="00EF3861">
        <w:rPr>
          <w:sz w:val="24"/>
          <w:szCs w:val="24"/>
        </w:rPr>
        <w:t>дивидуального м</w:t>
      </w:r>
      <w:r w:rsidR="00EF3861">
        <w:rPr>
          <w:sz w:val="24"/>
          <w:szCs w:val="24"/>
        </w:rPr>
        <w:t>аршрута</w:t>
      </w:r>
      <w:r w:rsidR="00107A96" w:rsidRPr="00EF3861">
        <w:rPr>
          <w:sz w:val="24"/>
          <w:szCs w:val="24"/>
        </w:rPr>
        <w:t>,</w:t>
      </w:r>
      <w:r w:rsidR="00107A96" w:rsidRPr="00831A0A">
        <w:rPr>
          <w:sz w:val="24"/>
          <w:szCs w:val="24"/>
        </w:rPr>
        <w:t xml:space="preserve"> </w:t>
      </w:r>
      <w:r w:rsidRPr="00831A0A">
        <w:rPr>
          <w:sz w:val="24"/>
          <w:szCs w:val="24"/>
        </w:rPr>
        <w:t xml:space="preserve">профилактике </w:t>
      </w:r>
      <w:r>
        <w:rPr>
          <w:sz w:val="24"/>
          <w:szCs w:val="24"/>
        </w:rPr>
        <w:t xml:space="preserve">конфликтного взаимодействия с коллегами и родителями. </w:t>
      </w:r>
      <w:r>
        <w:rPr>
          <w:spacing w:val="-4"/>
          <w:sz w:val="24"/>
          <w:szCs w:val="24"/>
        </w:rPr>
        <w:t xml:space="preserve">Доля педагогов, </w:t>
      </w:r>
      <w:r>
        <w:rPr>
          <w:b/>
          <w:spacing w:val="-4"/>
          <w:sz w:val="24"/>
          <w:szCs w:val="24"/>
        </w:rPr>
        <w:t>удовлетворенных психолого-педагогическим сопровождением</w:t>
      </w:r>
      <w:r>
        <w:rPr>
          <w:spacing w:val="-4"/>
          <w:sz w:val="24"/>
          <w:szCs w:val="24"/>
        </w:rPr>
        <w:t xml:space="preserve"> от обратившихся составляет </w:t>
      </w:r>
      <w:r>
        <w:rPr>
          <w:b/>
          <w:spacing w:val="-4"/>
          <w:sz w:val="24"/>
          <w:szCs w:val="24"/>
        </w:rPr>
        <w:t>97,3%.</w:t>
      </w:r>
    </w:p>
    <w:p w:rsidR="003B648C" w:rsidRDefault="00307829" w:rsidP="001B341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134163" w:themeColor="accent6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134163" w:themeColor="accent6" w:themeShade="80"/>
          <w:sz w:val="24"/>
          <w:szCs w:val="24"/>
          <w:u w:val="single"/>
        </w:rPr>
        <w:t xml:space="preserve"> Психологическое консультирование родителей</w:t>
      </w:r>
    </w:p>
    <w:p w:rsidR="0090405B" w:rsidRDefault="0004686D" w:rsidP="001B3415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Психологическое консультирование участников образовательных отношений проводится по плану работы педагога-психолога и по запросу родителей</w:t>
      </w:r>
      <w:r w:rsidR="009040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07829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выявленных психологических зат</w:t>
      </w:r>
      <w:r w:rsidR="0090405B">
        <w:rPr>
          <w:rFonts w:ascii="Times New Roman" w:hAnsi="Times New Roman" w:cs="Times New Roman"/>
          <w:sz w:val="24"/>
          <w:szCs w:val="24"/>
        </w:rPr>
        <w:t>руднений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5B">
        <w:rPr>
          <w:rFonts w:ascii="Times New Roman" w:eastAsia="Times New Roman" w:hAnsi="Times New Roman" w:cs="Times New Roman"/>
          <w:sz w:val="24"/>
          <w:szCs w:val="24"/>
        </w:rPr>
        <w:t>По результатам диагностики психического развития воспитанников проводятся п</w:t>
      </w:r>
      <w:r w:rsidR="0090405B"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лановые консультаци</w:t>
      </w:r>
      <w:r w:rsidR="0090405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040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родителей</w:t>
      </w:r>
      <w:r w:rsidR="0090405B">
        <w:rPr>
          <w:rFonts w:ascii="Times New Roman" w:eastAsia="Times New Roman" w:hAnsi="Times New Roman" w:cs="Times New Roman"/>
          <w:sz w:val="24"/>
          <w:szCs w:val="24"/>
        </w:rPr>
        <w:t xml:space="preserve"> детей.</w:t>
      </w:r>
      <w:r w:rsidR="0090405B" w:rsidRPr="009040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40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три года проведено </w:t>
      </w:r>
      <w:r w:rsidR="0090405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648 консультации</w:t>
      </w:r>
      <w:r w:rsidR="0090405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90405B">
        <w:rPr>
          <w:rFonts w:ascii="Times New Roman" w:eastAsia="Times New Roman" w:hAnsi="Times New Roman" w:cs="Times New Roman"/>
          <w:sz w:val="24"/>
          <w:szCs w:val="24"/>
        </w:rPr>
        <w:t xml:space="preserve">(2021-2022 уч. г. – 206 </w:t>
      </w:r>
      <w:proofErr w:type="spellStart"/>
      <w:r w:rsidR="0090405B">
        <w:rPr>
          <w:rFonts w:ascii="Times New Roman" w:eastAsia="Times New Roman" w:hAnsi="Times New Roman" w:cs="Times New Roman"/>
          <w:sz w:val="24"/>
          <w:szCs w:val="24"/>
        </w:rPr>
        <w:t>конс</w:t>
      </w:r>
      <w:proofErr w:type="spellEnd"/>
      <w:r w:rsidR="00EF3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405B">
        <w:rPr>
          <w:rFonts w:ascii="Times New Roman" w:eastAsia="Times New Roman" w:hAnsi="Times New Roman" w:cs="Times New Roman"/>
          <w:sz w:val="24"/>
          <w:szCs w:val="24"/>
        </w:rPr>
        <w:t xml:space="preserve">, 2022-2023 уч. г. – 218 </w:t>
      </w:r>
      <w:proofErr w:type="spellStart"/>
      <w:proofErr w:type="gramStart"/>
      <w:r w:rsidR="0090405B">
        <w:rPr>
          <w:rFonts w:ascii="Times New Roman" w:eastAsia="Times New Roman" w:hAnsi="Times New Roman" w:cs="Times New Roman"/>
          <w:sz w:val="24"/>
          <w:szCs w:val="24"/>
        </w:rPr>
        <w:t>конс</w:t>
      </w:r>
      <w:proofErr w:type="spellEnd"/>
      <w:r w:rsidR="0090405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7D2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0405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90405B">
        <w:rPr>
          <w:rFonts w:ascii="Times New Roman" w:eastAsia="Times New Roman" w:hAnsi="Times New Roman" w:cs="Times New Roman"/>
          <w:sz w:val="24"/>
          <w:szCs w:val="24"/>
        </w:rPr>
        <w:t xml:space="preserve"> 2023-2024 уч. г. – 224 </w:t>
      </w:r>
      <w:proofErr w:type="spellStart"/>
      <w:r w:rsidR="0090405B">
        <w:rPr>
          <w:rFonts w:ascii="Times New Roman" w:eastAsia="Times New Roman" w:hAnsi="Times New Roman" w:cs="Times New Roman"/>
          <w:sz w:val="24"/>
          <w:szCs w:val="24"/>
        </w:rPr>
        <w:t>конс</w:t>
      </w:r>
      <w:proofErr w:type="spellEnd"/>
      <w:r w:rsidR="0090405B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7A2DA2" w:rsidRDefault="00307829" w:rsidP="001B3415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СПДС № 10 «Снежок» функционирует «</w:t>
      </w:r>
      <w:r w:rsidRPr="0004686D">
        <w:rPr>
          <w:rFonts w:ascii="Times New Roman" w:hAnsi="Times New Roman" w:cs="Times New Roman"/>
          <w:b/>
          <w:sz w:val="24"/>
          <w:szCs w:val="24"/>
        </w:rPr>
        <w:t>Консультационный пункт оказания психолого-педагогической, методической и консультативной помощи родителям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04686D">
        <w:rPr>
          <w:rFonts w:ascii="Times New Roman" w:hAnsi="Times New Roman" w:cs="Times New Roman"/>
          <w:b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деятельности: повышение компетентности родителей в области воспитания детей. </w:t>
      </w:r>
    </w:p>
    <w:p w:rsidR="003B648C" w:rsidRDefault="00307829" w:rsidP="001B3415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Наиболее востребованы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родителей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вопросы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</w:t>
      </w:r>
      <w:r>
        <w:rPr>
          <w:rFonts w:ascii="Times New Roman" w:eastAsia="Times New Roman" w:hAnsi="Times New Roman" w:cs="Times New Roman"/>
          <w:sz w:val="24"/>
          <w:szCs w:val="24"/>
        </w:rPr>
        <w:t>и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детскому саду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возрастные особенности развития детей</w:t>
      </w:r>
      <w:r>
        <w:rPr>
          <w:rFonts w:ascii="Times New Roman" w:eastAsia="Times New Roman" w:hAnsi="Times New Roman" w:cs="Times New Roman"/>
          <w:sz w:val="24"/>
          <w:szCs w:val="24"/>
        </w:rPr>
        <w:t>, вопросы готовности ребенка к школьному обучению, вопросы тревожного поведения и возникновения детских страхов</w:t>
      </w:r>
      <w:r w:rsidR="00A07D2A">
        <w:rPr>
          <w:rFonts w:ascii="Times New Roman" w:eastAsia="Times New Roman" w:hAnsi="Times New Roman" w:cs="Times New Roman"/>
          <w:sz w:val="24"/>
          <w:szCs w:val="24"/>
        </w:rPr>
        <w:t>, оказание помощи в кризисных ситуациях, семьям военнослужащих СВО.</w:t>
      </w:r>
      <w:r w:rsidRPr="00307829">
        <w:t xml:space="preserve"> </w:t>
      </w:r>
    </w:p>
    <w:p w:rsidR="003B648C" w:rsidRDefault="00307829" w:rsidP="001B3415">
      <w:pPr>
        <w:pStyle w:val="Standard"/>
        <w:ind w:firstLine="284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Доля </w:t>
      </w:r>
      <w:r>
        <w:rPr>
          <w:sz w:val="24"/>
          <w:szCs w:val="24"/>
        </w:rPr>
        <w:t>родителей</w:t>
      </w:r>
      <w:r>
        <w:rPr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</w:rPr>
        <w:t>удовлетворенных психолого-педагогическим консультированием</w:t>
      </w:r>
      <w:r>
        <w:rPr>
          <w:spacing w:val="-4"/>
          <w:sz w:val="24"/>
          <w:szCs w:val="24"/>
        </w:rPr>
        <w:t xml:space="preserve"> от обратившихся составляет </w:t>
      </w:r>
      <w:r>
        <w:rPr>
          <w:b/>
          <w:spacing w:val="-4"/>
          <w:sz w:val="24"/>
          <w:szCs w:val="24"/>
        </w:rPr>
        <w:t>93,3%.</w:t>
      </w:r>
    </w:p>
    <w:p w:rsidR="003B648C" w:rsidRPr="0004686D" w:rsidRDefault="0004686D" w:rsidP="001B341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</w:pPr>
      <w:r w:rsidRPr="0004686D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4</w:t>
      </w:r>
      <w:r w:rsidR="00307829" w:rsidRPr="0004686D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. Коррекционно-развивающая работа с детьми (А/04.7, В/04.7)</w:t>
      </w:r>
    </w:p>
    <w:p w:rsidR="003B648C" w:rsidRDefault="00307829" w:rsidP="001B34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Разрабатываю и реализую коррекционно-развивающие программы, занятия для детей, направленные на развитие эмоционально-волевой, интеллектуальной, познавательных сфер, решение затруднений в сфере общения и поведении, решения задач сенсорной интеграции. Показателями результативности является положительная динамика развития детей, закрепление конструктивных форм поведения и эмоционального реагирования, повышение уровня сложности выполнения задач общего, мелкого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648C" w:rsidRDefault="007A2DA2" w:rsidP="001B341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A2DA2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5</w:t>
      </w:r>
      <w:r w:rsidR="00307829" w:rsidRPr="007A2DA2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. Психологическая диагностика детей и обучающихся (А/05.7, В/05.7)</w:t>
      </w:r>
    </w:p>
    <w:p w:rsidR="003B648C" w:rsidRDefault="00307829" w:rsidP="001B3415">
      <w:pPr>
        <w:pStyle w:val="af"/>
        <w:ind w:firstLine="567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и периодичность проведения психологической диагностики регламентируется перспективным планом работы на учебный год, а также по запросам педагогов, администрации ДОУ, родителей. </w:t>
      </w:r>
      <w:r w:rsidRPr="007A2DA2">
        <w:rPr>
          <w:rFonts w:ascii="Times New Roman" w:hAnsi="Times New Roman" w:cs="Times New Roman"/>
          <w:color w:val="002060"/>
          <w:sz w:val="24"/>
          <w:szCs w:val="24"/>
        </w:rPr>
        <w:t>Направления диагностики</w:t>
      </w:r>
      <w:r>
        <w:rPr>
          <w:rFonts w:ascii="Times New Roman" w:hAnsi="Times New Roman" w:cs="Times New Roman"/>
          <w:sz w:val="24"/>
          <w:szCs w:val="24"/>
        </w:rPr>
        <w:t xml:space="preserve">: контроль и наблюдение за адаптационным периодом младших групп, определение уровня развития психических функций для анализа динамики психического развития, выявления воспитанников с трудностями в развитии, обучении, адаптации, нуждающихся в психологической помощи, изучение интересов, склонностей, способностей детей, предпосылок одаренности, определение уровня эмоционального благополучия воспитанников, мониторинг психологической готовности к школьному обучению и т.д.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Результаты диагностических данных обсуждаются, анализируются на </w:t>
      </w:r>
      <w:proofErr w:type="spellStart"/>
      <w:r>
        <w:rPr>
          <w:rFonts w:ascii="Times New Roman" w:hAnsi="Times New Roman" w:cs="Times New Roman"/>
          <w:color w:val="1A1A1A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color w:val="1A1A1A"/>
          <w:sz w:val="24"/>
          <w:szCs w:val="24"/>
        </w:rPr>
        <w:t>, где выбираются пути коррекции и разрабатывается индивидуальные коррекционно-образовательные маршруты и программы для дошкольников.</w:t>
      </w:r>
    </w:p>
    <w:p w:rsidR="003B648C" w:rsidRPr="007A2DA2" w:rsidRDefault="007A2DA2" w:rsidP="001B3415">
      <w:pPr>
        <w:pStyle w:val="af"/>
        <w:ind w:firstLine="567"/>
        <w:jc w:val="center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7A2DA2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6</w:t>
      </w:r>
      <w:r w:rsidR="00307829" w:rsidRPr="007A2DA2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. Психологическое просвещение субъектов образовательного процесса (A/06.7, В/01.7)</w:t>
      </w:r>
      <w:r w:rsidR="00307829" w:rsidRPr="007A2DA2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</w:t>
      </w:r>
    </w:p>
    <w:p w:rsidR="003B648C" w:rsidRDefault="00307829" w:rsidP="001B3415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тем просветительской работы в форме очных и онлайн семинаров, практикумов, мастер-классов, родительских собраний определяется по перспективному плану и актуальным запросам родителей, педагогов, администрации. Информация размещается также на сайте ДОУ, на официальной странице в сети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07D2A" w:rsidRDefault="00A07D2A" w:rsidP="001B3415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Психологическое просвещение субъектов образовательного процесса направлена на формирование положительных установок к психологической помощи деятельности педагога-психолога и расширение знаний в области психолого-педагогического знания у родителей воспитанников и педагогов. Данная работа реализуется с помощью открытых лекций, работы родительского клуба, ведения социальных сетей (страница педагога-психолога).</w:t>
      </w:r>
      <w:r w:rsidR="001B3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Повышение психологической компетентности педагогов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реализуется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соответствии с планом работы педагога-психолога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3 года пров</w:t>
      </w:r>
      <w:r>
        <w:rPr>
          <w:rFonts w:ascii="Times New Roman" w:eastAsia="Times New Roman" w:hAnsi="Times New Roman" w:cs="Times New Roman"/>
          <w:sz w:val="24"/>
          <w:szCs w:val="24"/>
        </w:rPr>
        <w:t>едено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32 групповых консультаций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организовано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782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публичных выступлений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различных площадках </w:t>
      </w:r>
      <w:r w:rsidR="00307829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648C" w:rsidRDefault="007A2DA2" w:rsidP="001B3415">
      <w:pPr>
        <w:pStyle w:val="af"/>
        <w:jc w:val="center"/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</w:pPr>
      <w:r w:rsidRPr="007A2DA2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7.</w:t>
      </w:r>
      <w:r w:rsidR="00307829" w:rsidRPr="007A2DA2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Психологическая профилактика (А/07.7, В/02.7)</w:t>
      </w:r>
    </w:p>
    <w:p w:rsidR="00A07D2A" w:rsidRDefault="00A07D2A" w:rsidP="00515B39">
      <w:pPr>
        <w:pStyle w:val="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- родителей (законных представителей)</w:t>
      </w:r>
      <w:r w:rsidR="00515B39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 xml:space="preserve"> </w:t>
      </w:r>
      <w:r w:rsidR="00107A96" w:rsidRPr="004A79C0">
        <w:rPr>
          <w:rFonts w:ascii="Times New Roman" w:hAnsi="Times New Roman" w:cs="Times New Roman"/>
          <w:sz w:val="24"/>
          <w:szCs w:val="24"/>
        </w:rPr>
        <w:t xml:space="preserve">Работа с родителями по предотвращению </w:t>
      </w:r>
      <w:proofErr w:type="spellStart"/>
      <w:r w:rsidR="00107A96" w:rsidRPr="004A79C0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="00107A96" w:rsidRPr="004A79C0">
        <w:rPr>
          <w:rFonts w:ascii="Times New Roman" w:hAnsi="Times New Roman" w:cs="Times New Roman"/>
          <w:sz w:val="24"/>
          <w:szCs w:val="24"/>
        </w:rPr>
        <w:t xml:space="preserve"> начинается до начала поступления </w:t>
      </w:r>
      <w:r w:rsidR="00307829" w:rsidRPr="004A79C0">
        <w:rPr>
          <w:rFonts w:ascii="Times New Roman" w:hAnsi="Times New Roman" w:cs="Times New Roman"/>
          <w:sz w:val="24"/>
          <w:szCs w:val="24"/>
        </w:rPr>
        <w:t xml:space="preserve">детей к ДОУ. </w:t>
      </w:r>
      <w:r w:rsidR="00307829" w:rsidRPr="004A79C0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родителям по вопросам успешной адаптации размещаются на сайте ДОУ и информационных</w:t>
      </w:r>
      <w:r w:rsidR="0030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буклетах, памятках в приемной. Ежегодно проводится мониторинг психологической готовности к школьному обучению. На основе полученных данных проводятся семинары по приёмам формирования мотивационной, интеллектуальной, личностной, эмоционально-волевой готовности детей.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B0E9B" w:rsidRPr="004B0E9B" w:rsidRDefault="00307829" w:rsidP="0051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829">
        <w:rPr>
          <w:rFonts w:ascii="Times New Roman" w:hAnsi="Times New Roman" w:cs="Times New Roman"/>
          <w:i/>
          <w:color w:val="002060"/>
          <w:sz w:val="24"/>
          <w:szCs w:val="24"/>
        </w:rPr>
        <w:t>- педагогов</w:t>
      </w:r>
      <w:r w:rsidR="00515B39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4B0E9B" w:rsidRPr="004B0E9B">
        <w:rPr>
          <w:rFonts w:ascii="Times New Roman" w:hAnsi="Times New Roman" w:cs="Times New Roman"/>
          <w:sz w:val="24"/>
          <w:szCs w:val="24"/>
        </w:rPr>
        <w:t>Работа с педагогами направлена на бесконфликтное</w:t>
      </w:r>
      <w:r w:rsidR="004A79C0" w:rsidRPr="004B0E9B">
        <w:rPr>
          <w:rFonts w:ascii="Times New Roman" w:hAnsi="Times New Roman" w:cs="Times New Roman"/>
          <w:sz w:val="24"/>
          <w:szCs w:val="24"/>
        </w:rPr>
        <w:t xml:space="preserve"> взаимодействие с родителями, </w:t>
      </w:r>
      <w:r w:rsidR="004B0E9B" w:rsidRPr="004B0E9B">
        <w:rPr>
          <w:rFonts w:ascii="Times New Roman" w:hAnsi="Times New Roman" w:cs="Times New Roman"/>
          <w:sz w:val="24"/>
          <w:szCs w:val="24"/>
        </w:rPr>
        <w:t>педагогами, э</w:t>
      </w:r>
      <w:r w:rsidR="004A79C0" w:rsidRPr="004B0E9B">
        <w:rPr>
          <w:rFonts w:ascii="Times New Roman" w:hAnsi="Times New Roman" w:cs="Times New Roman"/>
          <w:sz w:val="24"/>
          <w:szCs w:val="24"/>
        </w:rPr>
        <w:t xml:space="preserve">моциональное принятие детей с </w:t>
      </w:r>
      <w:r w:rsidR="004B0E9B" w:rsidRPr="004B0E9B">
        <w:rPr>
          <w:rFonts w:ascii="Times New Roman" w:hAnsi="Times New Roman" w:cs="Times New Roman"/>
          <w:sz w:val="24"/>
          <w:szCs w:val="24"/>
        </w:rPr>
        <w:t>О</w:t>
      </w:r>
      <w:r w:rsidR="004A79C0" w:rsidRPr="004B0E9B">
        <w:rPr>
          <w:rFonts w:ascii="Times New Roman" w:hAnsi="Times New Roman" w:cs="Times New Roman"/>
          <w:sz w:val="24"/>
          <w:szCs w:val="24"/>
        </w:rPr>
        <w:t>ВЗ</w:t>
      </w:r>
      <w:r w:rsidR="004B0E9B" w:rsidRPr="004B0E9B">
        <w:rPr>
          <w:rFonts w:ascii="Times New Roman" w:hAnsi="Times New Roman" w:cs="Times New Roman"/>
          <w:sz w:val="24"/>
          <w:szCs w:val="24"/>
        </w:rPr>
        <w:t>. Проводится в форме бесед и тренинговых занятий</w:t>
      </w:r>
      <w:r w:rsidRPr="004B0E9B">
        <w:rPr>
          <w:rFonts w:ascii="Times New Roman" w:hAnsi="Times New Roman" w:cs="Times New Roman"/>
          <w:sz w:val="24"/>
          <w:szCs w:val="24"/>
        </w:rPr>
        <w:t xml:space="preserve">, </w:t>
      </w:r>
      <w:r w:rsidR="004B0E9B" w:rsidRPr="004B0E9B">
        <w:rPr>
          <w:rFonts w:ascii="Times New Roman" w:hAnsi="Times New Roman" w:cs="Times New Roman"/>
          <w:sz w:val="24"/>
          <w:szCs w:val="24"/>
        </w:rPr>
        <w:t>таких как п</w:t>
      </w:r>
      <w:r w:rsidRPr="004B0E9B">
        <w:rPr>
          <w:rFonts w:ascii="Times New Roman" w:hAnsi="Times New Roman" w:cs="Times New Roman"/>
          <w:sz w:val="24"/>
          <w:szCs w:val="24"/>
        </w:rPr>
        <w:t>сихологический тренинг «Дружеские послания», «</w:t>
      </w:r>
      <w:proofErr w:type="spellStart"/>
      <w:r w:rsidRPr="004B0E9B">
        <w:rPr>
          <w:rFonts w:ascii="Times New Roman" w:hAnsi="Times New Roman" w:cs="Times New Roman"/>
          <w:sz w:val="24"/>
          <w:szCs w:val="24"/>
        </w:rPr>
        <w:t>Пальминг</w:t>
      </w:r>
      <w:proofErr w:type="spellEnd"/>
      <w:r w:rsidRPr="004B0E9B">
        <w:rPr>
          <w:rFonts w:ascii="Times New Roman" w:hAnsi="Times New Roman" w:cs="Times New Roman"/>
          <w:sz w:val="24"/>
          <w:szCs w:val="24"/>
        </w:rPr>
        <w:t xml:space="preserve">», Неделя психологии в детском саду. </w:t>
      </w:r>
    </w:p>
    <w:p w:rsidR="003B648C" w:rsidRPr="004A79C0" w:rsidRDefault="00307829" w:rsidP="004B0E9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1C6194" w:themeColor="accent6" w:themeShade="BF"/>
          <w:sz w:val="24"/>
          <w:szCs w:val="24"/>
        </w:rPr>
      </w:pPr>
      <w:r w:rsidRPr="004A79C0">
        <w:rPr>
          <w:rFonts w:ascii="Times New Roman" w:hAnsi="Times New Roman" w:cs="Times New Roman"/>
          <w:color w:val="1C6194" w:themeColor="accent6" w:themeShade="BF"/>
          <w:sz w:val="24"/>
          <w:szCs w:val="24"/>
        </w:rPr>
        <w:t xml:space="preserve">Охват педагогов мероприятиями профилактического характера составил </w:t>
      </w:r>
      <w:r w:rsidR="00515B39">
        <w:rPr>
          <w:rFonts w:ascii="Times New Roman" w:hAnsi="Times New Roman" w:cs="Times New Roman"/>
          <w:b/>
          <w:color w:val="1C6194" w:themeColor="accent6" w:themeShade="BF"/>
          <w:sz w:val="24"/>
          <w:szCs w:val="24"/>
        </w:rPr>
        <w:t>10</w:t>
      </w:r>
      <w:r w:rsidR="004B0E9B">
        <w:rPr>
          <w:rFonts w:ascii="Times New Roman" w:hAnsi="Times New Roman" w:cs="Times New Roman"/>
          <w:b/>
          <w:color w:val="1C6194" w:themeColor="accent6" w:themeShade="BF"/>
          <w:sz w:val="24"/>
          <w:szCs w:val="24"/>
        </w:rPr>
        <w:t>0</w:t>
      </w:r>
      <w:r w:rsidRPr="004A79C0">
        <w:rPr>
          <w:rFonts w:ascii="Times New Roman" w:hAnsi="Times New Roman" w:cs="Times New Roman"/>
          <w:b/>
          <w:color w:val="1C6194" w:themeColor="accent6" w:themeShade="BF"/>
          <w:sz w:val="24"/>
          <w:szCs w:val="24"/>
        </w:rPr>
        <w:t>%</w:t>
      </w:r>
      <w:r w:rsidRPr="004A79C0">
        <w:rPr>
          <w:rFonts w:ascii="Times New Roman" w:hAnsi="Times New Roman" w:cs="Times New Roman"/>
          <w:color w:val="1C6194" w:themeColor="accent6" w:themeShade="BF"/>
          <w:sz w:val="24"/>
          <w:szCs w:val="24"/>
        </w:rPr>
        <w:t xml:space="preserve">, родителей </w:t>
      </w:r>
      <w:r w:rsidRPr="004A79C0">
        <w:rPr>
          <w:rFonts w:ascii="Times New Roman" w:hAnsi="Times New Roman" w:cs="Times New Roman"/>
          <w:b/>
          <w:color w:val="1C6194" w:themeColor="accent6" w:themeShade="BF"/>
          <w:sz w:val="24"/>
          <w:szCs w:val="24"/>
        </w:rPr>
        <w:t>78,6 %.</w:t>
      </w:r>
      <w:r w:rsidRPr="004A79C0">
        <w:rPr>
          <w:rFonts w:ascii="Times New Roman" w:hAnsi="Times New Roman" w:cs="Times New Roman"/>
          <w:color w:val="1C6194" w:themeColor="accent6" w:themeShade="BF"/>
          <w:sz w:val="24"/>
          <w:szCs w:val="24"/>
        </w:rPr>
        <w:t xml:space="preserve"> </w:t>
      </w:r>
    </w:p>
    <w:p w:rsidR="00BB59FD" w:rsidRPr="00BB59FD" w:rsidRDefault="00BB59FD" w:rsidP="001B341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B59FD">
        <w:rPr>
          <w:rFonts w:ascii="Times New Roman" w:hAnsi="Times New Roman" w:cs="Times New Roman"/>
          <w:b/>
          <w:color w:val="002060"/>
          <w:sz w:val="24"/>
        </w:rPr>
        <w:t>Прохождение курсов повышения квалификации за последние 3 года</w:t>
      </w:r>
    </w:p>
    <w:tbl>
      <w:tblPr>
        <w:tblStyle w:val="GridTable5Dark-Accent2"/>
        <w:tblW w:w="10511" w:type="dxa"/>
        <w:tblLayout w:type="fixed"/>
        <w:tblLook w:val="01E0" w:firstRow="1" w:lastRow="1" w:firstColumn="1" w:lastColumn="1" w:noHBand="0" w:noVBand="0"/>
      </w:tblPr>
      <w:tblGrid>
        <w:gridCol w:w="2972"/>
        <w:gridCol w:w="3969"/>
        <w:gridCol w:w="2127"/>
        <w:gridCol w:w="1443"/>
      </w:tblGrid>
      <w:tr w:rsidR="00F60DE2" w:rsidRPr="00F60DE2" w:rsidTr="00F60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b w:val="0"/>
                <w:color w:val="134163" w:themeColor="accent6" w:themeShade="80"/>
                <w:sz w:val="20"/>
                <w:szCs w:val="20"/>
              </w:rPr>
            </w:pPr>
            <w:r w:rsidRPr="00F60DE2">
              <w:rPr>
                <w:color w:val="134163" w:themeColor="accent6" w:themeShade="80"/>
                <w:sz w:val="20"/>
                <w:szCs w:val="20"/>
              </w:rPr>
              <w:t>Наименование образовательного</w:t>
            </w:r>
            <w:r w:rsidRPr="00F60DE2">
              <w:rPr>
                <w:color w:val="134163" w:themeColor="accent6" w:themeShade="80"/>
                <w:spacing w:val="-47"/>
                <w:sz w:val="20"/>
                <w:szCs w:val="20"/>
              </w:rPr>
              <w:t xml:space="preserve"> </w:t>
            </w:r>
            <w:r w:rsidRPr="00F60DE2">
              <w:rPr>
                <w:color w:val="134163" w:themeColor="accent6" w:themeShade="80"/>
                <w:sz w:val="20"/>
                <w:szCs w:val="20"/>
              </w:rPr>
              <w:t>учреждения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b w:val="0"/>
                <w:color w:val="134163" w:themeColor="accent6" w:themeShade="80"/>
                <w:sz w:val="20"/>
                <w:szCs w:val="20"/>
              </w:rPr>
            </w:pPr>
            <w:r w:rsidRPr="00F60DE2">
              <w:rPr>
                <w:color w:val="134163" w:themeColor="accent6" w:themeShade="80"/>
                <w:sz w:val="20"/>
                <w:szCs w:val="20"/>
              </w:rPr>
              <w:t>Наименование</w:t>
            </w:r>
            <w:r w:rsidRPr="00F60DE2">
              <w:rPr>
                <w:color w:val="134163" w:themeColor="accent6" w:themeShade="80"/>
                <w:spacing w:val="-2"/>
                <w:sz w:val="20"/>
                <w:szCs w:val="20"/>
              </w:rPr>
              <w:t xml:space="preserve"> </w:t>
            </w:r>
            <w:r w:rsidRPr="00F60DE2">
              <w:rPr>
                <w:color w:val="134163" w:themeColor="accent6" w:themeShade="80"/>
                <w:sz w:val="20"/>
                <w:szCs w:val="20"/>
              </w:rPr>
              <w:t>курса</w:t>
            </w:r>
            <w:r w:rsidRPr="00F60DE2">
              <w:rPr>
                <w:color w:val="134163" w:themeColor="accent6" w:themeShade="80"/>
                <w:spacing w:val="-4"/>
                <w:sz w:val="20"/>
                <w:szCs w:val="20"/>
              </w:rPr>
              <w:t xml:space="preserve"> </w:t>
            </w:r>
            <w:r w:rsidRPr="00F60DE2">
              <w:rPr>
                <w:color w:val="134163" w:themeColor="accent6" w:themeShade="80"/>
                <w:sz w:val="20"/>
                <w:szCs w:val="20"/>
              </w:rPr>
              <w:t>повышения</w:t>
            </w:r>
            <w:r w:rsidRPr="00F60DE2">
              <w:rPr>
                <w:color w:val="134163" w:themeColor="accent6" w:themeShade="80"/>
                <w:spacing w:val="-2"/>
                <w:sz w:val="20"/>
                <w:szCs w:val="20"/>
              </w:rPr>
              <w:t xml:space="preserve"> </w:t>
            </w:r>
            <w:r w:rsidRPr="00F60DE2">
              <w:rPr>
                <w:color w:val="134163" w:themeColor="accent6" w:themeShade="80"/>
                <w:sz w:val="20"/>
                <w:szCs w:val="20"/>
              </w:rPr>
              <w:t>квалификации</w:t>
            </w:r>
          </w:p>
        </w:tc>
        <w:tc>
          <w:tcPr>
            <w:tcW w:w="2127" w:type="dxa"/>
          </w:tcPr>
          <w:p w:rsidR="00BB59FD" w:rsidRPr="00F60DE2" w:rsidRDefault="00BB59FD" w:rsidP="001B3415">
            <w:pPr>
              <w:pStyle w:val="Table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34163" w:themeColor="accent6" w:themeShade="80"/>
                <w:sz w:val="20"/>
                <w:szCs w:val="20"/>
              </w:rPr>
            </w:pPr>
            <w:r w:rsidRPr="00F60DE2">
              <w:rPr>
                <w:color w:val="134163" w:themeColor="accent6" w:themeShade="80"/>
                <w:sz w:val="20"/>
                <w:szCs w:val="20"/>
              </w:rPr>
              <w:t>Подтверждающий</w:t>
            </w:r>
            <w:r w:rsidRPr="00F60DE2">
              <w:rPr>
                <w:color w:val="134163" w:themeColor="accent6" w:themeShade="80"/>
                <w:spacing w:val="-2"/>
                <w:sz w:val="20"/>
                <w:szCs w:val="20"/>
              </w:rPr>
              <w:t xml:space="preserve"> </w:t>
            </w:r>
            <w:r w:rsidRPr="00F60DE2">
              <w:rPr>
                <w:color w:val="134163" w:themeColor="accent6" w:themeShade="80"/>
                <w:sz w:val="20"/>
                <w:szCs w:val="20"/>
              </w:rPr>
              <w:t>документ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b w:val="0"/>
                <w:color w:val="134163" w:themeColor="accent6" w:themeShade="80"/>
                <w:sz w:val="20"/>
                <w:szCs w:val="20"/>
              </w:rPr>
            </w:pPr>
            <w:r w:rsidRPr="00F60DE2">
              <w:rPr>
                <w:color w:val="134163" w:themeColor="accent6" w:themeShade="80"/>
                <w:spacing w:val="-1"/>
                <w:sz w:val="20"/>
                <w:szCs w:val="20"/>
              </w:rPr>
              <w:t>Количество</w:t>
            </w:r>
            <w:r w:rsidRPr="00F60DE2">
              <w:rPr>
                <w:color w:val="134163" w:themeColor="accent6" w:themeShade="80"/>
                <w:spacing w:val="-47"/>
                <w:sz w:val="20"/>
                <w:szCs w:val="20"/>
              </w:rPr>
              <w:t xml:space="preserve"> </w:t>
            </w:r>
            <w:r w:rsidRPr="00F60DE2">
              <w:rPr>
                <w:color w:val="134163" w:themeColor="accent6" w:themeShade="80"/>
                <w:sz w:val="20"/>
                <w:szCs w:val="20"/>
              </w:rPr>
              <w:t>часов</w:t>
            </w:r>
          </w:p>
        </w:tc>
      </w:tr>
      <w:tr w:rsidR="00F60DE2" w:rsidRPr="00F60DE2" w:rsidTr="004B0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>ЧОУ ОДПО МИДПО (Тольятти)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sz w:val="20"/>
                <w:szCs w:val="20"/>
              </w:rPr>
            </w:pPr>
            <w:r w:rsidRPr="00F60DE2">
              <w:rPr>
                <w:sz w:val="20"/>
                <w:szCs w:val="20"/>
              </w:rPr>
              <w:t>«Психолого – педагогическое сопровождение детей с ОВЗ в условиях реализации ФГОС ДО»</w:t>
            </w:r>
          </w:p>
        </w:tc>
        <w:tc>
          <w:tcPr>
            <w:tcW w:w="2127" w:type="dxa"/>
          </w:tcPr>
          <w:p w:rsidR="00BB59FD" w:rsidRPr="00F60DE2" w:rsidRDefault="00BB59FD" w:rsidP="004B0E9B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0DE2">
              <w:rPr>
                <w:sz w:val="20"/>
                <w:szCs w:val="20"/>
              </w:rPr>
              <w:t>Удостоверение</w:t>
            </w:r>
            <w:r w:rsidR="004B0E9B" w:rsidRPr="00F60DE2">
              <w:rPr>
                <w:sz w:val="20"/>
                <w:szCs w:val="20"/>
              </w:rPr>
              <w:t xml:space="preserve"> </w:t>
            </w:r>
            <w:r w:rsidRPr="00F60DE2">
              <w:rPr>
                <w:spacing w:val="-3"/>
                <w:sz w:val="20"/>
                <w:szCs w:val="20"/>
              </w:rPr>
              <w:t xml:space="preserve"> </w:t>
            </w:r>
            <w:r w:rsidRPr="00F60DE2">
              <w:rPr>
                <w:sz w:val="20"/>
                <w:szCs w:val="20"/>
              </w:rPr>
              <w:t>с</w:t>
            </w:r>
            <w:r w:rsidRPr="00F60DE2">
              <w:rPr>
                <w:spacing w:val="-1"/>
                <w:sz w:val="20"/>
                <w:szCs w:val="20"/>
              </w:rPr>
              <w:t xml:space="preserve"> </w:t>
            </w:r>
            <w:r w:rsidRPr="00F60DE2">
              <w:rPr>
                <w:sz w:val="20"/>
                <w:szCs w:val="20"/>
              </w:rPr>
              <w:t>01.11.</w:t>
            </w:r>
            <w:r w:rsidRPr="00F60DE2">
              <w:rPr>
                <w:spacing w:val="-1"/>
                <w:sz w:val="20"/>
                <w:szCs w:val="20"/>
              </w:rPr>
              <w:t xml:space="preserve"> </w:t>
            </w:r>
            <w:r w:rsidRPr="00F60DE2">
              <w:rPr>
                <w:sz w:val="20"/>
                <w:szCs w:val="20"/>
              </w:rPr>
              <w:t>–</w:t>
            </w:r>
            <w:r w:rsidRPr="00F60DE2">
              <w:rPr>
                <w:spacing w:val="-2"/>
                <w:sz w:val="20"/>
                <w:szCs w:val="20"/>
              </w:rPr>
              <w:t xml:space="preserve"> </w:t>
            </w:r>
            <w:r w:rsidRPr="00F60DE2">
              <w:rPr>
                <w:sz w:val="20"/>
                <w:szCs w:val="20"/>
              </w:rPr>
              <w:t>13.11.2021</w:t>
            </w:r>
            <w:r w:rsidR="004B0E9B" w:rsidRPr="00F60DE2">
              <w:rPr>
                <w:sz w:val="20"/>
                <w:szCs w:val="20"/>
              </w:rPr>
              <w:t xml:space="preserve"> г.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>72ч</w:t>
            </w:r>
          </w:p>
        </w:tc>
      </w:tr>
      <w:tr w:rsidR="00F60DE2" w:rsidRPr="00F60DE2" w:rsidTr="004B0E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>ГБУ ДПО СО «Центр специального образования»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sz w:val="20"/>
                <w:szCs w:val="20"/>
              </w:rPr>
            </w:pPr>
            <w:r w:rsidRPr="00F60DE2">
              <w:rPr>
                <w:sz w:val="20"/>
                <w:szCs w:val="20"/>
              </w:rPr>
              <w:t>«Инклюзивное образование: векторы развития»</w:t>
            </w:r>
          </w:p>
        </w:tc>
        <w:tc>
          <w:tcPr>
            <w:tcW w:w="2127" w:type="dxa"/>
          </w:tcPr>
          <w:p w:rsidR="00BB59FD" w:rsidRPr="00F60DE2" w:rsidRDefault="00BB59FD" w:rsidP="004B0E9B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0DE2">
              <w:rPr>
                <w:sz w:val="20"/>
                <w:szCs w:val="20"/>
              </w:rPr>
              <w:t xml:space="preserve">Сертификат </w:t>
            </w:r>
            <w:r w:rsidR="004B0E9B" w:rsidRPr="00F60DE2">
              <w:rPr>
                <w:sz w:val="20"/>
                <w:szCs w:val="20"/>
              </w:rPr>
              <w:t xml:space="preserve"> с</w:t>
            </w:r>
            <w:r w:rsidRPr="00F60DE2">
              <w:rPr>
                <w:sz w:val="20"/>
                <w:szCs w:val="20"/>
              </w:rPr>
              <w:t xml:space="preserve"> 29.11. – 03.12.2021</w:t>
            </w:r>
            <w:r w:rsidR="004B0E9B" w:rsidRPr="00F60DE2">
              <w:rPr>
                <w:sz w:val="20"/>
                <w:szCs w:val="20"/>
              </w:rPr>
              <w:t xml:space="preserve"> </w:t>
            </w:r>
            <w:r w:rsidRPr="00F60DE2">
              <w:rPr>
                <w:sz w:val="20"/>
                <w:szCs w:val="20"/>
              </w:rPr>
              <w:t>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>40ч</w:t>
            </w:r>
          </w:p>
        </w:tc>
      </w:tr>
      <w:tr w:rsidR="00F60DE2" w:rsidRPr="00F60DE2" w:rsidTr="004B0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>ГБУ ДПО СО «Жигулевский ресурсный центр»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sz w:val="20"/>
                <w:szCs w:val="20"/>
              </w:rPr>
            </w:pPr>
            <w:r w:rsidRPr="00F60DE2">
              <w:rPr>
                <w:sz w:val="20"/>
                <w:szCs w:val="20"/>
              </w:rPr>
              <w:t>«Развитие инициативы и самостоятельности детей дошкольного возраста в театрально-игровой деятельности»</w:t>
            </w:r>
          </w:p>
        </w:tc>
        <w:tc>
          <w:tcPr>
            <w:tcW w:w="2127" w:type="dxa"/>
          </w:tcPr>
          <w:p w:rsidR="00BB59FD" w:rsidRPr="00F60DE2" w:rsidRDefault="00BB59FD" w:rsidP="001B3415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0DE2">
              <w:rPr>
                <w:sz w:val="20"/>
                <w:szCs w:val="20"/>
              </w:rPr>
              <w:t>Удостоверение 18.11.2022</w:t>
            </w:r>
            <w:r w:rsidR="004B0E9B" w:rsidRPr="00F60DE2">
              <w:rPr>
                <w:sz w:val="20"/>
                <w:szCs w:val="20"/>
              </w:rPr>
              <w:t xml:space="preserve"> г.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>36 ч</w:t>
            </w:r>
          </w:p>
        </w:tc>
      </w:tr>
      <w:tr w:rsidR="00F60DE2" w:rsidRPr="00F60DE2" w:rsidTr="004B0E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 xml:space="preserve">ЧОУ ОДПО МИДПО </w:t>
            </w:r>
            <w:r w:rsidRPr="00F60DE2">
              <w:rPr>
                <w:color w:val="auto"/>
                <w:sz w:val="20"/>
                <w:szCs w:val="20"/>
              </w:rPr>
              <w:lastRenderedPageBreak/>
              <w:t>(Тольятти)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sz w:val="20"/>
                <w:szCs w:val="20"/>
              </w:rPr>
            </w:pPr>
            <w:r w:rsidRPr="00F60DE2">
              <w:rPr>
                <w:sz w:val="20"/>
                <w:szCs w:val="20"/>
              </w:rPr>
              <w:lastRenderedPageBreak/>
              <w:t xml:space="preserve">«Качество дошкольного образования: </w:t>
            </w:r>
            <w:r w:rsidRPr="00F60DE2">
              <w:rPr>
                <w:sz w:val="20"/>
                <w:szCs w:val="20"/>
              </w:rPr>
              <w:lastRenderedPageBreak/>
              <w:t>инструменты внутренней системы оценки качества образования в ДОУ»</w:t>
            </w:r>
          </w:p>
        </w:tc>
        <w:tc>
          <w:tcPr>
            <w:tcW w:w="2127" w:type="dxa"/>
          </w:tcPr>
          <w:p w:rsidR="00BB59FD" w:rsidRPr="00F60DE2" w:rsidRDefault="00BB59FD" w:rsidP="001B3415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0DE2">
              <w:rPr>
                <w:sz w:val="20"/>
                <w:szCs w:val="20"/>
              </w:rPr>
              <w:lastRenderedPageBreak/>
              <w:t>Удостоверение</w:t>
            </w:r>
          </w:p>
          <w:p w:rsidR="00BB59FD" w:rsidRPr="00F60DE2" w:rsidRDefault="00BB59FD" w:rsidP="001B3415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0DE2">
              <w:rPr>
                <w:sz w:val="20"/>
                <w:szCs w:val="20"/>
              </w:rPr>
              <w:lastRenderedPageBreak/>
              <w:t>07.02.-19.02.2022</w:t>
            </w:r>
            <w:r w:rsidR="004B0E9B" w:rsidRPr="00F60DE2">
              <w:rPr>
                <w:sz w:val="20"/>
                <w:szCs w:val="20"/>
              </w:rPr>
              <w:t xml:space="preserve"> </w:t>
            </w:r>
            <w:r w:rsidRPr="00F60DE2">
              <w:rPr>
                <w:sz w:val="20"/>
                <w:szCs w:val="20"/>
              </w:rPr>
              <w:t>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lastRenderedPageBreak/>
              <w:t>72ч</w:t>
            </w:r>
          </w:p>
        </w:tc>
      </w:tr>
      <w:tr w:rsidR="00F60DE2" w:rsidRPr="00F60DE2" w:rsidTr="004B0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BB59FD" w:rsidRPr="00F60DE2" w:rsidRDefault="00BB59FD" w:rsidP="004B0E9B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lastRenderedPageBreak/>
              <w:t xml:space="preserve">ГБОУ ДПО </w:t>
            </w:r>
            <w:r w:rsidR="004B0E9B" w:rsidRPr="00F60DE2">
              <w:rPr>
                <w:color w:val="auto"/>
                <w:sz w:val="20"/>
                <w:szCs w:val="20"/>
              </w:rPr>
              <w:t>РО</w:t>
            </w:r>
            <w:r w:rsidRPr="00F60DE2">
              <w:rPr>
                <w:color w:val="auto"/>
                <w:sz w:val="20"/>
                <w:szCs w:val="20"/>
              </w:rPr>
              <w:t xml:space="preserve"> «Ростовский институт повышения квалификации и профессиональной подготовки работников образования»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sz w:val="20"/>
                <w:szCs w:val="20"/>
              </w:rPr>
            </w:pPr>
            <w:r w:rsidRPr="00F60DE2">
              <w:rPr>
                <w:sz w:val="20"/>
                <w:szCs w:val="20"/>
              </w:rPr>
              <w:t>«Управление качеством дошкольного образования: от Концепции к механизмам реализации»</w:t>
            </w:r>
          </w:p>
        </w:tc>
        <w:tc>
          <w:tcPr>
            <w:tcW w:w="2127" w:type="dxa"/>
          </w:tcPr>
          <w:p w:rsidR="00BB59FD" w:rsidRPr="00F60DE2" w:rsidRDefault="00BB59FD" w:rsidP="001B3415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60DE2">
              <w:rPr>
                <w:sz w:val="20"/>
                <w:szCs w:val="20"/>
              </w:rPr>
              <w:t>Сертификат 28.08-03.09.2022</w:t>
            </w:r>
            <w:r w:rsidR="004B0E9B" w:rsidRPr="00F60DE2">
              <w:rPr>
                <w:sz w:val="20"/>
                <w:szCs w:val="20"/>
              </w:rPr>
              <w:t xml:space="preserve"> г.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>36 ч.</w:t>
            </w:r>
          </w:p>
        </w:tc>
      </w:tr>
      <w:tr w:rsidR="00F60DE2" w:rsidRPr="00F60DE2" w:rsidTr="004B0E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 xml:space="preserve">ВОО «Воспитатели России»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sz w:val="20"/>
                <w:szCs w:val="20"/>
              </w:rPr>
            </w:pPr>
            <w:r w:rsidRPr="00F60DE2">
              <w:rPr>
                <w:sz w:val="20"/>
                <w:szCs w:val="20"/>
              </w:rPr>
              <w:t xml:space="preserve">Курс </w:t>
            </w:r>
            <w:proofErr w:type="spellStart"/>
            <w:r w:rsidRPr="00F60DE2">
              <w:rPr>
                <w:sz w:val="20"/>
                <w:szCs w:val="20"/>
              </w:rPr>
              <w:t>вебинаров</w:t>
            </w:r>
            <w:proofErr w:type="spellEnd"/>
            <w:r w:rsidRPr="00F60DE2">
              <w:rPr>
                <w:sz w:val="20"/>
                <w:szCs w:val="20"/>
              </w:rPr>
              <w:t xml:space="preserve"> по вопросам развития и воспитания дошкольников</w:t>
            </w:r>
          </w:p>
        </w:tc>
        <w:tc>
          <w:tcPr>
            <w:tcW w:w="2127" w:type="dxa"/>
            <w:shd w:val="clear" w:color="auto" w:fill="BCE1E5" w:themeFill="accent2" w:themeFillTint="66"/>
          </w:tcPr>
          <w:p w:rsidR="00BB59FD" w:rsidRPr="00F60DE2" w:rsidRDefault="00BB59FD" w:rsidP="004B0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0DE2">
              <w:rPr>
                <w:rFonts w:ascii="Times New Roman" w:hAnsi="Times New Roman" w:cs="Times New Roman"/>
                <w:sz w:val="20"/>
                <w:szCs w:val="20"/>
              </w:rPr>
              <w:t>Сертификат 09.01.2023</w:t>
            </w:r>
            <w:r w:rsidR="004B0E9B" w:rsidRPr="00F60DE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>36 ч.</w:t>
            </w:r>
          </w:p>
        </w:tc>
      </w:tr>
      <w:tr w:rsidR="00F60DE2" w:rsidRPr="00F60DE2" w:rsidTr="004B0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>ООО «</w:t>
            </w:r>
            <w:proofErr w:type="spellStart"/>
            <w:r w:rsidRPr="00F60DE2">
              <w:rPr>
                <w:color w:val="auto"/>
                <w:sz w:val="20"/>
                <w:szCs w:val="20"/>
              </w:rPr>
              <w:t>Образовариум</w:t>
            </w:r>
            <w:proofErr w:type="spellEnd"/>
            <w:r w:rsidRPr="00F60DE2">
              <w:rPr>
                <w:color w:val="auto"/>
                <w:sz w:val="20"/>
                <w:szCs w:val="20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sz w:val="20"/>
                <w:szCs w:val="20"/>
              </w:rPr>
            </w:pPr>
            <w:r w:rsidRPr="00F60DE2">
              <w:rPr>
                <w:sz w:val="20"/>
                <w:szCs w:val="20"/>
              </w:rPr>
              <w:t>Построение развивающей предметно-пространственной среды, в соответствии с ФОП ДО</w:t>
            </w:r>
          </w:p>
        </w:tc>
        <w:tc>
          <w:tcPr>
            <w:tcW w:w="2127" w:type="dxa"/>
          </w:tcPr>
          <w:p w:rsidR="00BB59FD" w:rsidRPr="00F60DE2" w:rsidRDefault="00BB59FD" w:rsidP="004B0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0DE2">
              <w:rPr>
                <w:rFonts w:ascii="Times New Roman" w:hAnsi="Times New Roman" w:cs="Times New Roman"/>
                <w:sz w:val="20"/>
                <w:szCs w:val="20"/>
              </w:rPr>
              <w:t>Сертификат 15.03.2023</w:t>
            </w:r>
            <w:r w:rsidR="004B0E9B" w:rsidRPr="00F60DE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>2 ч</w:t>
            </w:r>
          </w:p>
        </w:tc>
      </w:tr>
      <w:tr w:rsidR="00F60DE2" w:rsidRPr="00F60DE2" w:rsidTr="004B0E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>ЧОУ ОДПО МИДПО (Тольятти)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BB59FD" w:rsidRPr="00F60DE2" w:rsidRDefault="00BB59FD" w:rsidP="004B0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DE2">
              <w:rPr>
                <w:rFonts w:ascii="Times New Roman" w:hAnsi="Times New Roman" w:cs="Times New Roman"/>
                <w:sz w:val="20"/>
                <w:szCs w:val="20"/>
              </w:rPr>
              <w:t>Внедрение Федеральной образовательной программы дошкольного образования: требования и особенности организации образовательного процесс</w:t>
            </w:r>
          </w:p>
        </w:tc>
        <w:tc>
          <w:tcPr>
            <w:tcW w:w="2127" w:type="dxa"/>
            <w:shd w:val="clear" w:color="auto" w:fill="BCE1E5" w:themeFill="accent2" w:themeFillTint="66"/>
          </w:tcPr>
          <w:p w:rsidR="00BB59FD" w:rsidRPr="00F60DE2" w:rsidRDefault="00BB59FD" w:rsidP="004B0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0DE2">
              <w:rPr>
                <w:rFonts w:ascii="Times New Roman" w:hAnsi="Times New Roman" w:cs="Times New Roman"/>
                <w:sz w:val="20"/>
                <w:szCs w:val="20"/>
              </w:rPr>
              <w:t>Сертификат 30.03.2023</w:t>
            </w:r>
            <w:r w:rsidR="004B0E9B" w:rsidRPr="00F60DE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>8 ч.</w:t>
            </w:r>
          </w:p>
        </w:tc>
      </w:tr>
      <w:tr w:rsidR="00F60DE2" w:rsidRPr="00F60DE2" w:rsidTr="004B0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>ЧОУ ОДПО МИДПО (Тольятти)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BB59FD" w:rsidRPr="00F60DE2" w:rsidRDefault="00BB59FD" w:rsidP="004B0E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DE2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образование: новые ориентиры в соответствии с ФОП ДО И ФГОС ДО</w:t>
            </w:r>
          </w:p>
        </w:tc>
        <w:tc>
          <w:tcPr>
            <w:tcW w:w="2127" w:type="dxa"/>
          </w:tcPr>
          <w:p w:rsidR="00BB59FD" w:rsidRPr="00F60DE2" w:rsidRDefault="00BB59FD" w:rsidP="004B0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0DE2">
              <w:rPr>
                <w:rFonts w:ascii="Times New Roman" w:hAnsi="Times New Roman" w:cs="Times New Roman"/>
                <w:sz w:val="20"/>
                <w:szCs w:val="20"/>
              </w:rPr>
              <w:t>Сертификат 11.05.2023</w:t>
            </w:r>
            <w:r w:rsidR="004B0E9B" w:rsidRPr="00F60DE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>8 ч.</w:t>
            </w:r>
          </w:p>
        </w:tc>
      </w:tr>
      <w:tr w:rsidR="00F60DE2" w:rsidRPr="00F60DE2" w:rsidTr="004B0E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BB59FD" w:rsidRPr="00F60DE2" w:rsidRDefault="004A79C0" w:rsidP="004B0E9B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>ГБ</w:t>
            </w:r>
            <w:r w:rsidR="004B0E9B" w:rsidRPr="00F60DE2">
              <w:rPr>
                <w:color w:val="auto"/>
                <w:sz w:val="20"/>
                <w:szCs w:val="20"/>
              </w:rPr>
              <w:t xml:space="preserve">У ДПО СО </w:t>
            </w:r>
            <w:r w:rsidR="00BB59FD" w:rsidRPr="00F60DE2">
              <w:rPr>
                <w:color w:val="auto"/>
                <w:sz w:val="20"/>
                <w:szCs w:val="20"/>
              </w:rPr>
              <w:t xml:space="preserve">«Региональный </w:t>
            </w:r>
            <w:proofErr w:type="spellStart"/>
            <w:r w:rsidR="00BB59FD" w:rsidRPr="00F60DE2">
              <w:rPr>
                <w:color w:val="auto"/>
                <w:sz w:val="20"/>
                <w:szCs w:val="20"/>
              </w:rPr>
              <w:t>социопсихологический</w:t>
            </w:r>
            <w:proofErr w:type="spellEnd"/>
            <w:r w:rsidR="00BB59FD" w:rsidRPr="00F60DE2">
              <w:rPr>
                <w:color w:val="auto"/>
                <w:sz w:val="20"/>
                <w:szCs w:val="20"/>
              </w:rPr>
              <w:t xml:space="preserve"> центр»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BB59FD" w:rsidRPr="00F60DE2" w:rsidRDefault="00BB59FD" w:rsidP="001B3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DE2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технологии повышения мотивационного потенциала педагога как ресурса успешного развития обучающихся</w:t>
            </w:r>
          </w:p>
        </w:tc>
        <w:tc>
          <w:tcPr>
            <w:tcW w:w="2127" w:type="dxa"/>
            <w:shd w:val="clear" w:color="auto" w:fill="BCE1E5" w:themeFill="accent2" w:themeFillTint="66"/>
          </w:tcPr>
          <w:p w:rsidR="00BB59FD" w:rsidRPr="00F60DE2" w:rsidRDefault="00BB59FD" w:rsidP="004B0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0DE2">
              <w:rPr>
                <w:rFonts w:ascii="Times New Roman" w:hAnsi="Times New Roman" w:cs="Times New Roman"/>
                <w:sz w:val="20"/>
                <w:szCs w:val="20"/>
              </w:rPr>
              <w:t>Удостоверение 19.06.2023 г.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:rsidR="00BB59FD" w:rsidRPr="00F60DE2" w:rsidRDefault="00BB59FD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>36 ч.</w:t>
            </w:r>
          </w:p>
        </w:tc>
      </w:tr>
      <w:tr w:rsidR="00F60DE2" w:rsidRPr="00F60DE2" w:rsidTr="004B0E9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6934EF" w:rsidRPr="00F60DE2" w:rsidRDefault="001B3415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>Московский государственный психолого-педагогический университет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:rsidR="006934EF" w:rsidRPr="00F60DE2" w:rsidRDefault="001B3415" w:rsidP="001B3415">
            <w:p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60DE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Организация деятельности педагога-психолога в системе дошкольного образования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0" w:type="dxa"/>
            <w:gridSpan w:val="2"/>
          </w:tcPr>
          <w:p w:rsidR="006934EF" w:rsidRPr="00F60DE2" w:rsidRDefault="006934EF" w:rsidP="001B3415">
            <w:pPr>
              <w:pStyle w:val="TableParagraph"/>
              <w:ind w:left="0"/>
              <w:rPr>
                <w:color w:val="auto"/>
                <w:sz w:val="20"/>
                <w:szCs w:val="20"/>
              </w:rPr>
            </w:pPr>
            <w:r w:rsidRPr="00F60DE2">
              <w:rPr>
                <w:color w:val="auto"/>
                <w:sz w:val="20"/>
                <w:szCs w:val="20"/>
              </w:rPr>
              <w:t xml:space="preserve">Обучаюсь в настоящее время </w:t>
            </w:r>
          </w:p>
        </w:tc>
      </w:tr>
    </w:tbl>
    <w:p w:rsidR="00307829" w:rsidRPr="00307829" w:rsidRDefault="00307829" w:rsidP="001B3415">
      <w:pPr>
        <w:pStyle w:val="aa"/>
        <w:tabs>
          <w:tab w:val="left" w:pos="567"/>
        </w:tabs>
        <w:spacing w:before="0" w:beforeAutospacing="0" w:after="0" w:afterAutospacing="0"/>
        <w:ind w:firstLine="284"/>
        <w:jc w:val="center"/>
        <w:rPr>
          <w:color w:val="002060"/>
        </w:rPr>
      </w:pPr>
      <w:r w:rsidRPr="00307829">
        <w:rPr>
          <w:b/>
          <w:color w:val="002060"/>
        </w:rPr>
        <w:t>Перечень и описание использования различных технологий в соответствии с задачами профессиональной деятельности</w:t>
      </w:r>
    </w:p>
    <w:p w:rsidR="003B648C" w:rsidRDefault="00307829" w:rsidP="001B3415">
      <w:pPr>
        <w:pStyle w:val="aa"/>
        <w:tabs>
          <w:tab w:val="left" w:pos="567"/>
        </w:tabs>
        <w:spacing w:before="0" w:beforeAutospacing="0" w:after="0" w:afterAutospacing="0"/>
        <w:ind w:firstLine="284"/>
        <w:jc w:val="both"/>
      </w:pPr>
      <w:r>
        <w:t>В выборе профессионального инструментария руководствуюсь принципами научности, целесообразности и системности. Использую апробированные программы и методики, рекомендованные профессиональным сообществом, а также адаптирую их элементы под кон</w:t>
      </w:r>
      <w:r w:rsidR="00BB107B">
        <w:t>кретные профессиональные задачи</w:t>
      </w:r>
    </w:p>
    <w:tbl>
      <w:tblPr>
        <w:tblStyle w:val="GridTable7Colorful-Accent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42"/>
        <w:gridCol w:w="3118"/>
        <w:gridCol w:w="3261"/>
        <w:gridCol w:w="2268"/>
      </w:tblGrid>
      <w:tr w:rsidR="00CF1F36" w:rsidRPr="00597700" w:rsidTr="001B3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none" w:sz="0" w:space="0" w:color="auto"/>
              <w:right w:val="none" w:sz="0" w:space="0" w:color="auto"/>
            </w:tcBorders>
          </w:tcPr>
          <w:p w:rsidR="00307829" w:rsidRPr="00597700" w:rsidRDefault="00307829" w:rsidP="001B3415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Технология (техника)</w:t>
            </w:r>
          </w:p>
        </w:tc>
        <w:tc>
          <w:tcPr>
            <w:tcW w:w="3260" w:type="dxa"/>
            <w:gridSpan w:val="2"/>
            <w:tcBorders>
              <w:bottom w:val="none" w:sz="0" w:space="0" w:color="auto"/>
            </w:tcBorders>
          </w:tcPr>
          <w:p w:rsidR="00307829" w:rsidRPr="00597700" w:rsidRDefault="00307829" w:rsidP="001B3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Документ подтверждающий прохождение обучения по данной проблеме</w:t>
            </w:r>
          </w:p>
        </w:tc>
        <w:tc>
          <w:tcPr>
            <w:tcW w:w="3261" w:type="dxa"/>
            <w:tcBorders>
              <w:bottom w:val="none" w:sz="0" w:space="0" w:color="auto"/>
            </w:tcBorders>
          </w:tcPr>
          <w:p w:rsidR="00307829" w:rsidRPr="00597700" w:rsidRDefault="00307829" w:rsidP="001B3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Обоснование выбора</w:t>
            </w:r>
          </w:p>
        </w:tc>
        <w:tc>
          <w:tcPr>
            <w:tcW w:w="2268" w:type="dxa"/>
            <w:tcBorders>
              <w:bottom w:val="none" w:sz="0" w:space="0" w:color="auto"/>
            </w:tcBorders>
          </w:tcPr>
          <w:p w:rsidR="00307829" w:rsidRPr="00597700" w:rsidRDefault="00307829" w:rsidP="001B3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Описание деятельности </w:t>
            </w:r>
          </w:p>
        </w:tc>
      </w:tr>
      <w:tr w:rsidR="00CF1F36" w:rsidRPr="00597700" w:rsidTr="001B3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5"/>
            <w:tcBorders>
              <w:right w:val="none" w:sz="0" w:space="0" w:color="auto"/>
            </w:tcBorders>
          </w:tcPr>
          <w:p w:rsidR="00307829" w:rsidRPr="00597700" w:rsidRDefault="00307829" w:rsidP="001B341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Здоровьесберегающие</w:t>
            </w:r>
            <w:proofErr w:type="spellEnd"/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технологии</w:t>
            </w:r>
          </w:p>
        </w:tc>
      </w:tr>
      <w:tr w:rsidR="00CF1F36" w:rsidRPr="00597700" w:rsidTr="001B34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right w:val="none" w:sz="0" w:space="0" w:color="auto"/>
            </w:tcBorders>
          </w:tcPr>
          <w:p w:rsidR="00307829" w:rsidRPr="00597700" w:rsidRDefault="00307829" w:rsidP="001B3415">
            <w:pPr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Сказкотерапия</w:t>
            </w:r>
            <w:proofErr w:type="spellEnd"/>
          </w:p>
        </w:tc>
        <w:tc>
          <w:tcPr>
            <w:tcW w:w="3260" w:type="dxa"/>
            <w:gridSpan w:val="2"/>
          </w:tcPr>
          <w:p w:rsidR="00307829" w:rsidRPr="00597700" w:rsidRDefault="00307829" w:rsidP="001B34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Удостоверение о повышении квалификации «</w:t>
            </w:r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Использование </w:t>
            </w:r>
            <w:proofErr w:type="spellStart"/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сказкотерапии</w:t>
            </w:r>
            <w:proofErr w:type="spellEnd"/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в образовании</w:t>
            </w: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3261" w:type="dxa"/>
            <w:vMerge w:val="restart"/>
          </w:tcPr>
          <w:p w:rsidR="00546367" w:rsidRPr="004B0E9B" w:rsidRDefault="00546367" w:rsidP="005463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</w:t>
            </w:r>
            <w:r w:rsidRPr="004B0E9B">
              <w:rPr>
                <w:rFonts w:ascii="Times New Roman" w:hAnsi="Times New Roman" w:cs="Times New Roman"/>
                <w:color w:val="auto"/>
                <w:sz w:val="20"/>
              </w:rPr>
              <w:t xml:space="preserve">казка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является</w:t>
            </w:r>
            <w:r w:rsidRPr="004B0E9B">
              <w:rPr>
                <w:rFonts w:ascii="Times New Roman" w:hAnsi="Times New Roman" w:cs="Times New Roman"/>
                <w:color w:val="auto"/>
                <w:sz w:val="20"/>
              </w:rPr>
              <w:t xml:space="preserve"> ненавязчив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ым</w:t>
            </w:r>
            <w:r w:rsidRPr="004B0E9B">
              <w:rPr>
                <w:rFonts w:ascii="Times New Roman" w:hAnsi="Times New Roman" w:cs="Times New Roman"/>
                <w:color w:val="auto"/>
                <w:sz w:val="20"/>
              </w:rPr>
              <w:t xml:space="preserve"> средство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м</w:t>
            </w:r>
            <w:r w:rsidRPr="004B0E9B">
              <w:rPr>
                <w:rFonts w:ascii="Times New Roman" w:hAnsi="Times New Roman" w:cs="Times New Roman"/>
                <w:color w:val="auto"/>
                <w:sz w:val="20"/>
              </w:rPr>
              <w:t xml:space="preserve"> выяв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ления</w:t>
            </w:r>
            <w:r w:rsidRPr="004B0E9B">
              <w:rPr>
                <w:rFonts w:ascii="Times New Roman" w:hAnsi="Times New Roman" w:cs="Times New Roman"/>
                <w:color w:val="auto"/>
                <w:sz w:val="20"/>
              </w:rPr>
              <w:t xml:space="preserve"> «больно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го места» слушателя, </w:t>
            </w:r>
            <w:r w:rsidRPr="004B0E9B">
              <w:rPr>
                <w:rFonts w:ascii="Times New Roman" w:hAnsi="Times New Roman" w:cs="Times New Roman"/>
                <w:color w:val="auto"/>
                <w:sz w:val="20"/>
              </w:rPr>
              <w:t>демонстрац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ия</w:t>
            </w:r>
            <w:r w:rsidRPr="004B0E9B">
              <w:rPr>
                <w:rFonts w:ascii="Times New Roman" w:hAnsi="Times New Roman" w:cs="Times New Roman"/>
                <w:color w:val="auto"/>
                <w:sz w:val="20"/>
              </w:rPr>
              <w:t xml:space="preserve"> ему новы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х</w:t>
            </w:r>
            <w:r w:rsidRPr="004B0E9B">
              <w:rPr>
                <w:rFonts w:ascii="Times New Roman" w:hAnsi="Times New Roman" w:cs="Times New Roman"/>
                <w:color w:val="auto"/>
                <w:sz w:val="20"/>
              </w:rPr>
              <w:t xml:space="preserve"> способ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ов</w:t>
            </w:r>
            <w:r w:rsidRPr="004B0E9B">
              <w:rPr>
                <w:rFonts w:ascii="Times New Roman" w:hAnsi="Times New Roman" w:cs="Times New Roman"/>
                <w:color w:val="auto"/>
                <w:sz w:val="20"/>
              </w:rPr>
              <w:t xml:space="preserve"> взаимодействия с реальностью, пути выхода из сложившейся сложной ситуации, показ другой стороны происходящего.</w:t>
            </w:r>
          </w:p>
          <w:p w:rsidR="00307829" w:rsidRPr="004B0E9B" w:rsidRDefault="004B0E9B" w:rsidP="005463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4B0E9B">
              <w:rPr>
                <w:rFonts w:ascii="Times New Roman" w:hAnsi="Times New Roman" w:cs="Times New Roman"/>
                <w:color w:val="auto"/>
                <w:sz w:val="20"/>
              </w:rPr>
              <w:t>Решение внутренней проблемы слушателя происходит на глубинном, подсознательном уровне, передача «послания» — ценностей, истин, способов выхода из сложной ситуации – происходит естественным путем.</w:t>
            </w:r>
          </w:p>
        </w:tc>
        <w:tc>
          <w:tcPr>
            <w:tcW w:w="2268" w:type="dxa"/>
            <w:vMerge w:val="restart"/>
          </w:tcPr>
          <w:p w:rsidR="00307829" w:rsidRPr="00597700" w:rsidRDefault="00307829" w:rsidP="001B34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Реализуются в процессе реализации коррекционно-развивающей деятельности, образовательного процесса, в создании развивающей предметно</w:t>
            </w:r>
            <w:r w:rsidR="00CF1F36"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-пространственной</w:t>
            </w:r>
            <w:r w:rsidR="00CF1F36"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среды</w:t>
            </w:r>
          </w:p>
        </w:tc>
      </w:tr>
      <w:tr w:rsidR="00CF1F36" w:rsidRPr="00597700" w:rsidTr="001B3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right w:val="none" w:sz="0" w:space="0" w:color="auto"/>
            </w:tcBorders>
          </w:tcPr>
          <w:p w:rsidR="00307829" w:rsidRPr="00597700" w:rsidRDefault="00307829" w:rsidP="001B3415">
            <w:pPr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307829" w:rsidRPr="00597700" w:rsidRDefault="00307829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Удостоверение о повышении квалификации «</w:t>
            </w:r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Использование методов комплексной </w:t>
            </w:r>
            <w:proofErr w:type="spellStart"/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сказкотерапии</w:t>
            </w:r>
            <w:proofErr w:type="spellEnd"/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при формировании профессиональных работников ДОО</w:t>
            </w: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3261" w:type="dxa"/>
            <w:vMerge/>
          </w:tcPr>
          <w:p w:rsidR="00307829" w:rsidRPr="00597700" w:rsidRDefault="00307829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07829" w:rsidRPr="00597700" w:rsidRDefault="00307829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F1F36" w:rsidRPr="00597700" w:rsidTr="001B34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none" w:sz="0" w:space="0" w:color="auto"/>
            </w:tcBorders>
          </w:tcPr>
          <w:p w:rsidR="00307829" w:rsidRPr="00597700" w:rsidRDefault="00307829" w:rsidP="001B3415">
            <w:pPr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Песочная терапия</w:t>
            </w:r>
          </w:p>
        </w:tc>
        <w:tc>
          <w:tcPr>
            <w:tcW w:w="3260" w:type="dxa"/>
            <w:gridSpan w:val="2"/>
          </w:tcPr>
          <w:p w:rsidR="00307829" w:rsidRPr="00597700" w:rsidRDefault="00307829" w:rsidP="001B34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Удостоверение о повышении квалификации «</w:t>
            </w:r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Основы </w:t>
            </w:r>
            <w:proofErr w:type="spellStart"/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Юнгианской</w:t>
            </w:r>
            <w:proofErr w:type="spellEnd"/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песочной терапии</w:t>
            </w: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3261" w:type="dxa"/>
          </w:tcPr>
          <w:p w:rsidR="00307829" w:rsidRPr="00546367" w:rsidRDefault="00546367" w:rsidP="005463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6367">
              <w:rPr>
                <w:rFonts w:ascii="Times New Roman" w:hAnsi="Times New Roman" w:cs="Times New Roman"/>
                <w:color w:val="auto"/>
                <w:sz w:val="20"/>
              </w:rPr>
              <w:t>Ребенок с большим желанием соверша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</w:t>
            </w:r>
            <w:r w:rsidRPr="00546367">
              <w:rPr>
                <w:rFonts w:ascii="Times New Roman" w:hAnsi="Times New Roman" w:cs="Times New Roman"/>
                <w:color w:val="auto"/>
                <w:sz w:val="20"/>
              </w:rPr>
              <w:t>т увлекательные путешествия по стране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Pr="00546367">
              <w:rPr>
                <w:rFonts w:ascii="Times New Roman" w:hAnsi="Times New Roman" w:cs="Times New Roman"/>
                <w:color w:val="auto"/>
                <w:sz w:val="20"/>
              </w:rPr>
              <w:t>песочных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Pr="00546367">
              <w:rPr>
                <w:rFonts w:ascii="Times New Roman" w:hAnsi="Times New Roman" w:cs="Times New Roman"/>
                <w:color w:val="auto"/>
                <w:sz w:val="20"/>
              </w:rPr>
              <w:t xml:space="preserve">игр, где в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ее </w:t>
            </w:r>
            <w:r w:rsidRPr="00546367">
              <w:rPr>
                <w:rFonts w:ascii="Times New Roman" w:hAnsi="Times New Roman" w:cs="Times New Roman"/>
                <w:color w:val="auto"/>
                <w:sz w:val="20"/>
              </w:rPr>
              <w:t>процессе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Pr="00546367">
              <w:rPr>
                <w:rFonts w:ascii="Times New Roman" w:hAnsi="Times New Roman" w:cs="Times New Roman"/>
                <w:color w:val="auto"/>
                <w:sz w:val="20"/>
              </w:rPr>
              <w:t xml:space="preserve">выражает свои самые глубокие эмоциональные переживания, освобождается от страхов и пережитое не развивается в психическую травму. </w:t>
            </w:r>
          </w:p>
        </w:tc>
        <w:tc>
          <w:tcPr>
            <w:tcW w:w="2268" w:type="dxa"/>
            <w:vMerge/>
          </w:tcPr>
          <w:p w:rsidR="00307829" w:rsidRPr="00597700" w:rsidRDefault="00307829" w:rsidP="001B34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F1F36" w:rsidRPr="00597700" w:rsidTr="001B3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none" w:sz="0" w:space="0" w:color="auto"/>
            </w:tcBorders>
          </w:tcPr>
          <w:p w:rsidR="00307829" w:rsidRPr="00597700" w:rsidRDefault="00307829" w:rsidP="001B3415">
            <w:pPr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Метафорические карты</w:t>
            </w:r>
          </w:p>
        </w:tc>
        <w:tc>
          <w:tcPr>
            <w:tcW w:w="3260" w:type="dxa"/>
            <w:gridSpan w:val="2"/>
          </w:tcPr>
          <w:p w:rsidR="00307829" w:rsidRPr="00597700" w:rsidRDefault="00307829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Удостоверение о повышении квалификации «</w:t>
            </w:r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Метафорические </w:t>
            </w:r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ассоциативные карты: базовые методы работы</w:t>
            </w: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3261" w:type="dxa"/>
          </w:tcPr>
          <w:p w:rsidR="00307829" w:rsidRPr="00856FCA" w:rsidRDefault="00856FCA" w:rsidP="00856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6FCA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 xml:space="preserve">В работе с детьми метафорические ассоциативные карты помогают снять барьеры, ребёнок начинает </w:t>
            </w:r>
            <w:r w:rsidRPr="00856FCA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раскрываться, с помощью карт выносит проблему «во вне» (проецирует). </w:t>
            </w:r>
          </w:p>
        </w:tc>
        <w:tc>
          <w:tcPr>
            <w:tcW w:w="2268" w:type="dxa"/>
            <w:vMerge/>
          </w:tcPr>
          <w:p w:rsidR="00307829" w:rsidRPr="00597700" w:rsidRDefault="00307829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F1F36" w:rsidRPr="00597700" w:rsidTr="001B34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none" w:sz="0" w:space="0" w:color="auto"/>
            </w:tcBorders>
          </w:tcPr>
          <w:p w:rsidR="00307829" w:rsidRPr="00597700" w:rsidRDefault="00307829" w:rsidP="001B3415">
            <w:pPr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Цветотерапия</w:t>
            </w:r>
            <w:proofErr w:type="spellEnd"/>
          </w:p>
        </w:tc>
        <w:tc>
          <w:tcPr>
            <w:tcW w:w="3260" w:type="dxa"/>
            <w:gridSpan w:val="2"/>
          </w:tcPr>
          <w:p w:rsidR="00307829" w:rsidRPr="00597700" w:rsidRDefault="00307829" w:rsidP="001B34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Удостоверение о повышении квалификации «</w:t>
            </w:r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Применение </w:t>
            </w:r>
            <w:proofErr w:type="spellStart"/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цветотерапии</w:t>
            </w:r>
            <w:proofErr w:type="spellEnd"/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в практике психолога</w:t>
            </w: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3261" w:type="dxa"/>
          </w:tcPr>
          <w:p w:rsidR="00307829" w:rsidRPr="00597700" w:rsidRDefault="00307829" w:rsidP="001B34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Безопасный метод воздействия цветом на наш организм с целью восстановления его нормальной жизнедеятельности</w:t>
            </w:r>
          </w:p>
        </w:tc>
        <w:tc>
          <w:tcPr>
            <w:tcW w:w="2268" w:type="dxa"/>
            <w:vMerge/>
          </w:tcPr>
          <w:p w:rsidR="00307829" w:rsidRPr="00597700" w:rsidRDefault="00307829" w:rsidP="001B34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F1F36" w:rsidRPr="00597700" w:rsidTr="001B3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5"/>
            <w:tcBorders>
              <w:right w:val="none" w:sz="0" w:space="0" w:color="auto"/>
            </w:tcBorders>
          </w:tcPr>
          <w:p w:rsidR="00307829" w:rsidRPr="00597700" w:rsidRDefault="00307829" w:rsidP="001B341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Игровые технологии</w:t>
            </w:r>
          </w:p>
        </w:tc>
      </w:tr>
      <w:tr w:rsidR="00CF1F36" w:rsidRPr="00597700" w:rsidTr="001B34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none" w:sz="0" w:space="0" w:color="auto"/>
            </w:tcBorders>
          </w:tcPr>
          <w:p w:rsidR="00307829" w:rsidRPr="00597700" w:rsidRDefault="00307829" w:rsidP="001B3415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Предметные</w:t>
            </w:r>
          </w:p>
          <w:p w:rsidR="00307829" w:rsidRPr="00597700" w:rsidRDefault="00307829" w:rsidP="001B3415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Сюжетные</w:t>
            </w:r>
          </w:p>
          <w:p w:rsidR="00307829" w:rsidRPr="00597700" w:rsidRDefault="00307829" w:rsidP="001B3415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Ролевые</w:t>
            </w:r>
          </w:p>
          <w:p w:rsidR="00307829" w:rsidRPr="00597700" w:rsidRDefault="00307829" w:rsidP="001B3415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Деловые</w:t>
            </w:r>
          </w:p>
          <w:p w:rsidR="00307829" w:rsidRPr="00597700" w:rsidRDefault="00307829" w:rsidP="001B3415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Имитационные</w:t>
            </w:r>
          </w:p>
          <w:p w:rsidR="00307829" w:rsidRPr="00597700" w:rsidRDefault="00307829" w:rsidP="001B3415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Драматизации</w:t>
            </w:r>
          </w:p>
        </w:tc>
        <w:tc>
          <w:tcPr>
            <w:tcW w:w="3260" w:type="dxa"/>
            <w:gridSpan w:val="2"/>
          </w:tcPr>
          <w:p w:rsidR="00307829" w:rsidRPr="00597700" w:rsidRDefault="00307829" w:rsidP="001B34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Удостоверение о повышении квалификации «</w:t>
            </w:r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Игровая терапия как практический метод психологической работы с детьми</w:t>
            </w: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3261" w:type="dxa"/>
          </w:tcPr>
          <w:p w:rsidR="00307829" w:rsidRPr="00597700" w:rsidRDefault="00307829" w:rsidP="001B34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Ценность игровых технологий заключается в том, что, оказывая воздействие на коллектив играющих детей, психолог через коллектив оказывает воздействие на каждого из детей. </w:t>
            </w:r>
          </w:p>
        </w:tc>
        <w:tc>
          <w:tcPr>
            <w:tcW w:w="2268" w:type="dxa"/>
          </w:tcPr>
          <w:p w:rsidR="00CF1F36" w:rsidRPr="00597700" w:rsidRDefault="00CF1F36" w:rsidP="001B3415">
            <w:pPr>
              <w:pStyle w:val="af2"/>
              <w:tabs>
                <w:tab w:val="left" w:pos="0"/>
                <w:tab w:val="left" w:pos="224"/>
                <w:tab w:val="left" w:pos="567"/>
                <w:tab w:val="left" w:pos="1560"/>
                <w:tab w:val="left" w:pos="4395"/>
                <w:tab w:val="left" w:pos="7200"/>
                <w:tab w:val="left" w:pos="7920"/>
                <w:tab w:val="left" w:pos="8640"/>
                <w:tab w:val="left" w:pos="936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307829"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коррекционно-развивающ</w:t>
            </w: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ая</w:t>
            </w:r>
            <w:r w:rsidR="00307829"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диагностическ</w:t>
            </w: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ая </w:t>
            </w:r>
            <w:r w:rsidR="00307829"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деятельност</w:t>
            </w: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ь;</w:t>
            </w:r>
          </w:p>
          <w:p w:rsidR="00CF1F36" w:rsidRPr="00597700" w:rsidRDefault="00CF1F36" w:rsidP="001B3415">
            <w:pPr>
              <w:pStyle w:val="af2"/>
              <w:tabs>
                <w:tab w:val="left" w:pos="0"/>
                <w:tab w:val="left" w:pos="224"/>
                <w:tab w:val="left" w:pos="567"/>
                <w:tab w:val="left" w:pos="1560"/>
                <w:tab w:val="left" w:pos="4395"/>
                <w:tab w:val="left" w:pos="7200"/>
                <w:tab w:val="left" w:pos="7920"/>
                <w:tab w:val="left" w:pos="8640"/>
                <w:tab w:val="left" w:pos="936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- фронтальная/</w:t>
            </w:r>
          </w:p>
          <w:p w:rsidR="00CF1F36" w:rsidRPr="00597700" w:rsidRDefault="00CF1F36" w:rsidP="001B3415">
            <w:pPr>
              <w:pStyle w:val="af2"/>
              <w:tabs>
                <w:tab w:val="left" w:pos="0"/>
                <w:tab w:val="left" w:pos="224"/>
                <w:tab w:val="left" w:pos="567"/>
                <w:tab w:val="left" w:pos="1560"/>
                <w:tab w:val="left" w:pos="4395"/>
                <w:tab w:val="left" w:pos="7200"/>
                <w:tab w:val="left" w:pos="7920"/>
                <w:tab w:val="left" w:pos="8640"/>
                <w:tab w:val="left" w:pos="936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групповая дискуссия;</w:t>
            </w:r>
            <w:r w:rsidRPr="0059770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CF1F36" w:rsidRPr="00597700" w:rsidRDefault="00CF1F36" w:rsidP="001B3415">
            <w:pPr>
              <w:pStyle w:val="af2"/>
              <w:tabs>
                <w:tab w:val="left" w:pos="0"/>
                <w:tab w:val="left" w:pos="224"/>
                <w:tab w:val="left" w:pos="567"/>
                <w:tab w:val="left" w:pos="1560"/>
                <w:tab w:val="left" w:pos="4395"/>
                <w:tab w:val="left" w:pos="7200"/>
                <w:tab w:val="left" w:pos="7920"/>
                <w:tab w:val="left" w:pos="8640"/>
                <w:tab w:val="left" w:pos="936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- круглый стол;</w:t>
            </w:r>
            <w:r w:rsidRPr="0059770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CF1F36" w:rsidRPr="00597700" w:rsidRDefault="00CF1F36" w:rsidP="001B3415">
            <w:pPr>
              <w:pStyle w:val="af2"/>
              <w:tabs>
                <w:tab w:val="left" w:pos="0"/>
                <w:tab w:val="left" w:pos="224"/>
                <w:tab w:val="left" w:pos="567"/>
                <w:tab w:val="left" w:pos="1560"/>
                <w:tab w:val="left" w:pos="4395"/>
                <w:tab w:val="left" w:pos="7200"/>
                <w:tab w:val="left" w:pos="7920"/>
                <w:tab w:val="left" w:pos="8640"/>
                <w:tab w:val="left" w:pos="936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- деловая игра; </w:t>
            </w:r>
          </w:p>
          <w:p w:rsidR="00CF1F36" w:rsidRPr="00597700" w:rsidRDefault="00CF1F36" w:rsidP="001B3415">
            <w:pPr>
              <w:pStyle w:val="af2"/>
              <w:tabs>
                <w:tab w:val="left" w:pos="0"/>
                <w:tab w:val="left" w:pos="224"/>
                <w:tab w:val="left" w:pos="567"/>
                <w:tab w:val="left" w:pos="1560"/>
                <w:tab w:val="left" w:pos="4395"/>
                <w:tab w:val="left" w:pos="7200"/>
                <w:tab w:val="left" w:pos="7920"/>
                <w:tab w:val="left" w:pos="8640"/>
                <w:tab w:val="left" w:pos="936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- игры с песком/ арт. материалом;</w:t>
            </w:r>
          </w:p>
          <w:p w:rsidR="00307829" w:rsidRPr="00597700" w:rsidRDefault="00CF1F36" w:rsidP="001B3415">
            <w:pPr>
              <w:pStyle w:val="af2"/>
              <w:tabs>
                <w:tab w:val="left" w:pos="0"/>
                <w:tab w:val="left" w:pos="224"/>
                <w:tab w:val="left" w:pos="567"/>
                <w:tab w:val="left" w:pos="1560"/>
                <w:tab w:val="left" w:pos="4395"/>
                <w:tab w:val="left" w:pos="7200"/>
                <w:tab w:val="left" w:pos="7920"/>
                <w:tab w:val="left" w:pos="8640"/>
                <w:tab w:val="left" w:pos="936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- диагностические и психотехнические (раскрепощающие игры).</w:t>
            </w:r>
          </w:p>
        </w:tc>
      </w:tr>
      <w:tr w:rsidR="00CF1F36" w:rsidRPr="00597700" w:rsidTr="001B3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5"/>
            <w:tcBorders>
              <w:right w:val="none" w:sz="0" w:space="0" w:color="auto"/>
            </w:tcBorders>
          </w:tcPr>
          <w:p w:rsidR="00307829" w:rsidRPr="00597700" w:rsidRDefault="00307829" w:rsidP="001B341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Личностно-ориентированные технологии</w:t>
            </w:r>
          </w:p>
        </w:tc>
      </w:tr>
      <w:tr w:rsidR="00CF1F36" w:rsidRPr="00597700" w:rsidTr="001B34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  <w:tcBorders>
              <w:right w:val="none" w:sz="0" w:space="0" w:color="auto"/>
            </w:tcBorders>
          </w:tcPr>
          <w:p w:rsidR="00307829" w:rsidRPr="00597700" w:rsidRDefault="00307829" w:rsidP="001B3415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Исследовательская, коммуникативная, имитационная, рефлексивная</w:t>
            </w:r>
          </w:p>
        </w:tc>
        <w:tc>
          <w:tcPr>
            <w:tcW w:w="8647" w:type="dxa"/>
            <w:gridSpan w:val="3"/>
          </w:tcPr>
          <w:p w:rsidR="00FA4718" w:rsidRPr="00597700" w:rsidRDefault="00FA4718" w:rsidP="001B34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 игры ситуации;</w:t>
            </w:r>
          </w:p>
          <w:p w:rsidR="00FA4718" w:rsidRPr="00597700" w:rsidRDefault="00FA4718" w:rsidP="001B34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 использование инсценировок, этюдов и ритуалов</w:t>
            </w:r>
          </w:p>
          <w:p w:rsidR="00307829" w:rsidRPr="00597700" w:rsidRDefault="00FA4718" w:rsidP="001B34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 использование элементов работы с песком, арт. материалом и пр.</w:t>
            </w:r>
          </w:p>
        </w:tc>
      </w:tr>
      <w:tr w:rsidR="00FA4718" w:rsidRPr="00597700" w:rsidTr="001B3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:rsidR="00FA4718" w:rsidRPr="00597700" w:rsidRDefault="00FA4718" w:rsidP="001B3415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Информационно-коммуникативные технологии</w:t>
            </w:r>
          </w:p>
          <w:p w:rsidR="00FA4718" w:rsidRPr="00597700" w:rsidRDefault="00FA4718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3"/>
          </w:tcPr>
          <w:p w:rsidR="00FA4718" w:rsidRPr="00597700" w:rsidRDefault="00FA4718" w:rsidP="001B3415">
            <w:pPr>
              <w:pStyle w:val="a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диаграммы;</w:t>
            </w:r>
          </w:p>
          <w:p w:rsidR="00FA4718" w:rsidRPr="00597700" w:rsidRDefault="00FA4718" w:rsidP="001B3415">
            <w:pPr>
              <w:pStyle w:val="a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таблицы;</w:t>
            </w:r>
          </w:p>
          <w:p w:rsidR="00FA4718" w:rsidRPr="00597700" w:rsidRDefault="00FA4718" w:rsidP="001B3415">
            <w:pPr>
              <w:pStyle w:val="a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инфографика</w:t>
            </w:r>
            <w:proofErr w:type="spellEnd"/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</w:p>
          <w:p w:rsidR="00FA4718" w:rsidRPr="00597700" w:rsidRDefault="00FA4718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программные продукты и приложения (</w:t>
            </w:r>
            <w:proofErr w:type="spellStart"/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Yandex</w:t>
            </w:r>
            <w:proofErr w:type="spellEnd"/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-формы, </w:t>
            </w:r>
            <w:proofErr w:type="spellStart"/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padlet</w:t>
            </w:r>
            <w:proofErr w:type="spellEnd"/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Yandex</w:t>
            </w:r>
            <w:proofErr w:type="spellEnd"/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телемост, чат-бот, социальные сети).</w:t>
            </w:r>
          </w:p>
        </w:tc>
      </w:tr>
      <w:tr w:rsidR="00FA4718" w:rsidRPr="00597700" w:rsidTr="001B34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:rsidR="00FA4718" w:rsidRPr="00597700" w:rsidRDefault="00FA4718" w:rsidP="001B3415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Технологии развития критического мышления</w:t>
            </w:r>
          </w:p>
        </w:tc>
        <w:tc>
          <w:tcPr>
            <w:tcW w:w="8647" w:type="dxa"/>
            <w:gridSpan w:val="3"/>
          </w:tcPr>
          <w:p w:rsidR="00FA4718" w:rsidRPr="00597700" w:rsidRDefault="00FA4718" w:rsidP="001B341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интеллект-стаканчики;</w:t>
            </w:r>
          </w:p>
          <w:p w:rsidR="00FA4718" w:rsidRPr="00597700" w:rsidRDefault="00FA4718" w:rsidP="001B341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письмо по кругу;</w:t>
            </w:r>
          </w:p>
          <w:p w:rsidR="00FA4718" w:rsidRPr="00597700" w:rsidRDefault="00FA4718" w:rsidP="001B341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кубик рассказывай и рисуй;</w:t>
            </w:r>
          </w:p>
          <w:p w:rsidR="00FA4718" w:rsidRPr="00597700" w:rsidRDefault="00FA4718" w:rsidP="001B3415">
            <w:pPr>
              <w:pStyle w:val="af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открытая веранда.</w:t>
            </w:r>
          </w:p>
        </w:tc>
      </w:tr>
    </w:tbl>
    <w:tbl>
      <w:tblPr>
        <w:tblStyle w:val="ListTable3-Accent5"/>
        <w:tblW w:w="10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116"/>
        <w:gridCol w:w="1994"/>
        <w:gridCol w:w="2141"/>
      </w:tblGrid>
      <w:tr w:rsidR="003B648C" w:rsidTr="00F60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1" w:type="dxa"/>
            <w:gridSpan w:val="5"/>
          </w:tcPr>
          <w:p w:rsidR="003B648C" w:rsidRPr="00597700" w:rsidRDefault="00307829" w:rsidP="001B3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Методики (диагностические для детей дошкольного возраста)</w:t>
            </w:r>
          </w:p>
        </w:tc>
      </w:tr>
      <w:tr w:rsidR="003B648C" w:rsidTr="00F60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</w:tcBorders>
          </w:tcPr>
          <w:p w:rsidR="003B648C" w:rsidRPr="00597700" w:rsidRDefault="00307829" w:rsidP="001B34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определения степени адаптации к условиям ДОО:</w:t>
            </w:r>
          </w:p>
          <w:p w:rsidR="003B648C" w:rsidRPr="00597700" w:rsidRDefault="00307829" w:rsidP="001B34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97700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ru-RU"/>
              </w:rPr>
              <w:noBreakHyphen/>
              <w:t> «Лист</w:t>
            </w:r>
            <w:r w:rsidRPr="00597700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психологической адаптации» детей К.Л. Печоры</w:t>
            </w:r>
            <w:r w:rsidRPr="00597700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ru-RU"/>
              </w:rPr>
              <w:t>;</w:t>
            </w:r>
          </w:p>
          <w:p w:rsidR="003B648C" w:rsidRPr="00597700" w:rsidRDefault="00307829" w:rsidP="001B3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ru-RU"/>
              </w:rPr>
              <w:t>- «Анкета для матерей детей раннего возраста с различным типом адаптации к ДОУ» Е.О. Смирновой и М.В. Быковой.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3B648C" w:rsidRPr="00597700" w:rsidRDefault="00307829" w:rsidP="001B3415">
            <w:pPr>
              <w:pStyle w:val="ac"/>
              <w:ind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Для определения уровня готовности к школе:</w:t>
            </w:r>
          </w:p>
          <w:p w:rsidR="003B648C" w:rsidRPr="00597700" w:rsidRDefault="00307829" w:rsidP="001B3415">
            <w:pPr>
              <w:pStyle w:val="ac"/>
              <w:ind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- «Тест школьной зрелости Керна-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Йирасека</w:t>
            </w:r>
            <w:proofErr w:type="spellEnd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3B648C" w:rsidRPr="00597700" w:rsidRDefault="00C1263B" w:rsidP="001B3415">
            <w:pPr>
              <w:pStyle w:val="ac"/>
              <w:ind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7829"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«Экспресс-диагностика в детском саду», Н. Н. Павлова, </w:t>
            </w:r>
          </w:p>
          <w:p w:rsidR="003B648C" w:rsidRPr="00597700" w:rsidRDefault="00307829" w:rsidP="001B3415">
            <w:pPr>
              <w:pStyle w:val="ac"/>
              <w:ind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Л.Г. Руденко;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3B648C" w:rsidRPr="00597700" w:rsidRDefault="00307829" w:rsidP="001B3415">
            <w:pPr>
              <w:pStyle w:val="ac"/>
              <w:ind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- методика</w:t>
            </w:r>
            <w:r w:rsidR="00C1263B"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Н.И.</w:t>
            </w:r>
            <w:r w:rsidR="00A07D2A"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Гуткин</w:t>
            </w:r>
            <w:r w:rsidR="00C1263B" w:rsidRPr="00597700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proofErr w:type="spellEnd"/>
            <w:r w:rsidR="00C1263B" w:rsidRPr="0059770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1263B" w:rsidRPr="00597700" w:rsidRDefault="00C1263B" w:rsidP="001B3415">
            <w:pPr>
              <w:pStyle w:val="ac"/>
              <w:ind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2116" w:type="dxa"/>
            <w:tcBorders>
              <w:top w:val="none" w:sz="0" w:space="0" w:color="auto"/>
              <w:bottom w:val="none" w:sz="0" w:space="0" w:color="auto"/>
            </w:tcBorders>
          </w:tcPr>
          <w:p w:rsidR="003B648C" w:rsidRPr="00597700" w:rsidRDefault="00307829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Для изучения межличностных отношений:</w:t>
            </w:r>
          </w:p>
          <w:p w:rsidR="003B648C" w:rsidRPr="00597700" w:rsidRDefault="00307829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методика «Секрет»</w:t>
            </w:r>
          </w:p>
          <w:p w:rsidR="003B648C" w:rsidRPr="00597700" w:rsidRDefault="00307829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Т.А. Репина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3B648C" w:rsidRPr="00597700" w:rsidRDefault="00307829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метод проблемной ситуации Е.О. Смирновой, В.М. Холмогоровой;</w:t>
            </w:r>
          </w:p>
          <w:p w:rsidR="003B648C" w:rsidRPr="00597700" w:rsidRDefault="009F434E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07829" w:rsidRPr="00597700">
              <w:rPr>
                <w:rFonts w:ascii="Times New Roman" w:hAnsi="Times New Roman" w:cs="Times New Roman"/>
                <w:sz w:val="20"/>
                <w:szCs w:val="20"/>
              </w:rPr>
              <w:t>метод наблюдения.</w:t>
            </w:r>
          </w:p>
          <w:p w:rsidR="003B648C" w:rsidRPr="00597700" w:rsidRDefault="003B648C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648C" w:rsidRPr="00597700" w:rsidRDefault="003B648C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one" w:sz="0" w:space="0" w:color="auto"/>
              <w:bottom w:val="none" w:sz="0" w:space="0" w:color="auto"/>
            </w:tcBorders>
          </w:tcPr>
          <w:p w:rsidR="003B648C" w:rsidRPr="00597700" w:rsidRDefault="00307829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Для определения уровня агрессии воспитанников:</w:t>
            </w:r>
          </w:p>
          <w:p w:rsidR="003B648C" w:rsidRPr="00597700" w:rsidRDefault="00307829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proofErr w:type="spellStart"/>
            <w:proofErr w:type="gram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Несуществую-щее</w:t>
            </w:r>
            <w:proofErr w:type="spellEnd"/>
            <w:proofErr w:type="gramEnd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животное» 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Г.Музыченко</w:t>
            </w:r>
            <w:proofErr w:type="spellEnd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B648C" w:rsidRPr="00597700" w:rsidRDefault="00307829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- «Кактус» А.Л. 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Венгер</w:t>
            </w:r>
            <w:proofErr w:type="spellEnd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B648C" w:rsidRPr="00597700" w:rsidRDefault="00307829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- анкетирование «Признаки агрессивности» Лютова К.К.;</w:t>
            </w:r>
          </w:p>
          <w:p w:rsidR="003B648C" w:rsidRPr="00597700" w:rsidRDefault="009F434E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07829" w:rsidRPr="00597700">
              <w:rPr>
                <w:rFonts w:ascii="Times New Roman" w:hAnsi="Times New Roman" w:cs="Times New Roman"/>
                <w:sz w:val="20"/>
                <w:szCs w:val="20"/>
              </w:rPr>
              <w:t>методика регистрации проявления агрессии А.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7829" w:rsidRPr="00597700">
              <w:rPr>
                <w:rFonts w:ascii="Times New Roman" w:hAnsi="Times New Roman" w:cs="Times New Roman"/>
                <w:sz w:val="20"/>
                <w:szCs w:val="20"/>
              </w:rPr>
              <w:t>Романова.</w:t>
            </w:r>
          </w:p>
        </w:tc>
        <w:tc>
          <w:tcPr>
            <w:tcW w:w="2141" w:type="dxa"/>
            <w:tcBorders>
              <w:top w:val="none" w:sz="0" w:space="0" w:color="auto"/>
              <w:bottom w:val="none" w:sz="0" w:space="0" w:color="auto"/>
            </w:tcBorders>
          </w:tcPr>
          <w:p w:rsidR="003B648C" w:rsidRPr="00597700" w:rsidRDefault="00307829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Для выявления страхов у детей дошкольного возраста:</w:t>
            </w:r>
          </w:p>
          <w:p w:rsidR="003B648C" w:rsidRPr="00597700" w:rsidRDefault="00307829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- «Мои страхи» А.И. Захаров;</w:t>
            </w:r>
          </w:p>
          <w:p w:rsidR="003B648C" w:rsidRPr="00597700" w:rsidRDefault="00307829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- опросник</w:t>
            </w:r>
          </w:p>
          <w:p w:rsidR="003B648C" w:rsidRPr="00597700" w:rsidRDefault="00307829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А.И. Захаров;</w:t>
            </w:r>
          </w:p>
          <w:p w:rsidR="003B648C" w:rsidRPr="00597700" w:rsidRDefault="00307829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- «Страхи в домиках» </w:t>
            </w:r>
            <w:r w:rsidR="009F434E" w:rsidRPr="00597700">
              <w:rPr>
                <w:rFonts w:ascii="Times New Roman" w:hAnsi="Times New Roman" w:cs="Times New Roman"/>
                <w:sz w:val="20"/>
                <w:szCs w:val="20"/>
              </w:rPr>
              <w:t>Панфилова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М.А;</w:t>
            </w:r>
          </w:p>
          <w:p w:rsidR="003B648C" w:rsidRPr="00597700" w:rsidRDefault="00307829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- сказки-тесты «Птенец», «Страх».</w:t>
            </w:r>
          </w:p>
          <w:p w:rsidR="003B648C" w:rsidRPr="00597700" w:rsidRDefault="003B648C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48C" w:rsidTr="00F60D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1" w:type="dxa"/>
            <w:gridSpan w:val="5"/>
          </w:tcPr>
          <w:p w:rsidR="003B648C" w:rsidRPr="00597700" w:rsidRDefault="00307829" w:rsidP="001B3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Программы (коррекционно-развивающая деятельность)</w:t>
            </w:r>
          </w:p>
        </w:tc>
      </w:tr>
      <w:tr w:rsidR="003B648C" w:rsidRPr="00FA4718" w:rsidTr="00F60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1" w:type="dxa"/>
            <w:gridSpan w:val="5"/>
            <w:tcBorders>
              <w:top w:val="none" w:sz="0" w:space="0" w:color="auto"/>
              <w:bottom w:val="none" w:sz="0" w:space="0" w:color="auto"/>
            </w:tcBorders>
          </w:tcPr>
          <w:p w:rsidR="00FA4718" w:rsidRPr="00F60DE2" w:rsidRDefault="002067E4" w:rsidP="001B3415">
            <w:pPr>
              <w:pStyle w:val="ac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 </w:t>
            </w:r>
            <w:r w:rsidR="00307829"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«</w:t>
            </w:r>
            <w:r w:rsidR="00FA4718"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Программа интеллектуального, эмоционального, волевого развития детей 3-7 лет «Цветик-</w:t>
            </w:r>
            <w:proofErr w:type="spellStart"/>
            <w:r w:rsidR="00FA4718"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семицветик</w:t>
            </w:r>
            <w:proofErr w:type="spellEnd"/>
            <w:r w:rsidR="00FA4718"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» (</w:t>
            </w:r>
            <w:proofErr w:type="spellStart"/>
            <w:r w:rsidR="00FA4718"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Куражева</w:t>
            </w:r>
            <w:proofErr w:type="spellEnd"/>
            <w:r w:rsidR="00FA4718"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 Н.Ю. </w:t>
            </w:r>
            <w:proofErr w:type="spellStart"/>
            <w:r w:rsidR="00FA4718"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Вараева</w:t>
            </w:r>
            <w:proofErr w:type="spellEnd"/>
            <w:r w:rsidR="00FA4718"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 Н.В., </w:t>
            </w:r>
            <w:proofErr w:type="spellStart"/>
            <w:r w:rsidR="00FA4718"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Тузаева</w:t>
            </w:r>
            <w:proofErr w:type="spellEnd"/>
            <w:r w:rsidR="00FA4718"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 С.А., Козлова И.А.). </w:t>
            </w:r>
          </w:p>
          <w:p w:rsidR="00FA4718" w:rsidRPr="00F60DE2" w:rsidRDefault="00FA4718" w:rsidP="001B3415">
            <w:pPr>
              <w:pStyle w:val="ac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Программа комплексной нейропсихологической коррекции и </w:t>
            </w:r>
            <w:proofErr w:type="spellStart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абилитации</w:t>
            </w:r>
            <w:proofErr w:type="spellEnd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. Метод замещающего онтогенеза (А.В. Семенович).</w:t>
            </w:r>
          </w:p>
          <w:p w:rsidR="00FA4718" w:rsidRPr="00F60DE2" w:rsidRDefault="00FA4718" w:rsidP="001B3415">
            <w:pPr>
              <w:pStyle w:val="ac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Дополнительная образовательная программа «Технология творчества – ТРИЗ для дошкольников (</w:t>
            </w:r>
            <w:proofErr w:type="spellStart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Попко</w:t>
            </w:r>
            <w:proofErr w:type="spellEnd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 Е.А.).</w:t>
            </w:r>
          </w:p>
          <w:p w:rsidR="00FA4718" w:rsidRPr="00F60DE2" w:rsidRDefault="00FA4718" w:rsidP="001B3415">
            <w:pPr>
              <w:pStyle w:val="ac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Комплексная программа сопровождения детей раннего возраста с нарушениями в развитии «Маленькие ладошки» (Л.С. </w:t>
            </w:r>
            <w:proofErr w:type="spellStart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Русанова</w:t>
            </w:r>
            <w:proofErr w:type="spellEnd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, Е.Н. </w:t>
            </w:r>
            <w:proofErr w:type="spellStart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Щипкова</w:t>
            </w:r>
            <w:proofErr w:type="spellEnd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, Н.С. </w:t>
            </w:r>
            <w:proofErr w:type="spellStart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Баранцова</w:t>
            </w:r>
            <w:proofErr w:type="spellEnd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, О.Ю. Игнатова, Ю.Е. </w:t>
            </w:r>
            <w:proofErr w:type="spellStart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Бугрецова</w:t>
            </w:r>
            <w:proofErr w:type="spellEnd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).</w:t>
            </w:r>
          </w:p>
          <w:p w:rsidR="00FA4718" w:rsidRPr="00F60DE2" w:rsidRDefault="00FA4718" w:rsidP="001B3415">
            <w:pPr>
              <w:pStyle w:val="ac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Технологии игры в песок. Игры на мосту (</w:t>
            </w:r>
            <w:proofErr w:type="spellStart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Сакович</w:t>
            </w:r>
            <w:proofErr w:type="spellEnd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 Н.А.).</w:t>
            </w:r>
          </w:p>
          <w:p w:rsidR="00FA4718" w:rsidRPr="00F60DE2" w:rsidRDefault="00FA4718" w:rsidP="001B3415">
            <w:pPr>
              <w:pStyle w:val="ac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Межличностные отношения дошкольников: диагностика, проблемы, коррекция (Смирнова Е.О., Холмогорова В.М.).</w:t>
            </w:r>
          </w:p>
          <w:p w:rsidR="00FA4718" w:rsidRPr="00F60DE2" w:rsidRDefault="00FA4718" w:rsidP="001B3415">
            <w:pPr>
              <w:pStyle w:val="ac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Тропинка к своему </w:t>
            </w:r>
            <w:proofErr w:type="gramStart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Я</w:t>
            </w:r>
            <w:proofErr w:type="gramEnd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: как сохранить психологическое здоровье дошкольников (</w:t>
            </w:r>
            <w:proofErr w:type="spellStart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Хухлаева</w:t>
            </w:r>
            <w:proofErr w:type="spellEnd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 О.В., </w:t>
            </w:r>
            <w:proofErr w:type="spellStart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Хухлаев</w:t>
            </w:r>
            <w:proofErr w:type="spellEnd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 О.Е., Первушина И.М.).</w:t>
            </w:r>
          </w:p>
          <w:p w:rsidR="00FA4718" w:rsidRPr="00F60DE2" w:rsidRDefault="00FA4718" w:rsidP="001B3415">
            <w:pPr>
              <w:pStyle w:val="ac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Психологическая готовность к школе (</w:t>
            </w:r>
            <w:proofErr w:type="spellStart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Гуткина</w:t>
            </w:r>
            <w:proofErr w:type="spellEnd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 Н.И.).</w:t>
            </w:r>
          </w:p>
          <w:p w:rsidR="002067E4" w:rsidRPr="00F60DE2" w:rsidRDefault="002067E4" w:rsidP="001B3415">
            <w:pPr>
              <w:pStyle w:val="ac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proofErr w:type="spellStart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lastRenderedPageBreak/>
              <w:t>Роньжина</w:t>
            </w:r>
            <w:proofErr w:type="spellEnd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 А.С. Занятия психолога с детьми 2 - 4-х лет в период адаптации к дошкольному учреждению</w:t>
            </w:r>
          </w:p>
          <w:p w:rsidR="003B648C" w:rsidRPr="00F60DE2" w:rsidRDefault="00FA4718" w:rsidP="001B3415">
            <w:pPr>
              <w:pStyle w:val="ac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Помощь психолога детям с задержкой психического развития (</w:t>
            </w:r>
            <w:proofErr w:type="spellStart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Мамайчук</w:t>
            </w:r>
            <w:proofErr w:type="spellEnd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 И.И.).</w:t>
            </w:r>
          </w:p>
          <w:p w:rsidR="002067E4" w:rsidRPr="00F60DE2" w:rsidRDefault="002067E4" w:rsidP="001B3415">
            <w:pPr>
              <w:pStyle w:val="ac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Лебедева И.Н., Петроченко Т. В., </w:t>
            </w:r>
            <w:proofErr w:type="spellStart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Кечуткина</w:t>
            </w:r>
            <w:proofErr w:type="spellEnd"/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 А. Ю., Юрченко Т. И. "Практико-ориентированная программа (технология) сопровождения родителей детей групп комбинированной направленности "Песочная страна"(2019)</w:t>
            </w:r>
          </w:p>
          <w:p w:rsidR="002067E4" w:rsidRPr="002067E4" w:rsidRDefault="002067E4" w:rsidP="001B3415">
            <w:pPr>
              <w:pStyle w:val="ac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0DE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>Яковлева О.Б. "Развитие эмоционально-оценочного отношения воспитателей к детям</w:t>
            </w:r>
          </w:p>
        </w:tc>
      </w:tr>
    </w:tbl>
    <w:p w:rsidR="003B648C" w:rsidRPr="00597700" w:rsidRDefault="00307829" w:rsidP="001B3415">
      <w:pPr>
        <w:pStyle w:val="aa"/>
        <w:spacing w:before="0" w:beforeAutospacing="0" w:after="0" w:afterAutospacing="0"/>
        <w:jc w:val="center"/>
        <w:rPr>
          <w:bCs/>
          <w:color w:val="000000"/>
          <w:sz w:val="20"/>
          <w:szCs w:val="20"/>
        </w:rPr>
      </w:pPr>
      <w:r>
        <w:rPr>
          <w:b/>
          <w:bCs/>
          <w:color w:val="002060"/>
        </w:rPr>
        <w:lastRenderedPageBreak/>
        <w:t>Перечень разработанных локальных и методических документов,</w:t>
      </w:r>
      <w:r w:rsidR="00AB3C8B">
        <w:rPr>
          <w:b/>
          <w:bCs/>
          <w:color w:val="002060"/>
        </w:rPr>
        <w:t xml:space="preserve"> </w:t>
      </w:r>
      <w:r w:rsidRPr="00AB3C8B">
        <w:rPr>
          <w:b/>
          <w:bCs/>
          <w:color w:val="002060"/>
        </w:rPr>
        <w:t>программ, проектов и т.д.</w:t>
      </w:r>
    </w:p>
    <w:tbl>
      <w:tblPr>
        <w:tblStyle w:val="-3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969"/>
      </w:tblGrid>
      <w:tr w:rsidR="00AB3C8B" w:rsidRPr="009D0B23" w:rsidTr="00BB5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B648C" w:rsidRPr="009D0B23" w:rsidRDefault="00307829" w:rsidP="001B3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3B648C" w:rsidRPr="009D0B23" w:rsidRDefault="00307829" w:rsidP="001B341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</w:t>
            </w:r>
          </w:p>
        </w:tc>
      </w:tr>
      <w:tr w:rsidR="004E4FC9" w:rsidRPr="009D0B23" w:rsidTr="00BB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B648C" w:rsidRPr="009D0B23" w:rsidRDefault="00307829" w:rsidP="001B34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Локальные и методические документы</w:t>
            </w:r>
          </w:p>
        </w:tc>
      </w:tr>
      <w:tr w:rsidR="00AB3C8B" w:rsidRPr="009D0B23" w:rsidTr="00BB59F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B648C" w:rsidRPr="009D0B23" w:rsidRDefault="00307829" w:rsidP="001B34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Положение о психолого-педагогическом консилиуме 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AB3C8B" w:rsidRPr="009D0B23">
              <w:rPr>
                <w:rFonts w:ascii="Times New Roman" w:hAnsi="Times New Roman" w:cs="Times New Roman"/>
                <w:sz w:val="20"/>
                <w:szCs w:val="20"/>
              </w:rPr>
              <w:t>СПДС № 10 «Снежок» ГБОУ ООШ № 9</w:t>
            </w:r>
          </w:p>
        </w:tc>
        <w:tc>
          <w:tcPr>
            <w:tcW w:w="3969" w:type="dxa"/>
          </w:tcPr>
          <w:p w:rsidR="003B648C" w:rsidRPr="009D0B23" w:rsidRDefault="00307829" w:rsidP="001B34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Утверждено: приказом</w:t>
            </w:r>
            <w:r w:rsidR="00AB3C8B"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B3C8B" w:rsidRPr="009D0B23">
              <w:rPr>
                <w:rFonts w:ascii="Times New Roman" w:hAnsi="Times New Roman" w:cs="Times New Roman"/>
                <w:sz w:val="20"/>
                <w:szCs w:val="20"/>
              </w:rPr>
              <w:t>СПДС № 10 «Снежок» ГБОУ ООШ № 9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7700" w:rsidRPr="009D0B23" w:rsidTr="00BB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B648C" w:rsidRPr="009D0B23" w:rsidRDefault="00307829" w:rsidP="001B34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Карта индивидуального психологического развития детей дошкольного возраста</w:t>
            </w:r>
          </w:p>
        </w:tc>
        <w:tc>
          <w:tcPr>
            <w:tcW w:w="3969" w:type="dxa"/>
          </w:tcPr>
          <w:p w:rsidR="003B648C" w:rsidRPr="009D0B23" w:rsidRDefault="00307829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Утверждено: приказом </w:t>
            </w:r>
            <w:r w:rsidR="00AB3C8B"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СПДС № 10 «Снежок» ГБОУ ООШ № </w:t>
            </w:r>
            <w:r w:rsidR="009D0B23"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AB3C8B" w:rsidRPr="009D0B23" w:rsidTr="00BB59F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B648C" w:rsidRPr="009D0B23" w:rsidRDefault="00136188" w:rsidP="001B3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Годовой план работы, циклограмма, расписание занятий педагога-психолога ДОУ;</w:t>
            </w:r>
          </w:p>
        </w:tc>
        <w:tc>
          <w:tcPr>
            <w:tcW w:w="3969" w:type="dxa"/>
          </w:tcPr>
          <w:p w:rsidR="003B648C" w:rsidRPr="009D0B23" w:rsidRDefault="00307829" w:rsidP="001B34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Утверждено: приказом </w:t>
            </w:r>
            <w:r w:rsidR="00AB3C8B"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СПДС № 10 «Снежок» ГБОУ ООШ № </w:t>
            </w:r>
            <w:r w:rsidR="009D0B23"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4E4FC9" w:rsidRPr="009D0B23" w:rsidTr="00BB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B648C" w:rsidRPr="009D0B23" w:rsidRDefault="00307829" w:rsidP="001B34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0B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Медиапродукты</w:t>
            </w:r>
            <w:proofErr w:type="spellEnd"/>
          </w:p>
        </w:tc>
      </w:tr>
      <w:tr w:rsidR="00AB3C8B" w:rsidRPr="009D0B23" w:rsidTr="00BB59F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B648C" w:rsidRPr="009D0B23" w:rsidRDefault="00307829" w:rsidP="001B34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Посты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>, п</w:t>
            </w:r>
            <w:r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амятки, буклеты, </w:t>
            </w:r>
            <w:proofErr w:type="spellStart"/>
            <w:r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инфографика</w:t>
            </w:r>
            <w:proofErr w:type="spellEnd"/>
            <w:r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педагогов и родителей: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сихологические особенности детей дошкольного возраста; 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даптация в детском саду и </w:t>
            </w:r>
            <w:proofErr w:type="spellStart"/>
            <w:r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д.р</w:t>
            </w:r>
            <w:proofErr w:type="spellEnd"/>
            <w:r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3B648C" w:rsidRPr="009D0B23" w:rsidRDefault="00307829" w:rsidP="001B34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Обсуждены на заседаниях 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педагогического совета </w:t>
            </w:r>
            <w:r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ДОО</w:t>
            </w:r>
          </w:p>
          <w:p w:rsidR="003B648C" w:rsidRPr="009D0B23" w:rsidRDefault="003B648C" w:rsidP="001B34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597700" w:rsidRPr="009D0B23" w:rsidTr="00BB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B648C" w:rsidRPr="009D0B23" w:rsidRDefault="00136188" w:rsidP="001B34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Страница </w:t>
            </w:r>
            <w:r w:rsidR="00AB3C8B"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СПДС № 10 «Снежок» ГБОУ ООШ № 9 </w:t>
            </w:r>
            <w:r w:rsidR="00307829"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«</w:t>
            </w:r>
            <w:proofErr w:type="spellStart"/>
            <w:r w:rsidR="00307829"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9D0B23"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307829"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онтакте</w:t>
            </w:r>
            <w:proofErr w:type="spellEnd"/>
            <w:r w:rsidR="00307829"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где размещается актуальная информация для родителей и педагогов. </w:t>
            </w:r>
          </w:p>
        </w:tc>
        <w:tc>
          <w:tcPr>
            <w:tcW w:w="3969" w:type="dxa"/>
          </w:tcPr>
          <w:p w:rsidR="003B648C" w:rsidRPr="009D0B23" w:rsidRDefault="00307829" w:rsidP="001B34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9FD">
              <w:rPr>
                <w:rFonts w:ascii="Times New Roman" w:eastAsia="Times New Roman" w:hAnsi="Times New Roman" w:cs="Times New Roman"/>
                <w:sz w:val="20"/>
                <w:szCs w:val="20"/>
              </w:rPr>
              <w:t>В группе размещаются информационный посты, родители и педагоги имеют возможность задать интересующий вопрос и записаться на консультацию</w:t>
            </w:r>
          </w:p>
        </w:tc>
      </w:tr>
      <w:tr w:rsidR="004E4FC9" w:rsidRPr="009D0B23" w:rsidTr="00BB59F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B648C" w:rsidRPr="009D0B23" w:rsidRDefault="004E4FC9" w:rsidP="001B34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 xml:space="preserve">Соавтор коррекционной части основной образовательной программы </w:t>
            </w:r>
            <w:r w:rsidR="00AB3C8B"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СПДС № 10 «Снежок» ГБОУ ООШ № 9</w:t>
            </w:r>
            <w:r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B3C8B"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07829" w:rsidRPr="009D0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07829" w:rsidRPr="009D0B23">
              <w:rPr>
                <w:rFonts w:ascii="Times New Roman" w:hAnsi="Times New Roman" w:cs="Times New Roman"/>
                <w:sz w:val="20"/>
                <w:szCs w:val="20"/>
              </w:rPr>
              <w:t>разработана в соответствии с ФГОС ДО и ФОП ДО</w:t>
            </w:r>
          </w:p>
        </w:tc>
        <w:tc>
          <w:tcPr>
            <w:tcW w:w="3969" w:type="dxa"/>
          </w:tcPr>
          <w:p w:rsidR="003B648C" w:rsidRPr="009D0B23" w:rsidRDefault="00307829" w:rsidP="001B3415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Утверждено: приказом </w:t>
            </w:r>
            <w:r w:rsidR="00AB3C8B"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СПДС № 10 «Снежок» ГБОУ ООШ № 9 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9D0B23"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>.08.202</w:t>
            </w:r>
            <w:r w:rsidR="009D0B23"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</w:tr>
      <w:tr w:rsidR="004E4FC9" w:rsidRPr="009D0B23" w:rsidTr="00BB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E4FC9" w:rsidRPr="009D0B23" w:rsidRDefault="004E4FC9" w:rsidP="001B3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Соавтор адаптированной основной образовательной программы структурного подразделения детский сад «Снежок» для детей с ОВЗ (ТНР, ЗПР, НОДА)</w:t>
            </w:r>
          </w:p>
        </w:tc>
        <w:tc>
          <w:tcPr>
            <w:tcW w:w="3969" w:type="dxa"/>
          </w:tcPr>
          <w:p w:rsidR="004E4FC9" w:rsidRPr="009D0B23" w:rsidRDefault="009D0B23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Утверждено: приказом 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СПДС № 10 «Снежок» ГБОУ ООШ № 9</w:t>
            </w:r>
          </w:p>
        </w:tc>
      </w:tr>
      <w:tr w:rsidR="004E4FC9" w:rsidRPr="009D0B23" w:rsidTr="00BB59F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B648C" w:rsidRPr="009D0B23" w:rsidRDefault="00307829" w:rsidP="001B34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Программы, проекты</w:t>
            </w:r>
          </w:p>
        </w:tc>
      </w:tr>
      <w:tr w:rsidR="009D0B23" w:rsidRPr="009D0B23" w:rsidTr="00BB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D0B23" w:rsidRPr="009D0B23" w:rsidRDefault="009D0B23" w:rsidP="001B341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Разработчик рабочей программы педагога-психолога по сопровождению образовательной программы для детей дошкольного возраста</w:t>
            </w:r>
          </w:p>
        </w:tc>
        <w:tc>
          <w:tcPr>
            <w:tcW w:w="3969" w:type="dxa"/>
          </w:tcPr>
          <w:p w:rsidR="009D0B23" w:rsidRPr="009D0B23" w:rsidRDefault="009D0B23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Утверждено: приказом 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СПДС № 10 «Снежок» ГБОУ ООШ № 9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B23" w:rsidRPr="009D0B23" w:rsidTr="00BB59F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D0B23" w:rsidRPr="009D0B23" w:rsidRDefault="009D0B23" w:rsidP="001B341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 xml:space="preserve">Автор-составитель программы, направленной на сопровождение детей в адаптационный период, </w:t>
            </w:r>
            <w:r w:rsidRPr="009D0B23">
              <w:rPr>
                <w:rFonts w:ascii="Times New Roman" w:eastAsia="Calibri" w:hAnsi="Times New Roman" w:cs="Times New Roman"/>
                <w:sz w:val="20"/>
                <w:szCs w:val="20"/>
              </w:rPr>
              <w:t>сохранение психологического здоровья детей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>Шаг за шагом вместе с крохой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</w:tcPr>
          <w:p w:rsidR="009D0B23" w:rsidRPr="009D0B23" w:rsidRDefault="009D0B23" w:rsidP="001B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Утверждено: приказом 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СПДС № 10 «Снежок» ГБОУ ООШ № 9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B23" w:rsidRPr="009D0B23" w:rsidTr="00BB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D0B23" w:rsidRPr="009D0B23" w:rsidRDefault="009D0B23" w:rsidP="001B341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Автор-составитель программы, направленной на снижение повышенной тревожности у детей старшего дошкольного возраста «</w:t>
            </w:r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>Солнечные лучики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</w:tcPr>
          <w:p w:rsidR="009D0B23" w:rsidRPr="009D0B23" w:rsidRDefault="009D0B23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Утверждено: приказом 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СПДС № 10 «Снежок» ГБОУ ООШ № 9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B23" w:rsidRPr="009D0B23" w:rsidTr="00BB59F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D0B23" w:rsidRPr="009D0B23" w:rsidRDefault="009D0B23" w:rsidP="001B341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Автор-составитель программы, направленной на сохранение психологического здоровья подрастающего поколения, через эффективную организацию психологического сопровождения старших дошкольников, их родителей и педагогов «</w:t>
            </w:r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>Успешные детки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</w:tcPr>
          <w:p w:rsidR="009D0B23" w:rsidRPr="009D0B23" w:rsidRDefault="009D0B23" w:rsidP="001B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Утверждено: приказом 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СПДС № 10 «Снежок» ГБОУ ООШ № 9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B23" w:rsidRPr="009D0B23" w:rsidTr="00BB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</w:tcPr>
          <w:p w:rsidR="009D0B23" w:rsidRPr="009D0B23" w:rsidRDefault="009D0B23" w:rsidP="001B341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Автор-составитель программы, направленной на развитие и коррекцию эмоционально-волевой сферы и произвольной регуляции детей с ОВЗ «Особенный ребенок»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D0B23" w:rsidRPr="009D0B23" w:rsidRDefault="009D0B23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Утверждено: приказом 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СПДС № 10 «Снежок» ГБОУ ООШ № 9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B23" w:rsidRPr="009D0B23" w:rsidTr="00BB59F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D0B23" w:rsidRPr="009D0B23" w:rsidRDefault="009D0B23" w:rsidP="001B341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 xml:space="preserve">Автор-составитель комплекса </w:t>
            </w:r>
            <w:proofErr w:type="spellStart"/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коррекционно</w:t>
            </w:r>
            <w:proofErr w:type="spellEnd"/>
            <w:r w:rsidRPr="009D0B23">
              <w:rPr>
                <w:rFonts w:ascii="Times New Roman" w:hAnsi="Times New Roman" w:cs="Times New Roman"/>
                <w:sz w:val="20"/>
                <w:szCs w:val="20"/>
              </w:rPr>
              <w:t xml:space="preserve"> – развивающей деятельности по развитию эмоционально – волевой сферы для детей с ЗПР. «</w:t>
            </w:r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>Развиваемся вместе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</w:tcPr>
          <w:p w:rsidR="009D0B23" w:rsidRPr="009D0B23" w:rsidRDefault="009D0B23" w:rsidP="001B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Утверждено: приказом 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СПДС № 10 «Снежок» ГБОУ ООШ № 9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B23" w:rsidRPr="009D0B23" w:rsidTr="00BB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D0B23" w:rsidRPr="009D0B23" w:rsidRDefault="009D0B23" w:rsidP="001B341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 xml:space="preserve">Автор-составитель комплекса </w:t>
            </w:r>
            <w:proofErr w:type="spellStart"/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коррекционно</w:t>
            </w:r>
            <w:proofErr w:type="spellEnd"/>
            <w:r w:rsidRPr="009D0B23">
              <w:rPr>
                <w:rFonts w:ascii="Times New Roman" w:hAnsi="Times New Roman" w:cs="Times New Roman"/>
                <w:sz w:val="20"/>
                <w:szCs w:val="20"/>
              </w:rPr>
              <w:t xml:space="preserve"> – развивающей деятельности по развитию познавательной и эмоционально – волевой сферы детей старшего дошкольного возраста «</w:t>
            </w:r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Мамины и папины: </w:t>
            </w:r>
            <w:proofErr w:type="spellStart"/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>умнички</w:t>
            </w:r>
            <w:proofErr w:type="spellEnd"/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умницы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</w:tcPr>
          <w:p w:rsidR="009D0B23" w:rsidRPr="009D0B23" w:rsidRDefault="009D0B23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Утверждено: приказом 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СПДС № 10 «Снежок» ГБОУ ООШ № 9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B23" w:rsidRPr="009D0B23" w:rsidTr="00BB59F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23" w:rsidRPr="009D0B23" w:rsidRDefault="009D0B23" w:rsidP="001B341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Автор-составитель комплекса игровой развивающей деятельности «</w:t>
            </w:r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>Разноцветная игра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» развитие сенсорного восприятия детей младшего дошкольного возраста;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D0B23" w:rsidRPr="009D0B23" w:rsidRDefault="009D0B23" w:rsidP="001B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Утверждено: приказом 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СПДС № 10 «Снежок» ГБОУ ООШ № 9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B23" w:rsidRPr="009D0B23" w:rsidTr="00BB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23" w:rsidRPr="009D0B23" w:rsidRDefault="009D0B23" w:rsidP="001B34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Разработчик программы психологических тренингов по профилактике эмоционального выгорания педагогов посредством интерактивных технологий «</w:t>
            </w:r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>Апельсиновая настройка»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D0B23" w:rsidRPr="009D0B23" w:rsidRDefault="009D0B23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Утверждено: приказом 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СПДС № 10 «Снежок» ГБОУ ООШ № 9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4FC9" w:rsidRPr="009D0B23" w:rsidTr="00BB59F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E4FC9" w:rsidRPr="009D0B23" w:rsidRDefault="004E4FC9" w:rsidP="001B3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Автор-составитель программы для родителей и законных представителей «</w:t>
            </w:r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>Успешные родители</w:t>
            </w:r>
            <w:r w:rsidR="009D0B23"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успешных детей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</w:tcPr>
          <w:p w:rsidR="009D0B23" w:rsidRPr="00BB59FD" w:rsidRDefault="009D0B23" w:rsidP="001B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BB59FD">
              <w:rPr>
                <w:rFonts w:ascii="Times New Roman" w:hAnsi="Times New Roman" w:cs="Times New Roman"/>
                <w:sz w:val="20"/>
              </w:rPr>
              <w:t>Утверждено: приказом СПДС № 10 «Снежок» ГБОУ ООШ № 9</w:t>
            </w:r>
          </w:p>
          <w:p w:rsidR="004E4FC9" w:rsidRPr="009D0B23" w:rsidRDefault="004E4FC9" w:rsidP="001B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B59FD">
              <w:rPr>
                <w:rFonts w:ascii="Times New Roman" w:hAnsi="Times New Roman" w:cs="Times New Roman"/>
                <w:sz w:val="20"/>
              </w:rPr>
              <w:t>Является Победителем  Регионального конкурса методических материалов по поддержке семейного воспитания в номинации «</w:t>
            </w:r>
            <w:proofErr w:type="spellStart"/>
            <w:r w:rsidRPr="00BB59FD">
              <w:rPr>
                <w:rFonts w:ascii="Times New Roman" w:hAnsi="Times New Roman" w:cs="Times New Roman"/>
                <w:sz w:val="20"/>
              </w:rPr>
              <w:t>Здоровьесбережение</w:t>
            </w:r>
            <w:proofErr w:type="spellEnd"/>
            <w:r w:rsidRPr="00BB59FD">
              <w:rPr>
                <w:rFonts w:ascii="Times New Roman" w:hAnsi="Times New Roman" w:cs="Times New Roman"/>
                <w:sz w:val="20"/>
              </w:rPr>
              <w:t xml:space="preserve"> и психолого-педагогическая поддержка семьи» </w:t>
            </w:r>
          </w:p>
        </w:tc>
      </w:tr>
      <w:tr w:rsidR="00597700" w:rsidRPr="009D0B23" w:rsidTr="00BB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C9" w:rsidRPr="009D0B23" w:rsidRDefault="004E4FC9" w:rsidP="001B3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Автор-составитель методического пособия для воспитателей ДОУ «</w:t>
            </w:r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Сохранение и укрепление здоровья дошкольников посредством </w:t>
            </w:r>
            <w:proofErr w:type="spellStart"/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>психогимнастики</w:t>
            </w:r>
            <w:proofErr w:type="spellEnd"/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E4FC9" w:rsidRPr="009D0B23" w:rsidRDefault="009D0B23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B23">
              <w:rPr>
                <w:rFonts w:ascii="Times New Roman" w:hAnsi="Times New Roman" w:cs="Times New Roman"/>
                <w:sz w:val="20"/>
              </w:rPr>
              <w:t>Утверждено: приказом СПДС № 10 «Снежок» ГБОУ ООШ № 9</w:t>
            </w:r>
          </w:p>
        </w:tc>
      </w:tr>
      <w:tr w:rsidR="004E4FC9" w:rsidRPr="009D0B23" w:rsidTr="00BB59F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E4FC9" w:rsidRPr="009D0B23" w:rsidRDefault="004E4FC9" w:rsidP="001B3415">
            <w:pPr>
              <w:pStyle w:val="ac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bookmarkStart w:id="2" w:name="_Toc66737770"/>
            <w:r w:rsidRPr="009D0B23">
              <w:rPr>
                <w:rStyle w:val="20"/>
                <w:rFonts w:ascii="Times New Roman" w:hAnsi="Times New Roman" w:cs="Times New Roman"/>
                <w:color w:val="auto"/>
                <w:sz w:val="20"/>
                <w:szCs w:val="20"/>
              </w:rPr>
              <w:t>Методические разработки для обеспечения работы с субъектами образовательного процесса</w:t>
            </w:r>
            <w:bookmarkEnd w:id="2"/>
          </w:p>
        </w:tc>
      </w:tr>
      <w:tr w:rsidR="009D0B23" w:rsidRPr="009D0B23" w:rsidTr="00BB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D0B23" w:rsidRPr="009D0B23" w:rsidRDefault="009D0B23" w:rsidP="001B3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 xml:space="preserve">Семинары - практикумы для родителей по темам: </w:t>
            </w:r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>«Особенности адаптации детей раннего возраста к условиям ДОУ»; «А вам пора в школу?», «Игры с детьми раннего и младшего дошкольного возраста с мамочкой и папочкой», «Семь звезд упрямства, кризис 3 лет», «Как понять своего малыша?»; «Психологическая безопасность ребенка в семье», «На пороге школы»; «Профилактика жестокого обращения и насилия в отношении детей»</w:t>
            </w:r>
          </w:p>
        </w:tc>
        <w:tc>
          <w:tcPr>
            <w:tcW w:w="3969" w:type="dxa"/>
          </w:tcPr>
          <w:p w:rsidR="009D0B23" w:rsidRPr="009D0B23" w:rsidRDefault="009D0B23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Утверждено: приказом 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СПДС № 10 «Снежок» ГБОУ ООШ № 9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B23" w:rsidRPr="009D0B23" w:rsidTr="00BB59F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D0B23" w:rsidRPr="009D0B23" w:rsidRDefault="009D0B23" w:rsidP="001B3415">
            <w:pPr>
              <w:jc w:val="both"/>
              <w:rPr>
                <w:rFonts w:ascii="Times New Roman" w:hAnsi="Times New Roman" w:cs="Times New Roman"/>
                <w:iCs w:val="0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Мастер-классы для семей воспитанников с ОВЗ: «</w:t>
            </w:r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>Играем вместе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</w:tcPr>
          <w:p w:rsidR="009D0B23" w:rsidRPr="009D0B23" w:rsidRDefault="009D0B23" w:rsidP="001B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Утверждено: приказом 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СПДС № 10 «Снежок» ГБОУ ООШ № 9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B23" w:rsidRPr="009D0B23" w:rsidTr="00BB5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D0B23" w:rsidRPr="009D0B23" w:rsidRDefault="009D0B23" w:rsidP="001B3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Семинары и  практикумы для педагогов по темам: «</w:t>
            </w:r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Ребенок с ОВЗ в группе детского сада»; «Инклюзивное образование – законодательный аспект»; «Родительское собрание как форма работы с родителями»; «Профилактика речевого насилия в отношении детей»; «Психологическое здоровье педагога»;  «Роль невербального общения в работе с родителями»; «Профилактика жестокого обращения и насилия в отношении детей»; «Методы и приемы </w:t>
            </w:r>
            <w:proofErr w:type="spellStart"/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>саморегуляции</w:t>
            </w:r>
            <w:proofErr w:type="spellEnd"/>
            <w:r w:rsidRPr="009D0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психоэмоционального состояния в системе профилактики профессиональной деятельности педагогов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 xml:space="preserve">» и </w:t>
            </w:r>
            <w:proofErr w:type="spellStart"/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3969" w:type="dxa"/>
          </w:tcPr>
          <w:p w:rsidR="009D0B23" w:rsidRPr="009D0B23" w:rsidRDefault="009D0B23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Утверждено: приказом 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СПДС № 10 «Снежок» ГБОУ ООШ № 9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B23" w:rsidRPr="009D0B23" w:rsidTr="00BB59F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D0B23" w:rsidRPr="009D0B23" w:rsidRDefault="009D0B23" w:rsidP="001B341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iCs w:val="0"/>
                <w:sz w:val="20"/>
                <w:szCs w:val="20"/>
              </w:rPr>
            </w:pP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Проект «Неделя психологии «Сказочный калейдоскоп», «Путешествие в страну эмоций»</w:t>
            </w:r>
          </w:p>
        </w:tc>
        <w:tc>
          <w:tcPr>
            <w:tcW w:w="3969" w:type="dxa"/>
          </w:tcPr>
          <w:p w:rsidR="009D0B23" w:rsidRPr="009D0B23" w:rsidRDefault="009D0B23" w:rsidP="001B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Утверждено: приказом </w:t>
            </w:r>
            <w:r w:rsidRPr="009D0B23">
              <w:rPr>
                <w:rFonts w:ascii="Times New Roman" w:hAnsi="Times New Roman" w:cs="Times New Roman"/>
                <w:sz w:val="20"/>
                <w:szCs w:val="20"/>
              </w:rPr>
              <w:t>СПДС № 10 «Снежок» ГБОУ ООШ № 9</w:t>
            </w:r>
            <w:r w:rsidRPr="009D0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3B648C" w:rsidRDefault="00307829" w:rsidP="001B3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Обобщенные итоги профессиональной деятельности за последние 3 года</w:t>
      </w:r>
    </w:p>
    <w:tbl>
      <w:tblPr>
        <w:tblStyle w:val="GridTable3-Accent5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923"/>
      </w:tblGrid>
      <w:tr w:rsidR="009F434E" w:rsidRPr="00597700" w:rsidTr="00597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конференции, семинара или др. мероприятия с указанием статуса </w:t>
            </w:r>
          </w:p>
        </w:tc>
      </w:tr>
      <w:tr w:rsidR="009F434E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Окружной мастер-класс по проблеме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Взаимодействие специалистов образовательных организаций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 провела мастер класс по теме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 взаимодействия педагога-психолога и воспитателя в психолого-педагогической подготовке детей к школе с помощью проекта «</w:t>
            </w:r>
            <w:proofErr w:type="spellStart"/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Мульт</w:t>
            </w:r>
            <w:proofErr w:type="spellEnd"/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-школа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9F434E" w:rsidRPr="00597700" w:rsidTr="00597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Семинар окружной творческой группы педагогов психологов ЦУ «Гармония» по 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социопсихологическому</w:t>
            </w:r>
            <w:proofErr w:type="spellEnd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сопровождению участников образовательного процесса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Психологическая помощь при решении конфликтных ситуаций в образовательной организации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 доклад на тему: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Психологическая профилактика конфликтов в образовательной организации. Пути решения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F434E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Окружной мастер-класс педагогов психологов по проблеме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инновационных психологических технологий в работе педагога-психолога»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мастер класс по теме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Арт-терапия с использованием игрового планшета в работе с детьми младшего дошкольного возраста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F434E" w:rsidRPr="00597700" w:rsidTr="00597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Семинар окружной творческой группы педагогов психологов ЦУ «Гармония» по 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социопсихологическому</w:t>
            </w:r>
            <w:proofErr w:type="spellEnd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сопровождению участников образовательного процесса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Технологии, способствующие активизации познавательных способностей детей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 доклад по теме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познавательных способностей и эмоционального мира детей в ходе дидактической игры «Моя семья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F434E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Окружной мастер-класс педагогов психологов по проблеме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Современные формы работы педагога-психолога с родителями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 мастер – класс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Дистанционное взаимодействие с родителями воспитанников ДОО – как новый формат эффективной работы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F434E" w:rsidRPr="00597700" w:rsidTr="00597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pStyle w:val="af9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XXIV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областная научно-практическая конференция «Образование и психологическое здоровье»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9-10 ноября 2021 г. представила мастер-класс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психологического благополучия детей в разновозрастных группах: поиск форм и методов работы педагога-психолога и воспитателя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9F434E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pStyle w:val="af9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Всероссийская конференция-совещание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Клинико-психолого-педагогическое исследование современного ребенка с ОВЗ и инвалидностью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F434E" w:rsidRPr="00597700" w:rsidTr="00597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pStyle w:val="af9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Ежегодная конференция для руководителей и специалистов образовательных организаций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образовательным учреждением в современных условиях» (Очное участие Крым, Коктебель 26-30 сентября)</w:t>
            </w:r>
          </w:p>
        </w:tc>
      </w:tr>
      <w:tr w:rsidR="009F434E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Окружной мастер-класс педагогов психологов по проблеме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Разрешение конфликтных ситуаций в образовательных организациях. Коммуникативные техники в процессе медиации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 мастер –класс по теме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Экстренная арт-терапевтическая помощь в ситуациях внутреннего и внешнего конфликта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F434E" w:rsidRPr="00597700" w:rsidTr="00597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Семинар окружной творческой группы педагогов психологов ЦУ «Ресурс» по 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социопсихологическому</w:t>
            </w:r>
            <w:proofErr w:type="spellEnd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сопровождению участников образовательного процесса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Психологическая подготовка обучающихся к ГИА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 доклад по теме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 для родителей «Секреты психологии в ОГЭ и ЕГЭ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F434E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Семинар окружной творческой группы педагогов психологов ЦУ «Гармония» по 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социопсихологическому</w:t>
            </w:r>
            <w:proofErr w:type="spellEnd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сопровождению участников образовательного процесса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эмоционального интеллекта у детей дошкольного возраста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 доклад по теме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Применение проективных методик в развитии эмоционального интеллекта у детей дошкольного возраста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F434E" w:rsidRPr="00597700" w:rsidTr="00597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Семинар окружной творческой группы педагогов психологов ЦУ «Ресурс» по 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социопсихологическому</w:t>
            </w:r>
            <w:proofErr w:type="spellEnd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сопровождению участников образовательного процесса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Психологические основы </w:t>
            </w:r>
            <w:proofErr w:type="spellStart"/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профориентационной</w:t>
            </w:r>
            <w:proofErr w:type="spellEnd"/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работы с обучающимися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 доклад по теме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Актуальность и необходимость ранней профориентации. Психологический подход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F434E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Окружное методическое объединение педагогов-психологов ЦУ 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СО 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игра по профориентации обучающихся 9 классов: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Профессии будущего – миссия выполнима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F434E" w:rsidRPr="00597700" w:rsidTr="00597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Лаборатория творческого развития по психологическому направлению окружной творческой группы педагогов и педагогов-психологов дошкольного образования Центрального округа мастер класс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Пособие «Цветные бомбошки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F434E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семинара окружной творческой группы педагогов психологов ЦУ «Гармония» по 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социопсихологическому</w:t>
            </w:r>
            <w:proofErr w:type="spellEnd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сопровождению участников образовательного процесса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личностной готовности детей с ОВЗ и инвалидностью к обучению в школе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 с докладом по теме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Применение интерактивного курса «Стань школьником с </w:t>
            </w:r>
            <w:proofErr w:type="spellStart"/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Робобориком</w:t>
            </w:r>
            <w:proofErr w:type="spellEnd"/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и </w:t>
            </w:r>
            <w:proofErr w:type="spellStart"/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сказкотерапии</w:t>
            </w:r>
            <w:proofErr w:type="spellEnd"/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 формировании личностной готовности детей с ОВЗ к обучению в школе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F434E" w:rsidRPr="00597700" w:rsidTr="00597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семинара окружной творческой группы педагогов психологов ЦУ «Гармония» по 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социопсихологическому</w:t>
            </w:r>
            <w:proofErr w:type="spellEnd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сопровождению участников образовательного процесса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Психолого-педагогическое сопровождение адаптационного периода у детей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 выступила с докладом по теме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Применение элементов </w:t>
            </w:r>
            <w:proofErr w:type="spellStart"/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сказкатерапии</w:t>
            </w:r>
            <w:proofErr w:type="spellEnd"/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процессе адаптации детей раннего возраста к ДОУ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9F434E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Окружной учебно-методическое объединение педагогов-психологов образовательных организаций ЦУ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деятельности психологической служб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 доклад по теме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Планирование работы педагога-психолога с педагогами образовательной организации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F434E" w:rsidRPr="00597700" w:rsidTr="00597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Окружной мастер-класс по проблеме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Взаимодействие специалистов образовательных организаций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 провела мастер класс по теме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Взаимодействие воспитателя и педагога-психолога в диагностической и коррекционной работе с тревожными детьми старшего дошкольного возраста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F434E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Региональный пилотный проект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Территория без наркотиков» психолого-педагогическая конференция «Независимость – новая мода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 доклад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Сохранение психологического здоровья детей дошкольного возраста»</w:t>
            </w:r>
          </w:p>
        </w:tc>
      </w:tr>
      <w:tr w:rsidR="009F434E" w:rsidRPr="00597700" w:rsidTr="00597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pStyle w:val="af9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областная научно-практическая конференция «Образование и психологическое здоровье» 9-10 ноября 2022 г. очное участие в работе круглого стола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Психолого-педагогическое сопровождение обучающихся с ограниченными возможностями здоровья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 и выступила с докладом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Фрактальное рисование как арт-терапевтический инструмент диагностики и коррекции психоэмоционального состояния детей с ограниченными возможностями здоровья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9F434E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pStyle w:val="af9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открытая всероссийская научно-практическая конференция для педагогов дошкольных образовательных учреждений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Современное направление психолого-педагогического сопровождения дошкольного образования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 с мастер-классом на тему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Взаимодействие воспитателя педагога-психолога в диагностической и коррекционной работе с тревожными детьми старшего дошкольного возраста»</w:t>
            </w:r>
          </w:p>
        </w:tc>
      </w:tr>
      <w:tr w:rsidR="009F434E" w:rsidRPr="00597700" w:rsidTr="00597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Семинар окружной творческой группы педагогов психологов ЦУ «Ресурс» по 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социопсихологическому</w:t>
            </w:r>
            <w:proofErr w:type="spellEnd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сопровождению участников образовательного процесса «Сопровождение профессионального самоопределения обучающихся» доклад по теме: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Профессиональное самоопределение – консультация для родителей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F434E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Окружной этап конкурса профессионального мастерства «Учитель года Самарской области – 2023» Конкурсное испытание: «Учебное занятие» 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мастер класс по снятию психоэмоционального напряжения «Позволь себе быть счастливым»</w:t>
            </w:r>
          </w:p>
        </w:tc>
      </w:tr>
      <w:tr w:rsidR="009F434E" w:rsidRPr="00597700" w:rsidTr="00597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Окружной этап конкурса профессионального мастерства «Учитель года Самарской области – 2023» Конкурсное испытание: «Методический семинар» 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мастер класс по снятию психоэмоционального напряжения «Солнечный зайчик»</w:t>
            </w:r>
          </w:p>
        </w:tc>
      </w:tr>
      <w:tr w:rsidR="009F434E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Окружной этап конкурса профессионального мастерства «Учитель года Самарской области – 2023» Конкурсное испытание: «Учебное занятие» 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мастер класс по снятию психоэмоционального напряжения «Заземление»</w:t>
            </w:r>
          </w:p>
        </w:tc>
      </w:tr>
      <w:tr w:rsidR="009F434E" w:rsidRPr="00597700" w:rsidTr="00597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Психолого-педагогическая конференция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Независимость – новая мода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 доклад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Формирование потребности в здоровом образе жизни и эмоциональном благополучии педагогов ДОУ - </w:t>
            </w:r>
            <w:proofErr w:type="spellStart"/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квик</w:t>
            </w:r>
            <w:proofErr w:type="spellEnd"/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настройка «Апельсиновое настроение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F434E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9F434E" w:rsidRPr="00597700" w:rsidRDefault="009F434E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Окружное методическое объединение педагогов-психологов ЦУ 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СО 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игра по профориентации обучающихся 9 классов: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Профессии будущего – миссия выполнима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16B85" w:rsidRPr="00597700" w:rsidTr="00597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416B85" w:rsidRPr="00597700" w:rsidRDefault="00416B85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416B85" w:rsidRPr="00597700" w:rsidRDefault="004E0D69" w:rsidP="00EA1737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7700">
              <w:rPr>
                <w:b/>
                <w:bCs/>
                <w:color w:val="002060"/>
                <w:sz w:val="20"/>
                <w:szCs w:val="20"/>
              </w:rPr>
              <w:t>Профессиональные педагогические конкурсы</w:t>
            </w:r>
          </w:p>
        </w:tc>
      </w:tr>
      <w:tr w:rsidR="004E0D69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4E0D69" w:rsidRPr="00597700" w:rsidRDefault="004E0D69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4E0D69" w:rsidRPr="00597700" w:rsidRDefault="004E0D69" w:rsidP="00EA1737">
            <w:pPr>
              <w:jc w:val="both"/>
              <w:rPr>
                <w:b/>
                <w:bCs/>
                <w:color w:val="002060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Окружной конкурс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 мастерства педагогов-психологов образовательных учреждений Центрального округа Самарской области - 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Педагог-психолог 2019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</w:tc>
      </w:tr>
      <w:tr w:rsidR="004E0D69" w:rsidRPr="00597700" w:rsidTr="00597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4E0D69" w:rsidRPr="00597700" w:rsidRDefault="004E0D69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4E0D69" w:rsidRPr="00597700" w:rsidRDefault="004E0D69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Окружной конкурс профессионального мастерства педагогов-психологов образовательных учреждений Центрального округа Самарской области -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Педагог-психолог 2020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- Победитель</w:t>
            </w:r>
          </w:p>
        </w:tc>
      </w:tr>
      <w:tr w:rsidR="004E0D69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4E0D69" w:rsidRPr="00597700" w:rsidRDefault="004E0D69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4E0D69" w:rsidRPr="00597700" w:rsidRDefault="004E0D69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участник очного этапа регионального конкурса профессионального мастерства педагогов-психологов «Педагог-психолог» 2021</w:t>
            </w:r>
          </w:p>
        </w:tc>
      </w:tr>
      <w:tr w:rsidR="004E0D69" w:rsidRPr="00597700" w:rsidTr="00597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4E0D69" w:rsidRPr="00597700" w:rsidRDefault="004E0D69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4E0D69" w:rsidRPr="00597700" w:rsidRDefault="004E0D69" w:rsidP="00E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Окружной конкурс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 мастерства педагогов-психологов образовательных учреждений Центрального округа Самарской области -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Педагог-психолог 2023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4E0D69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4E0D69" w:rsidRPr="00597700" w:rsidRDefault="004E0D69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4E0D69" w:rsidRPr="00597700" w:rsidRDefault="004E0D69" w:rsidP="00EA17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Окружной конкурс 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методических разработок по сопровождению профессионального самоопределения «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ПрофНавигатор2024» Победитель </w:t>
            </w:r>
          </w:p>
        </w:tc>
      </w:tr>
      <w:tr w:rsidR="004E0D69" w:rsidRPr="00597700" w:rsidTr="00597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4E0D69" w:rsidRPr="00597700" w:rsidRDefault="004E0D69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4E0D69" w:rsidRPr="00597700" w:rsidRDefault="004E0D69" w:rsidP="00EA17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Региональный конкурс 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методических материалов по поддержке семейного воспитания в номинации «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Здоровьесбережение</w:t>
            </w:r>
            <w:proofErr w:type="spellEnd"/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 и психолого-педагогическая поддержка семьи»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Победитель</w:t>
            </w:r>
          </w:p>
        </w:tc>
      </w:tr>
      <w:tr w:rsidR="004E0D69" w:rsidRPr="00597700" w:rsidTr="0059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right w:val="none" w:sz="0" w:space="0" w:color="auto"/>
            </w:tcBorders>
          </w:tcPr>
          <w:p w:rsidR="004E0D69" w:rsidRPr="00597700" w:rsidRDefault="004E0D69" w:rsidP="001B3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left w:val="none" w:sz="0" w:space="0" w:color="auto"/>
              <w:right w:val="none" w:sz="0" w:space="0" w:color="auto"/>
            </w:tcBorders>
          </w:tcPr>
          <w:p w:rsidR="004E0D69" w:rsidRPr="00597700" w:rsidRDefault="004E0D69" w:rsidP="00EA17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Областной конкурс 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мастерства педагогов-психологов </w:t>
            </w:r>
            <w:r w:rsidRPr="00597700">
              <w:rPr>
                <w:rFonts w:ascii="Times New Roman" w:hAnsi="Times New Roman" w:cs="Times New Roman"/>
                <w:b/>
                <w:sz w:val="20"/>
                <w:szCs w:val="20"/>
              </w:rPr>
              <w:t>«Педагог-психолог 2024» ПОБЕДИТЕЛЬ</w:t>
            </w:r>
          </w:p>
        </w:tc>
      </w:tr>
      <w:tr w:rsidR="004E0D69" w:rsidRPr="00597700" w:rsidTr="0059770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0D69" w:rsidRPr="00597700" w:rsidRDefault="004E0D69" w:rsidP="001B3415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 w:val="0"/>
                <w:sz w:val="20"/>
                <w:szCs w:val="20"/>
              </w:rPr>
              <w:t>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E0D69" w:rsidRPr="00597700" w:rsidRDefault="004E0D69" w:rsidP="00EA1737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97700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Областной трудовой конкурс 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 xml:space="preserve">по направлению «Образование» в номинации </w:t>
            </w:r>
            <w:r w:rsidRPr="00597700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«Педагог-психолог» </w:t>
            </w:r>
            <w:r w:rsidRPr="0059770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</w:tbl>
    <w:p w:rsidR="00416B85" w:rsidRPr="00416B85" w:rsidRDefault="00416B85" w:rsidP="001B341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bookmarkStart w:id="3" w:name="_Toc66737774"/>
      <w:r w:rsidRPr="00416B85">
        <w:rPr>
          <w:rFonts w:ascii="Times New Roman" w:hAnsi="Times New Roman" w:cs="Times New Roman"/>
          <w:color w:val="002060"/>
          <w:sz w:val="24"/>
          <w:szCs w:val="24"/>
        </w:rPr>
        <w:lastRenderedPageBreak/>
        <w:t>Профессиональная активность</w:t>
      </w:r>
      <w:bookmarkEnd w:id="3"/>
    </w:p>
    <w:tbl>
      <w:tblPr>
        <w:tblStyle w:val="GridTable3-Accent6"/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229"/>
        <w:gridCol w:w="1992"/>
      </w:tblGrid>
      <w:tr w:rsidR="00416B85" w:rsidTr="00C53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6B85" w:rsidRPr="00597700" w:rsidRDefault="00416B85" w:rsidP="001B3415">
            <w:pPr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7229" w:type="dxa"/>
            <w:tcBorders>
              <w:top w:val="none" w:sz="0" w:space="0" w:color="auto"/>
              <w:bottom w:val="none" w:sz="0" w:space="0" w:color="auto"/>
            </w:tcBorders>
          </w:tcPr>
          <w:p w:rsidR="00416B85" w:rsidRPr="00597700" w:rsidRDefault="00416B85" w:rsidP="001B3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 xml:space="preserve">Наименование мероприятия </w:t>
            </w:r>
          </w:p>
        </w:tc>
        <w:tc>
          <w:tcPr>
            <w:tcW w:w="19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16B85" w:rsidRPr="00597700" w:rsidRDefault="00416B85" w:rsidP="001B3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 xml:space="preserve">Форма участия </w:t>
            </w:r>
          </w:p>
        </w:tc>
      </w:tr>
      <w:tr w:rsidR="00416B85" w:rsidTr="00C53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416B85" w:rsidRPr="00597700" w:rsidRDefault="00416B85" w:rsidP="001B34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С 2018 г.-</w:t>
            </w:r>
          </w:p>
        </w:tc>
        <w:tc>
          <w:tcPr>
            <w:tcW w:w="7229" w:type="dxa"/>
          </w:tcPr>
          <w:p w:rsidR="00416B85" w:rsidRPr="00597700" w:rsidRDefault="00416B85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Психолого- -педагогический консилиум</w:t>
            </w:r>
          </w:p>
        </w:tc>
        <w:tc>
          <w:tcPr>
            <w:tcW w:w="1992" w:type="dxa"/>
          </w:tcPr>
          <w:p w:rsidR="00416B85" w:rsidRPr="00597700" w:rsidRDefault="00416B85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 xml:space="preserve">Специалист </w:t>
            </w:r>
            <w:proofErr w:type="spellStart"/>
            <w:r w:rsidRPr="00597700">
              <w:rPr>
                <w:rFonts w:ascii="Times New Roman" w:hAnsi="Times New Roman" w:cs="Times New Roman"/>
                <w:sz w:val="20"/>
              </w:rPr>
              <w:t>ППк</w:t>
            </w:r>
            <w:proofErr w:type="spellEnd"/>
          </w:p>
        </w:tc>
      </w:tr>
      <w:tr w:rsidR="00416B85" w:rsidTr="00C53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416B85" w:rsidRPr="00597700" w:rsidRDefault="00416B85" w:rsidP="001B34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 xml:space="preserve">С 2021 г </w:t>
            </w:r>
          </w:p>
        </w:tc>
        <w:tc>
          <w:tcPr>
            <w:tcW w:w="7229" w:type="dxa"/>
          </w:tcPr>
          <w:p w:rsidR="00416B85" w:rsidRPr="00597700" w:rsidRDefault="00416B85" w:rsidP="001B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Консультационный пункт</w:t>
            </w:r>
          </w:p>
        </w:tc>
        <w:tc>
          <w:tcPr>
            <w:tcW w:w="1992" w:type="dxa"/>
          </w:tcPr>
          <w:p w:rsidR="00416B85" w:rsidRPr="00597700" w:rsidRDefault="00416B85" w:rsidP="001B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специалист</w:t>
            </w:r>
          </w:p>
        </w:tc>
      </w:tr>
      <w:tr w:rsidR="00416B85" w:rsidTr="00C53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416B85" w:rsidRPr="00597700" w:rsidRDefault="00416B85" w:rsidP="001B34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 xml:space="preserve">С 2021 </w:t>
            </w:r>
          </w:p>
        </w:tc>
        <w:tc>
          <w:tcPr>
            <w:tcW w:w="7229" w:type="dxa"/>
          </w:tcPr>
          <w:p w:rsidR="00416B85" w:rsidRPr="00597700" w:rsidRDefault="00416B85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hd w:val="clear" w:color="auto" w:fill="FFFEF4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 xml:space="preserve">Творческая группа «Ресурс» педагогов – психологов </w:t>
            </w:r>
            <w:r w:rsidRPr="00597700">
              <w:rPr>
                <w:rFonts w:ascii="Times New Roman" w:hAnsi="Times New Roman" w:cs="Times New Roman"/>
                <w:bCs/>
                <w:sz w:val="20"/>
              </w:rPr>
              <w:t>образовательных учреждений Центрального округа</w:t>
            </w:r>
          </w:p>
        </w:tc>
        <w:tc>
          <w:tcPr>
            <w:tcW w:w="1992" w:type="dxa"/>
          </w:tcPr>
          <w:p w:rsidR="00416B85" w:rsidRPr="00597700" w:rsidRDefault="00416B85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Руководитель группы</w:t>
            </w:r>
          </w:p>
        </w:tc>
      </w:tr>
      <w:tr w:rsidR="00416B85" w:rsidTr="00C53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416B85" w:rsidRPr="00597700" w:rsidRDefault="00416B85" w:rsidP="001B34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С 2019 г.-</w:t>
            </w:r>
          </w:p>
        </w:tc>
        <w:tc>
          <w:tcPr>
            <w:tcW w:w="7229" w:type="dxa"/>
          </w:tcPr>
          <w:p w:rsidR="00416B85" w:rsidRPr="00597700" w:rsidRDefault="00416B85" w:rsidP="001B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  <w:shd w:val="clear" w:color="auto" w:fill="FFFEF4"/>
              </w:rPr>
              <w:t> </w:t>
            </w:r>
            <w:r w:rsidRPr="00597700">
              <w:rPr>
                <w:rFonts w:ascii="Times New Roman" w:hAnsi="Times New Roman" w:cs="Times New Roman"/>
                <w:sz w:val="20"/>
              </w:rPr>
              <w:t xml:space="preserve">ОМО педагогов-психологов ОО ЦУ министерства образования и науки СО </w:t>
            </w:r>
          </w:p>
        </w:tc>
        <w:tc>
          <w:tcPr>
            <w:tcW w:w="1992" w:type="dxa"/>
          </w:tcPr>
          <w:p w:rsidR="00416B85" w:rsidRPr="00597700" w:rsidRDefault="00416B85" w:rsidP="001B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Член группы</w:t>
            </w:r>
          </w:p>
        </w:tc>
      </w:tr>
      <w:tr w:rsidR="00416B85" w:rsidTr="00C53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416B85" w:rsidRPr="00597700" w:rsidRDefault="00416B85" w:rsidP="001B34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С 2019 г.-</w:t>
            </w:r>
          </w:p>
        </w:tc>
        <w:tc>
          <w:tcPr>
            <w:tcW w:w="7229" w:type="dxa"/>
          </w:tcPr>
          <w:p w:rsidR="00416B85" w:rsidRPr="00597700" w:rsidRDefault="00416B85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bCs/>
                <w:sz w:val="20"/>
              </w:rPr>
              <w:t>Творческая группа коррекционно-развивающего сопровождения (педагоги-психологи) педагогов-психологов образовательных учреждений Центрального округа</w:t>
            </w:r>
          </w:p>
        </w:tc>
        <w:tc>
          <w:tcPr>
            <w:tcW w:w="1992" w:type="dxa"/>
          </w:tcPr>
          <w:p w:rsidR="00416B85" w:rsidRPr="00597700" w:rsidRDefault="00416B85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Член творческой группы</w:t>
            </w:r>
          </w:p>
          <w:p w:rsidR="00416B85" w:rsidRPr="00597700" w:rsidRDefault="00416B85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6B85" w:rsidTr="00C53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416B85" w:rsidRPr="00597700" w:rsidRDefault="00416B85" w:rsidP="001B34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Апрель 2021</w:t>
            </w:r>
            <w:r w:rsidR="00C5384D" w:rsidRPr="00597700">
              <w:rPr>
                <w:rFonts w:ascii="Times New Roman" w:hAnsi="Times New Roman" w:cs="Times New Roman"/>
                <w:sz w:val="20"/>
              </w:rPr>
              <w:t>, 2024</w:t>
            </w:r>
          </w:p>
        </w:tc>
        <w:tc>
          <w:tcPr>
            <w:tcW w:w="7229" w:type="dxa"/>
          </w:tcPr>
          <w:p w:rsidR="00416B85" w:rsidRPr="00597700" w:rsidRDefault="00416B85" w:rsidP="001B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Окружной конкурс профессионального мастерства педагогов-психологов Центрального округа «Педагог-психолог» в 2021 году</w:t>
            </w:r>
          </w:p>
        </w:tc>
        <w:tc>
          <w:tcPr>
            <w:tcW w:w="1992" w:type="dxa"/>
          </w:tcPr>
          <w:p w:rsidR="00416B85" w:rsidRPr="00597700" w:rsidRDefault="00416B85" w:rsidP="001B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Член жюри</w:t>
            </w:r>
          </w:p>
        </w:tc>
      </w:tr>
      <w:tr w:rsidR="00416B85" w:rsidTr="00C53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416B85" w:rsidRPr="00597700" w:rsidRDefault="00416B85" w:rsidP="001B34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Декабрь 2021</w:t>
            </w:r>
          </w:p>
        </w:tc>
        <w:tc>
          <w:tcPr>
            <w:tcW w:w="7229" w:type="dxa"/>
          </w:tcPr>
          <w:p w:rsidR="00416B85" w:rsidRPr="00597700" w:rsidRDefault="00416B85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Окружной этап Российской психолого-педагогической олимпиады школьников им. К.Д. Ушинского в Самарской области в 2021- 2022 уч.г..</w:t>
            </w:r>
          </w:p>
        </w:tc>
        <w:tc>
          <w:tcPr>
            <w:tcW w:w="1992" w:type="dxa"/>
          </w:tcPr>
          <w:p w:rsidR="00416B85" w:rsidRPr="00597700" w:rsidRDefault="00416B85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Член жюри</w:t>
            </w:r>
          </w:p>
        </w:tc>
      </w:tr>
      <w:tr w:rsidR="00416B85" w:rsidTr="00C53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416B85" w:rsidRPr="00597700" w:rsidRDefault="00416B85" w:rsidP="001B34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Январь 2022</w:t>
            </w:r>
            <w:r w:rsidR="00C5384D" w:rsidRPr="00597700">
              <w:rPr>
                <w:rFonts w:ascii="Times New Roman" w:hAnsi="Times New Roman" w:cs="Times New Roman"/>
                <w:sz w:val="20"/>
              </w:rPr>
              <w:t>, 2023, 2024</w:t>
            </w:r>
          </w:p>
        </w:tc>
        <w:tc>
          <w:tcPr>
            <w:tcW w:w="7229" w:type="dxa"/>
          </w:tcPr>
          <w:p w:rsidR="00416B85" w:rsidRPr="00597700" w:rsidRDefault="00416B85" w:rsidP="001B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 xml:space="preserve">Окружной этап Российской психолого-педагогической олимпиады школьников им. К.Д. Ушинского в Самарской области </w:t>
            </w:r>
          </w:p>
        </w:tc>
        <w:tc>
          <w:tcPr>
            <w:tcW w:w="1992" w:type="dxa"/>
          </w:tcPr>
          <w:p w:rsidR="00416B85" w:rsidRPr="00597700" w:rsidRDefault="00416B85" w:rsidP="001B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Член жюри</w:t>
            </w:r>
          </w:p>
        </w:tc>
      </w:tr>
      <w:tr w:rsidR="00416B85" w:rsidTr="00C53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416B85" w:rsidRPr="00597700" w:rsidRDefault="00416B85" w:rsidP="001B34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Февраль 2022</w:t>
            </w:r>
          </w:p>
        </w:tc>
        <w:tc>
          <w:tcPr>
            <w:tcW w:w="7229" w:type="dxa"/>
          </w:tcPr>
          <w:p w:rsidR="00416B85" w:rsidRPr="00597700" w:rsidRDefault="00416B85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Окружной конкурс профессионального мастерства педагогов-психологов Центрального округа «Педагог-психолог» в 2022 году</w:t>
            </w:r>
          </w:p>
        </w:tc>
        <w:tc>
          <w:tcPr>
            <w:tcW w:w="1992" w:type="dxa"/>
          </w:tcPr>
          <w:p w:rsidR="00416B85" w:rsidRPr="00597700" w:rsidRDefault="00416B85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Член оргкомитета</w:t>
            </w:r>
          </w:p>
        </w:tc>
      </w:tr>
      <w:tr w:rsidR="00416B85" w:rsidTr="00C53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416B85" w:rsidRPr="00597700" w:rsidRDefault="00416B85" w:rsidP="001B34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Апрель 2023</w:t>
            </w:r>
            <w:r w:rsidR="00C5384D" w:rsidRPr="00597700">
              <w:rPr>
                <w:rFonts w:ascii="Times New Roman" w:hAnsi="Times New Roman" w:cs="Times New Roman"/>
                <w:sz w:val="20"/>
              </w:rPr>
              <w:t>, 2024</w:t>
            </w:r>
          </w:p>
        </w:tc>
        <w:tc>
          <w:tcPr>
            <w:tcW w:w="7229" w:type="dxa"/>
          </w:tcPr>
          <w:p w:rsidR="00416B85" w:rsidRPr="00597700" w:rsidRDefault="00416B85" w:rsidP="001B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Окружной конкурс творческих работ воспитанников, обучающихся и педагогов «Профессия – путь к успеху»</w:t>
            </w:r>
          </w:p>
        </w:tc>
        <w:tc>
          <w:tcPr>
            <w:tcW w:w="1992" w:type="dxa"/>
          </w:tcPr>
          <w:p w:rsidR="00416B85" w:rsidRPr="00597700" w:rsidRDefault="00416B85" w:rsidP="001B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Член жюри</w:t>
            </w:r>
          </w:p>
        </w:tc>
      </w:tr>
      <w:tr w:rsidR="00416B85" w:rsidTr="00C53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416B85" w:rsidRPr="00597700" w:rsidRDefault="00416B85" w:rsidP="001B34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7229" w:type="dxa"/>
          </w:tcPr>
          <w:p w:rsidR="00416B85" w:rsidRPr="00597700" w:rsidRDefault="00416B85" w:rsidP="001B3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597700">
              <w:rPr>
                <w:rFonts w:ascii="Times New Roman" w:hAnsi="Times New Roman" w:cs="Times New Roman"/>
                <w:color w:val="auto"/>
                <w:sz w:val="20"/>
              </w:rPr>
              <w:t xml:space="preserve">Открытая научно – практическая конференция для педагогов дошкольных образовательных учреждений «Современное направление психолого-педагогического дошкольного образования» </w:t>
            </w:r>
          </w:p>
        </w:tc>
        <w:tc>
          <w:tcPr>
            <w:tcW w:w="1992" w:type="dxa"/>
          </w:tcPr>
          <w:p w:rsidR="00416B85" w:rsidRPr="00597700" w:rsidRDefault="00416B85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Член экспертной группы</w:t>
            </w:r>
          </w:p>
        </w:tc>
      </w:tr>
      <w:tr w:rsidR="00416B85" w:rsidTr="00C53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16B85" w:rsidRPr="00597700" w:rsidRDefault="00416B85" w:rsidP="001B34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 xml:space="preserve">Июль 2023 – февраль 2024 </w:t>
            </w:r>
          </w:p>
        </w:tc>
        <w:tc>
          <w:tcPr>
            <w:tcW w:w="7229" w:type="dxa"/>
          </w:tcPr>
          <w:p w:rsidR="00416B85" w:rsidRPr="00597700" w:rsidRDefault="00416B85" w:rsidP="001B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Проект Фонд президентских Грантов «Штабе поддержки военных, мобилизованных и их семей» МИДПО г. Тольятти</w:t>
            </w:r>
          </w:p>
        </w:tc>
        <w:tc>
          <w:tcPr>
            <w:tcW w:w="1992" w:type="dxa"/>
          </w:tcPr>
          <w:p w:rsidR="00416B85" w:rsidRPr="00597700" w:rsidRDefault="00416B85" w:rsidP="001B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97700">
              <w:rPr>
                <w:rFonts w:ascii="Times New Roman" w:hAnsi="Times New Roman" w:cs="Times New Roman"/>
                <w:sz w:val="20"/>
              </w:rPr>
              <w:t>Психологическое консультирование, тренинги</w:t>
            </w:r>
          </w:p>
        </w:tc>
      </w:tr>
    </w:tbl>
    <w:p w:rsidR="00EF0803" w:rsidRDefault="00307829" w:rsidP="00EA173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EF0803">
        <w:rPr>
          <w:rFonts w:ascii="Times New Roman" w:hAnsi="Times New Roman" w:cs="Times New Roman"/>
          <w:sz w:val="24"/>
        </w:rPr>
        <w:t>Обобщая результаты профессиональной деятельности, успешная реализация психолого-педагогического сопровождения всех участников образовательного процесса в соответствии с Профессиональным стандартом «Педагог-психолог (психолог в сфере образования)», утвержденным приказом Министерства труда и социальной защиты РФ от 24.07.2015</w:t>
      </w:r>
      <w:r w:rsidR="009D0B23">
        <w:rPr>
          <w:rFonts w:ascii="Times New Roman" w:hAnsi="Times New Roman" w:cs="Times New Roman"/>
          <w:sz w:val="24"/>
        </w:rPr>
        <w:t xml:space="preserve"> </w:t>
      </w:r>
      <w:r w:rsidRPr="00EF0803">
        <w:rPr>
          <w:rFonts w:ascii="Times New Roman" w:hAnsi="Times New Roman" w:cs="Times New Roman"/>
          <w:sz w:val="24"/>
        </w:rPr>
        <w:t xml:space="preserve">г.  отражается в данных годовых аналитических отчетов за последние 3 года, которые показывают положительную динамику развития детей, а также показатели эмоционального выгорания педагогов на конец учебного года. </w:t>
      </w:r>
    </w:p>
    <w:p w:rsidR="00EA1737" w:rsidRDefault="00307829" w:rsidP="00515B3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EF0803">
        <w:rPr>
          <w:rFonts w:ascii="Times New Roman" w:hAnsi="Times New Roman" w:cs="Times New Roman"/>
          <w:sz w:val="24"/>
        </w:rPr>
        <w:t>Представ</w:t>
      </w:r>
      <w:r w:rsidR="00EF0803">
        <w:rPr>
          <w:rFonts w:ascii="Times New Roman" w:hAnsi="Times New Roman" w:cs="Times New Roman"/>
          <w:sz w:val="24"/>
        </w:rPr>
        <w:t>им</w:t>
      </w:r>
      <w:r w:rsidRPr="00EF0803">
        <w:rPr>
          <w:rFonts w:ascii="Times New Roman" w:hAnsi="Times New Roman" w:cs="Times New Roman"/>
          <w:sz w:val="24"/>
        </w:rPr>
        <w:t xml:space="preserve"> </w:t>
      </w:r>
      <w:r w:rsidR="00EF0803">
        <w:rPr>
          <w:rFonts w:ascii="Times New Roman" w:hAnsi="Times New Roman" w:cs="Times New Roman"/>
          <w:sz w:val="24"/>
        </w:rPr>
        <w:t>диаграммы</w:t>
      </w:r>
      <w:r w:rsidRPr="00EF0803">
        <w:rPr>
          <w:rFonts w:ascii="Times New Roman" w:hAnsi="Times New Roman" w:cs="Times New Roman"/>
          <w:sz w:val="24"/>
        </w:rPr>
        <w:t xml:space="preserve"> по некоторым показателям: </w:t>
      </w:r>
    </w:p>
    <w:p w:rsidR="003B648C" w:rsidRDefault="00EF0803" w:rsidP="001B341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Степень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адаптированности</w:t>
      </w:r>
      <w:proofErr w:type="spellEnd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воспитанников к условиям ДОО (коррекция негативных эмоциональных проявлений)</w:t>
      </w:r>
      <w:r w:rsidR="00892418">
        <w:rPr>
          <w:rFonts w:ascii="Times New Roman" w:hAnsi="Times New Roman" w:cs="Times New Roman"/>
          <w:b/>
          <w:bCs/>
          <w:color w:val="002060"/>
          <w:sz w:val="24"/>
          <w:szCs w:val="24"/>
        </w:rPr>
        <w:t>, %</w:t>
      </w:r>
    </w:p>
    <w:p w:rsidR="00EF0803" w:rsidRDefault="00EF0803" w:rsidP="001B341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6960" cy="1852738"/>
            <wp:effectExtent l="0" t="0" r="15240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648C" w:rsidRDefault="00EF0803" w:rsidP="001B3415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эмоционально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благоприятная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92418">
        <w:rPr>
          <w:rFonts w:hAnsi="Times New Roman" w:cs="Times New Roman"/>
          <w:color w:val="000000"/>
          <w:sz w:val="24"/>
          <w:szCs w:val="24"/>
        </w:rPr>
        <w:t>психологическая</w:t>
      </w:r>
      <w:r w:rsidR="00892418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атмосфера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Pr="00EF0803">
        <w:rPr>
          <w:rFonts w:ascii="Times New Roman" w:hAnsi="Times New Roman" w:cs="Times New Roman"/>
          <w:sz w:val="24"/>
          <w:szCs w:val="24"/>
        </w:rPr>
        <w:t xml:space="preserve"> </w:t>
      </w:r>
      <w:r w:rsidR="00892418">
        <w:rPr>
          <w:rFonts w:ascii="Times New Roman" w:hAnsi="Times New Roman" w:cs="Times New Roman"/>
          <w:sz w:val="24"/>
          <w:szCs w:val="24"/>
        </w:rPr>
        <w:t>В основном у</w:t>
      </w:r>
      <w:r w:rsidR="00892418" w:rsidRPr="00892418">
        <w:rPr>
          <w:rFonts w:ascii="Times New Roman" w:hAnsi="Times New Roman" w:cs="Times New Roman"/>
          <w:sz w:val="24"/>
          <w:szCs w:val="24"/>
        </w:rPr>
        <w:t xml:space="preserve"> детей преобладает радостное или устойчиво-спокойное эмоциональное состояние. Они активно контактирует со взрослыми, детьми, окружающими </w:t>
      </w:r>
      <w:r>
        <w:rPr>
          <w:rFonts w:ascii="Times New Roman" w:hAnsi="Times New Roman" w:cs="Times New Roman"/>
          <w:sz w:val="24"/>
          <w:szCs w:val="24"/>
        </w:rPr>
        <w:t xml:space="preserve">Анализируя данные, отмечается положительная динамика устойчивого роста воспитанников с легкой </w:t>
      </w:r>
      <w:r w:rsidR="00C230D5">
        <w:rPr>
          <w:rFonts w:ascii="Times New Roman" w:hAnsi="Times New Roman" w:cs="Times New Roman"/>
          <w:sz w:val="24"/>
          <w:szCs w:val="24"/>
        </w:rPr>
        <w:t xml:space="preserve">и средней </w:t>
      </w:r>
      <w:r>
        <w:rPr>
          <w:rFonts w:ascii="Times New Roman" w:hAnsi="Times New Roman" w:cs="Times New Roman"/>
          <w:sz w:val="24"/>
          <w:szCs w:val="24"/>
        </w:rPr>
        <w:t xml:space="preserve">степенью адаптации к условиям ДОО (с </w:t>
      </w:r>
      <w:r w:rsidR="00C230D5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>% в 2021-</w:t>
      </w:r>
      <w:r w:rsidR="00C230D5">
        <w:rPr>
          <w:rFonts w:ascii="Times New Roman" w:hAnsi="Times New Roman" w:cs="Times New Roman"/>
          <w:sz w:val="24"/>
          <w:szCs w:val="24"/>
        </w:rPr>
        <w:t>2022 учебном</w:t>
      </w:r>
      <w:r>
        <w:rPr>
          <w:rFonts w:ascii="Times New Roman" w:hAnsi="Times New Roman" w:cs="Times New Roman"/>
          <w:sz w:val="24"/>
          <w:szCs w:val="24"/>
        </w:rPr>
        <w:t xml:space="preserve"> году до </w:t>
      </w:r>
      <w:r w:rsidR="00C230D5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% в 2023-2024 учебном году.)</w:t>
      </w:r>
      <w:r w:rsidR="00BB107B" w:rsidRPr="00BB107B">
        <w:rPr>
          <w:rFonts w:ascii="Times New Roman" w:eastAsia="Times New Roman" w:hAnsi="Times New Roman"/>
          <w:color w:val="000000"/>
          <w:sz w:val="24"/>
          <w:szCs w:val="28"/>
        </w:rPr>
        <w:t xml:space="preserve"> </w:t>
      </w:r>
      <w:r w:rsidR="00BB107B" w:rsidRPr="00CD74B5">
        <w:rPr>
          <w:rFonts w:ascii="Times New Roman" w:eastAsia="Times New Roman" w:hAnsi="Times New Roman"/>
          <w:color w:val="000000"/>
          <w:sz w:val="24"/>
          <w:szCs w:val="28"/>
        </w:rPr>
        <w:t>Таким образом, преобладание легкого и среднего уровня адаптации у обследованных детей позволяет сделать вывод об эффективности работы педагогов и психолога, создании ими комфортных условий и содержательной среды развития детей, а также преемственности в работе педагогов, психолога, родителей.</w:t>
      </w:r>
    </w:p>
    <w:p w:rsidR="00BB107B" w:rsidRPr="00BB107B" w:rsidRDefault="00BB107B" w:rsidP="001B34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107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Структура уровня тревожности выпускников СПДС № 10 «Снежок» </w:t>
      </w:r>
    </w:p>
    <w:p w:rsidR="00515B39" w:rsidRDefault="00515B39" w:rsidP="00515B39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107B">
        <w:rPr>
          <w:rFonts w:ascii="Times New Roman" w:hAnsi="Times New Roman" w:cs="Times New Roman"/>
          <w:sz w:val="24"/>
          <w:szCs w:val="24"/>
        </w:rPr>
        <w:t xml:space="preserve">Согласно представленным данным видно, что отмечается положительная динамика увеличения процента детей, имеющих низкий уровень тревожности с 0% в 2021-2022 уч. году до 8,33% в 2023-2024 уч. году. </w:t>
      </w:r>
    </w:p>
    <w:p w:rsidR="00515B39" w:rsidRDefault="00515B39" w:rsidP="001B341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B107B" w:rsidRPr="00BB107B" w:rsidRDefault="00BB107B" w:rsidP="001B3415">
      <w:pPr>
        <w:spacing w:after="0" w:line="240" w:lineRule="auto"/>
        <w:jc w:val="center"/>
        <w:rPr>
          <w:rFonts w:ascii="Times New Roman" w:hAnsi="Times New Roman" w:cs="Times New Roman"/>
          <w:color w:val="1C6194" w:themeColor="accent6" w:themeShade="BF"/>
          <w:sz w:val="24"/>
          <w:szCs w:val="24"/>
        </w:rPr>
      </w:pPr>
      <w:r w:rsidRPr="00BB107B">
        <w:rPr>
          <w:rFonts w:ascii="Times New Roman" w:hAnsi="Times New Roman" w:cs="Times New Roman"/>
          <w:color w:val="1C6194" w:themeColor="accent6" w:themeShade="BF"/>
          <w:sz w:val="24"/>
          <w:szCs w:val="24"/>
        </w:rPr>
        <w:lastRenderedPageBreak/>
        <w:t>Динамика уровня тревожности выпускников СПДС № 10 «Снежок»</w:t>
      </w:r>
    </w:p>
    <w:p w:rsidR="00BB107B" w:rsidRPr="00BB107B" w:rsidRDefault="00BB107B" w:rsidP="001B3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8415B6" wp14:editId="2741A7EF">
            <wp:extent cx="6156960" cy="1227221"/>
            <wp:effectExtent l="0" t="0" r="15240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D2194" w:rsidRPr="001F3E5C" w:rsidRDefault="00FD2194" w:rsidP="001B34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</w:rPr>
      </w:pPr>
      <w:r w:rsidRPr="001F3E5C">
        <w:rPr>
          <w:rFonts w:ascii="Times New Roman" w:hAnsi="Times New Roman" w:cs="Times New Roman"/>
          <w:b/>
          <w:color w:val="002060"/>
        </w:rPr>
        <w:t>Диагностика мотивации учения у детей 6-7 лет СПДС «Снежок» за 2021-2024 год</w:t>
      </w:r>
    </w:p>
    <w:p w:rsidR="00FD2194" w:rsidRPr="00FD2194" w:rsidRDefault="00FD2194" w:rsidP="001B3415">
      <w:pPr>
        <w:spacing w:after="0" w:line="240" w:lineRule="auto"/>
        <w:jc w:val="center"/>
        <w:rPr>
          <w:rFonts w:ascii="Times New Roman" w:hAnsi="Times New Roman" w:cs="Times New Roman"/>
          <w:color w:val="1C6194" w:themeColor="accent6" w:themeShade="BF"/>
        </w:rPr>
      </w:pPr>
      <w:r w:rsidRPr="00FD2194">
        <w:rPr>
          <w:rFonts w:ascii="Times New Roman" w:hAnsi="Times New Roman" w:cs="Times New Roman"/>
          <w:color w:val="1C6194" w:themeColor="accent6" w:themeShade="BF"/>
        </w:rPr>
        <w:t>Динамика уровня сформированности за 3 года</w:t>
      </w:r>
    </w:p>
    <w:tbl>
      <w:tblPr>
        <w:tblStyle w:val="GridTable4-Accent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880"/>
        <w:gridCol w:w="678"/>
        <w:gridCol w:w="1190"/>
        <w:gridCol w:w="796"/>
        <w:gridCol w:w="949"/>
        <w:gridCol w:w="1744"/>
      </w:tblGrid>
      <w:tr w:rsidR="00FD2194" w:rsidRPr="00FD2194" w:rsidTr="00FD2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D2194" w:rsidRPr="00FD2194" w:rsidRDefault="00FD2194" w:rsidP="001B3415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FD2194">
              <w:rPr>
                <w:rFonts w:ascii="Times New Roman" w:eastAsia="Calibri" w:hAnsi="Times New Roman" w:cs="Times New Roman"/>
                <w:sz w:val="20"/>
              </w:rPr>
              <w:t>Уровень сформированности учебной мотивации</w:t>
            </w:r>
          </w:p>
        </w:tc>
        <w:tc>
          <w:tcPr>
            <w:tcW w:w="6237" w:type="dxa"/>
            <w:gridSpan w:val="6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D2194" w:rsidRPr="00FD2194" w:rsidRDefault="00FD2194" w:rsidP="001B3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FD2194">
              <w:rPr>
                <w:rFonts w:ascii="Times New Roman" w:eastAsia="Calibri" w:hAnsi="Times New Roman" w:cs="Times New Roman"/>
                <w:sz w:val="20"/>
              </w:rPr>
              <w:t xml:space="preserve">Результаты исследования </w:t>
            </w:r>
          </w:p>
          <w:p w:rsidR="00FD2194" w:rsidRPr="00FD2194" w:rsidRDefault="00FD2194" w:rsidP="001B3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FD2194">
              <w:rPr>
                <w:rFonts w:ascii="Times New Roman" w:eastAsia="Calibri" w:hAnsi="Times New Roman" w:cs="Times New Roman"/>
                <w:sz w:val="20"/>
              </w:rPr>
              <w:t xml:space="preserve">(количество/ %) </w:t>
            </w:r>
          </w:p>
        </w:tc>
      </w:tr>
      <w:tr w:rsidR="00FD2194" w:rsidRPr="00FD2194" w:rsidTr="00FD2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FD2194" w:rsidRPr="00FD2194" w:rsidRDefault="00FD2194" w:rsidP="001B3415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6237" w:type="dxa"/>
            <w:gridSpan w:val="6"/>
          </w:tcPr>
          <w:p w:rsidR="00FD2194" w:rsidRPr="00FD2194" w:rsidRDefault="00FD2194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FD2194">
              <w:rPr>
                <w:rFonts w:ascii="Times New Roman" w:eastAsia="Calibri" w:hAnsi="Times New Roman" w:cs="Times New Roman"/>
                <w:sz w:val="20"/>
              </w:rPr>
              <w:t>Учебный год</w:t>
            </w:r>
          </w:p>
        </w:tc>
      </w:tr>
      <w:tr w:rsidR="00FD2194" w:rsidRPr="00FD2194" w:rsidTr="00FD219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FD2194" w:rsidRPr="00FD2194" w:rsidRDefault="00FD2194" w:rsidP="001B3415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80" w:type="dxa"/>
          </w:tcPr>
          <w:p w:rsidR="00FD2194" w:rsidRPr="00FD2194" w:rsidRDefault="00FD2194" w:rsidP="001B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FD2194">
              <w:rPr>
                <w:rFonts w:ascii="Times New Roman" w:eastAsia="Calibri" w:hAnsi="Times New Roman" w:cs="Times New Roman"/>
                <w:sz w:val="20"/>
              </w:rPr>
              <w:t>2021-2022</w:t>
            </w:r>
          </w:p>
        </w:tc>
        <w:tc>
          <w:tcPr>
            <w:tcW w:w="678" w:type="dxa"/>
          </w:tcPr>
          <w:p w:rsidR="00FD2194" w:rsidRPr="00FD2194" w:rsidRDefault="00FD2194" w:rsidP="001B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FD2194">
              <w:rPr>
                <w:rFonts w:ascii="Times New Roman" w:eastAsia="Calibri" w:hAnsi="Times New Roman" w:cs="Times New Roman"/>
                <w:sz w:val="20"/>
              </w:rPr>
              <w:t>%</w:t>
            </w:r>
          </w:p>
        </w:tc>
        <w:tc>
          <w:tcPr>
            <w:tcW w:w="1190" w:type="dxa"/>
          </w:tcPr>
          <w:p w:rsidR="00FD2194" w:rsidRPr="00FD2194" w:rsidRDefault="00FD2194" w:rsidP="001B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FD2194">
              <w:rPr>
                <w:rFonts w:ascii="Times New Roman" w:eastAsia="Calibri" w:hAnsi="Times New Roman" w:cs="Times New Roman"/>
                <w:sz w:val="20"/>
              </w:rPr>
              <w:t>2022-2023</w:t>
            </w:r>
          </w:p>
        </w:tc>
        <w:tc>
          <w:tcPr>
            <w:tcW w:w="796" w:type="dxa"/>
          </w:tcPr>
          <w:p w:rsidR="00FD2194" w:rsidRPr="00FD2194" w:rsidRDefault="00FD2194" w:rsidP="001B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FD2194">
              <w:rPr>
                <w:rFonts w:ascii="Times New Roman" w:eastAsia="Calibri" w:hAnsi="Times New Roman" w:cs="Times New Roman"/>
                <w:sz w:val="20"/>
              </w:rPr>
              <w:t>%</w:t>
            </w:r>
          </w:p>
        </w:tc>
        <w:tc>
          <w:tcPr>
            <w:tcW w:w="949" w:type="dxa"/>
          </w:tcPr>
          <w:p w:rsidR="00FD2194" w:rsidRPr="00FD2194" w:rsidRDefault="00FD2194" w:rsidP="001B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FD2194">
              <w:rPr>
                <w:rFonts w:ascii="Times New Roman" w:eastAsia="Calibri" w:hAnsi="Times New Roman" w:cs="Times New Roman"/>
                <w:sz w:val="20"/>
              </w:rPr>
              <w:t>2023-2024</w:t>
            </w:r>
          </w:p>
        </w:tc>
        <w:tc>
          <w:tcPr>
            <w:tcW w:w="1744" w:type="dxa"/>
          </w:tcPr>
          <w:p w:rsidR="00FD2194" w:rsidRPr="00FD2194" w:rsidRDefault="00FD2194" w:rsidP="001B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FD2194">
              <w:rPr>
                <w:rFonts w:ascii="Times New Roman" w:eastAsia="Calibri" w:hAnsi="Times New Roman" w:cs="Times New Roman"/>
                <w:sz w:val="20"/>
              </w:rPr>
              <w:t>%</w:t>
            </w:r>
          </w:p>
        </w:tc>
      </w:tr>
      <w:tr w:rsidR="00FD2194" w:rsidRPr="00FD2194" w:rsidTr="00FD2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FD2194" w:rsidRPr="00FD2194" w:rsidRDefault="00FD2194" w:rsidP="001B3415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FD2194">
              <w:rPr>
                <w:rFonts w:ascii="Times New Roman" w:eastAsia="Calibri" w:hAnsi="Times New Roman" w:cs="Times New Roman"/>
                <w:sz w:val="20"/>
              </w:rPr>
              <w:t>Высокий (учебно-познавательная мотивация</w:t>
            </w:r>
          </w:p>
        </w:tc>
        <w:tc>
          <w:tcPr>
            <w:tcW w:w="880" w:type="dxa"/>
          </w:tcPr>
          <w:p w:rsidR="00FD2194" w:rsidRPr="00FD2194" w:rsidRDefault="00FD2194" w:rsidP="001B3415">
            <w:pPr>
              <w:pStyle w:val="ac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FD219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78" w:type="dxa"/>
          </w:tcPr>
          <w:p w:rsidR="00FD2194" w:rsidRPr="00FD2194" w:rsidRDefault="00FD2194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194">
              <w:rPr>
                <w:rFonts w:ascii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190" w:type="dxa"/>
          </w:tcPr>
          <w:p w:rsidR="00FD2194" w:rsidRPr="00FD2194" w:rsidRDefault="00FD2194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194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796" w:type="dxa"/>
          </w:tcPr>
          <w:p w:rsidR="00FD2194" w:rsidRPr="00FD2194" w:rsidRDefault="00FD2194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194">
              <w:rPr>
                <w:rFonts w:ascii="Times New Roman" w:hAnsi="Times New Roman" w:cs="Times New Roman"/>
                <w:color w:val="000000"/>
                <w:sz w:val="20"/>
              </w:rPr>
              <w:t>9,9</w:t>
            </w:r>
          </w:p>
        </w:tc>
        <w:tc>
          <w:tcPr>
            <w:tcW w:w="949" w:type="dxa"/>
          </w:tcPr>
          <w:p w:rsidR="00FD2194" w:rsidRPr="00FD2194" w:rsidRDefault="00FD2194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194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744" w:type="dxa"/>
          </w:tcPr>
          <w:p w:rsidR="00FD2194" w:rsidRPr="00FD2194" w:rsidRDefault="00FD2194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194">
              <w:rPr>
                <w:rFonts w:ascii="Times New Roman" w:hAnsi="Times New Roman" w:cs="Times New Roman"/>
                <w:color w:val="000000"/>
                <w:sz w:val="20"/>
              </w:rPr>
              <w:t>25</w:t>
            </w:r>
          </w:p>
        </w:tc>
      </w:tr>
      <w:tr w:rsidR="00FD2194" w:rsidRPr="00FD2194" w:rsidTr="00FD219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FD2194" w:rsidRPr="00FD2194" w:rsidRDefault="00FD2194" w:rsidP="001B3415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FD2194">
              <w:rPr>
                <w:rFonts w:ascii="Times New Roman" w:eastAsia="Calibri" w:hAnsi="Times New Roman" w:cs="Times New Roman"/>
                <w:sz w:val="20"/>
              </w:rPr>
              <w:t>Средний (равенство мотивов)</w:t>
            </w:r>
          </w:p>
        </w:tc>
        <w:tc>
          <w:tcPr>
            <w:tcW w:w="880" w:type="dxa"/>
          </w:tcPr>
          <w:p w:rsidR="00FD2194" w:rsidRPr="00FD2194" w:rsidRDefault="00FD2194" w:rsidP="001B3415">
            <w:pPr>
              <w:pStyle w:val="ac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FD21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78" w:type="dxa"/>
          </w:tcPr>
          <w:p w:rsidR="00FD2194" w:rsidRPr="00FD2194" w:rsidRDefault="00FD2194" w:rsidP="001B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194">
              <w:rPr>
                <w:rFonts w:ascii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1190" w:type="dxa"/>
          </w:tcPr>
          <w:p w:rsidR="00FD2194" w:rsidRPr="00FD2194" w:rsidRDefault="00FD2194" w:rsidP="001B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194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796" w:type="dxa"/>
          </w:tcPr>
          <w:p w:rsidR="00FD2194" w:rsidRPr="00FD2194" w:rsidRDefault="00FD2194" w:rsidP="001B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194">
              <w:rPr>
                <w:rFonts w:ascii="Times New Roman" w:hAnsi="Times New Roman" w:cs="Times New Roman"/>
                <w:color w:val="000000"/>
                <w:sz w:val="20"/>
              </w:rPr>
              <w:t>81,18</w:t>
            </w:r>
          </w:p>
        </w:tc>
        <w:tc>
          <w:tcPr>
            <w:tcW w:w="949" w:type="dxa"/>
          </w:tcPr>
          <w:p w:rsidR="00FD2194" w:rsidRPr="00FD2194" w:rsidRDefault="00FD2194" w:rsidP="001B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194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744" w:type="dxa"/>
          </w:tcPr>
          <w:p w:rsidR="00FD2194" w:rsidRPr="00FD2194" w:rsidRDefault="00FD2194" w:rsidP="001B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194">
              <w:rPr>
                <w:rFonts w:ascii="Times New Roman" w:hAnsi="Times New Roman" w:cs="Times New Roman"/>
                <w:color w:val="000000"/>
                <w:sz w:val="20"/>
              </w:rPr>
              <w:t>54,17</w:t>
            </w:r>
          </w:p>
        </w:tc>
      </w:tr>
      <w:tr w:rsidR="00FD2194" w:rsidRPr="00FD2194" w:rsidTr="00FD2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FD2194" w:rsidRPr="00FD2194" w:rsidRDefault="00FD2194" w:rsidP="001B3415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FD2194">
              <w:rPr>
                <w:rFonts w:ascii="Times New Roman" w:eastAsia="Calibri" w:hAnsi="Times New Roman" w:cs="Times New Roman"/>
                <w:sz w:val="20"/>
              </w:rPr>
              <w:t>Низкий (игровая, дошкольная мотивация)</w:t>
            </w:r>
          </w:p>
        </w:tc>
        <w:tc>
          <w:tcPr>
            <w:tcW w:w="880" w:type="dxa"/>
          </w:tcPr>
          <w:p w:rsidR="00FD2194" w:rsidRPr="00FD2194" w:rsidRDefault="00FD2194" w:rsidP="001B3415">
            <w:pPr>
              <w:pStyle w:val="ac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FD219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78" w:type="dxa"/>
          </w:tcPr>
          <w:p w:rsidR="00FD2194" w:rsidRPr="00FD2194" w:rsidRDefault="00FD2194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194">
              <w:rPr>
                <w:rFonts w:ascii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1190" w:type="dxa"/>
          </w:tcPr>
          <w:p w:rsidR="00FD2194" w:rsidRPr="00FD2194" w:rsidRDefault="00FD2194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194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796" w:type="dxa"/>
          </w:tcPr>
          <w:p w:rsidR="00FD2194" w:rsidRPr="00FD2194" w:rsidRDefault="00FD2194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194">
              <w:rPr>
                <w:rFonts w:ascii="Times New Roman" w:hAnsi="Times New Roman" w:cs="Times New Roman"/>
                <w:color w:val="000000"/>
                <w:sz w:val="20"/>
              </w:rPr>
              <w:t>9,9</w:t>
            </w:r>
          </w:p>
        </w:tc>
        <w:tc>
          <w:tcPr>
            <w:tcW w:w="949" w:type="dxa"/>
          </w:tcPr>
          <w:p w:rsidR="00FD2194" w:rsidRPr="00FD2194" w:rsidRDefault="00FD2194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194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744" w:type="dxa"/>
          </w:tcPr>
          <w:p w:rsidR="00FD2194" w:rsidRPr="00FD2194" w:rsidRDefault="00FD2194" w:rsidP="001B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194">
              <w:rPr>
                <w:rFonts w:ascii="Times New Roman" w:hAnsi="Times New Roman" w:cs="Times New Roman"/>
                <w:color w:val="000000"/>
                <w:sz w:val="20"/>
              </w:rPr>
              <w:t>20,83</w:t>
            </w:r>
          </w:p>
        </w:tc>
      </w:tr>
    </w:tbl>
    <w:p w:rsidR="00FD2194" w:rsidRPr="00FD2194" w:rsidRDefault="00FD2194" w:rsidP="001B341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D2194">
        <w:rPr>
          <w:rFonts w:ascii="Times New Roman" w:hAnsi="Times New Roman" w:cs="Times New Roman"/>
        </w:rPr>
        <w:t>По сравнению с предыдущими двумя учебными годами в 2023-2024 учебном году повысился процент детей, у которых отмечается высокий уровень (учебно-познавательная мотивация) и составил 25%. У 20,83% отмечается игровая мотивация. Сравнительный анализ уровня сформированности учебной мотивации показывает, что на протяжении трех лет преобладает высокий и средний уровень.</w:t>
      </w:r>
    </w:p>
    <w:p w:rsidR="001F3E5C" w:rsidRDefault="00FD2194" w:rsidP="001B341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bookmarkStart w:id="4" w:name="_GoBack"/>
      <w:bookmarkEnd w:id="4"/>
      <w:r w:rsidRPr="00FD2194">
        <w:rPr>
          <w:rFonts w:ascii="Times New Roman" w:hAnsi="Times New Roman" w:cs="Times New Roman"/>
          <w:b/>
          <w:color w:val="002060"/>
        </w:rPr>
        <w:t xml:space="preserve">Доля обучающихся, имеющих положительную динамику коррекции нарушений развития по заключению </w:t>
      </w:r>
      <w:proofErr w:type="spellStart"/>
      <w:r w:rsidRPr="00FD2194">
        <w:rPr>
          <w:rFonts w:ascii="Times New Roman" w:hAnsi="Times New Roman" w:cs="Times New Roman"/>
          <w:b/>
          <w:color w:val="002060"/>
        </w:rPr>
        <w:t>ППк</w:t>
      </w:r>
      <w:proofErr w:type="spellEnd"/>
      <w:r w:rsidRPr="00FD2194">
        <w:rPr>
          <w:rFonts w:ascii="Times New Roman" w:hAnsi="Times New Roman" w:cs="Times New Roman"/>
          <w:b/>
          <w:color w:val="002060"/>
        </w:rPr>
        <w:t xml:space="preserve"> за 2023-2024 </w:t>
      </w:r>
      <w:proofErr w:type="spellStart"/>
      <w:r w:rsidRPr="00FD2194">
        <w:rPr>
          <w:rFonts w:ascii="Times New Roman" w:hAnsi="Times New Roman" w:cs="Times New Roman"/>
          <w:b/>
          <w:color w:val="002060"/>
        </w:rPr>
        <w:t>уч.год</w:t>
      </w:r>
      <w:proofErr w:type="spellEnd"/>
    </w:p>
    <w:p w:rsidR="003E1EF2" w:rsidRDefault="003E1EF2" w:rsidP="003E1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lang w:eastAsia="ru-RU"/>
        </w:rPr>
        <w:drawing>
          <wp:inline distT="0" distB="0" distL="0" distR="0">
            <wp:extent cx="6240780" cy="1767840"/>
            <wp:effectExtent l="0" t="0" r="7620" b="38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D2194" w:rsidRPr="009D0B23" w:rsidRDefault="00FD2194" w:rsidP="003E1E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0B23">
        <w:rPr>
          <w:rFonts w:ascii="Times New Roman" w:hAnsi="Times New Roman" w:cs="Times New Roman"/>
          <w:sz w:val="24"/>
          <w:szCs w:val="24"/>
        </w:rPr>
        <w:t>Результаты за 2023-2024 учебный год говорят о положительной динамике в коррекционно-развивающей работе педагога-психолога</w:t>
      </w:r>
      <w:r w:rsidR="001F3E5C" w:rsidRPr="009D0B23">
        <w:rPr>
          <w:rFonts w:ascii="Times New Roman" w:hAnsi="Times New Roman" w:cs="Times New Roman"/>
          <w:sz w:val="24"/>
          <w:szCs w:val="24"/>
        </w:rPr>
        <w:t xml:space="preserve">, увеличилось </w:t>
      </w:r>
      <w:r w:rsidR="001F3E5C" w:rsidRPr="009D0B2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F3E5C" w:rsidRPr="001F3E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детей с положительной динамикой после коррекционно-развивающей работы</w:t>
      </w:r>
      <w:r w:rsidR="001F3E5C" w:rsidRPr="009D0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направленной на </w:t>
      </w:r>
      <w:r w:rsidR="001F3E5C" w:rsidRPr="009D0B23">
        <w:rPr>
          <w:rFonts w:ascii="Times New Roman" w:hAnsi="Times New Roman" w:cs="Times New Roman"/>
          <w:sz w:val="24"/>
          <w:szCs w:val="24"/>
        </w:rPr>
        <w:t>коррекци</w:t>
      </w:r>
      <w:r w:rsidR="009D0B23" w:rsidRPr="009D0B23">
        <w:rPr>
          <w:rFonts w:ascii="Times New Roman" w:hAnsi="Times New Roman" w:cs="Times New Roman"/>
          <w:sz w:val="24"/>
          <w:szCs w:val="24"/>
        </w:rPr>
        <w:t>ю</w:t>
      </w:r>
      <w:r w:rsidR="001F3E5C" w:rsidRPr="009D0B23">
        <w:rPr>
          <w:rFonts w:ascii="Times New Roman" w:hAnsi="Times New Roman" w:cs="Times New Roman"/>
          <w:sz w:val="24"/>
          <w:szCs w:val="24"/>
        </w:rPr>
        <w:t xml:space="preserve"> нарушений развития по заключению </w:t>
      </w:r>
      <w:proofErr w:type="spellStart"/>
      <w:r w:rsidR="001F3E5C" w:rsidRPr="009D0B23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9D0B23">
        <w:rPr>
          <w:rFonts w:ascii="Times New Roman" w:hAnsi="Times New Roman" w:cs="Times New Roman"/>
          <w:sz w:val="24"/>
          <w:szCs w:val="24"/>
        </w:rPr>
        <w:t>.</w:t>
      </w:r>
    </w:p>
    <w:p w:rsidR="004A79C0" w:rsidRPr="005A3802" w:rsidRDefault="00856FCA" w:rsidP="001B3415">
      <w:pPr>
        <w:spacing w:after="0" w:line="240" w:lineRule="auto"/>
        <w:ind w:right="-24" w:firstLine="720"/>
        <w:jc w:val="both"/>
        <w:rPr>
          <w:rFonts w:ascii="Times New Roman" w:eastAsia="Times New Roman" w:hAnsi="Times New Roman" w:cs="Times New Roman"/>
          <w:color w:val="1C6194" w:themeColor="accent6" w:themeShade="BF"/>
          <w:sz w:val="28"/>
          <w:szCs w:val="24"/>
        </w:rPr>
      </w:pPr>
      <w:r w:rsidRPr="005A3802">
        <w:rPr>
          <w:rFonts w:ascii="Times New Roman" w:hAnsi="Times New Roman" w:cs="Times New Roman"/>
          <w:sz w:val="24"/>
        </w:rPr>
        <w:t xml:space="preserve">Одним из показателей работы дошкольного учреждения является отслеживание успехов и результатов обучения детей в школе. Все выпускники нашего дошкольного учреждения в основном становятся учениками </w:t>
      </w:r>
      <w:r w:rsidR="005A3802" w:rsidRPr="005A3802">
        <w:rPr>
          <w:rFonts w:ascii="Times New Roman" w:hAnsi="Times New Roman" w:cs="Times New Roman"/>
          <w:sz w:val="24"/>
        </w:rPr>
        <w:t>ГБОУ ООШ № 9</w:t>
      </w:r>
      <w:r w:rsidRPr="005A3802">
        <w:rPr>
          <w:rFonts w:ascii="Times New Roman" w:hAnsi="Times New Roman" w:cs="Times New Roman"/>
          <w:sz w:val="24"/>
        </w:rPr>
        <w:t>. Отслеживая результаты обучения детей в школе, учителя отмечают, что у</w:t>
      </w:r>
      <w:r w:rsidR="005A3802">
        <w:rPr>
          <w:rFonts w:ascii="Times New Roman" w:hAnsi="Times New Roman" w:cs="Times New Roman"/>
          <w:sz w:val="24"/>
        </w:rPr>
        <w:t xml:space="preserve"> </w:t>
      </w:r>
      <w:r w:rsidR="005A3802" w:rsidRPr="005A3802">
        <w:rPr>
          <w:rFonts w:ascii="Times New Roman" w:hAnsi="Times New Roman" w:cs="Times New Roman"/>
          <w:b/>
          <w:sz w:val="24"/>
        </w:rPr>
        <w:t>85%</w:t>
      </w:r>
      <w:r w:rsidRPr="005A3802">
        <w:rPr>
          <w:rFonts w:ascii="Times New Roman" w:hAnsi="Times New Roman" w:cs="Times New Roman"/>
          <w:b/>
          <w:sz w:val="24"/>
        </w:rPr>
        <w:t xml:space="preserve"> </w:t>
      </w:r>
      <w:r w:rsidRPr="005A3802">
        <w:rPr>
          <w:rFonts w:ascii="Times New Roman" w:hAnsi="Times New Roman" w:cs="Times New Roman"/>
          <w:sz w:val="24"/>
        </w:rPr>
        <w:t xml:space="preserve">выпускников нашего сада сформирован высокий уровень учебной деятельности, </w:t>
      </w:r>
      <w:r w:rsidR="005A3802">
        <w:rPr>
          <w:rFonts w:ascii="Times New Roman" w:hAnsi="Times New Roman" w:cs="Times New Roman"/>
          <w:sz w:val="24"/>
        </w:rPr>
        <w:t xml:space="preserve">у </w:t>
      </w:r>
      <w:r w:rsidR="005A3802" w:rsidRPr="005A3802">
        <w:rPr>
          <w:rFonts w:ascii="Times New Roman" w:hAnsi="Times New Roman" w:cs="Times New Roman"/>
          <w:b/>
          <w:sz w:val="24"/>
        </w:rPr>
        <w:t>75 %</w:t>
      </w:r>
      <w:r w:rsidR="005A3802">
        <w:rPr>
          <w:rFonts w:ascii="Times New Roman" w:hAnsi="Times New Roman" w:cs="Times New Roman"/>
          <w:sz w:val="24"/>
        </w:rPr>
        <w:t xml:space="preserve"> </w:t>
      </w:r>
      <w:r w:rsidRPr="005A3802">
        <w:rPr>
          <w:rFonts w:ascii="Times New Roman" w:hAnsi="Times New Roman" w:cs="Times New Roman"/>
          <w:sz w:val="24"/>
        </w:rPr>
        <w:t xml:space="preserve">имеется большой потенциал интеллектуальных и организаторских способностей, дети общительны, </w:t>
      </w:r>
      <w:r w:rsidR="005A3802">
        <w:rPr>
          <w:rFonts w:ascii="Times New Roman" w:hAnsi="Times New Roman" w:cs="Times New Roman"/>
          <w:sz w:val="24"/>
        </w:rPr>
        <w:t xml:space="preserve">более </w:t>
      </w:r>
      <w:r w:rsidR="005A3802" w:rsidRPr="005A3802">
        <w:rPr>
          <w:rFonts w:ascii="Times New Roman" w:hAnsi="Times New Roman" w:cs="Times New Roman"/>
          <w:b/>
          <w:sz w:val="24"/>
        </w:rPr>
        <w:t>86,7%</w:t>
      </w:r>
      <w:r w:rsidR="005A3802">
        <w:rPr>
          <w:rFonts w:ascii="Times New Roman" w:hAnsi="Times New Roman" w:cs="Times New Roman"/>
          <w:sz w:val="24"/>
        </w:rPr>
        <w:t xml:space="preserve"> детей </w:t>
      </w:r>
      <w:r w:rsidRPr="005A3802">
        <w:rPr>
          <w:rFonts w:ascii="Times New Roman" w:hAnsi="Times New Roman" w:cs="Times New Roman"/>
          <w:sz w:val="24"/>
        </w:rPr>
        <w:t>дружелюбны.</w:t>
      </w:r>
    </w:p>
    <w:p w:rsidR="00597700" w:rsidRDefault="00307829" w:rsidP="001B3415">
      <w:pPr>
        <w:spacing w:after="0" w:line="240" w:lineRule="auto"/>
        <w:ind w:right="-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результаты стали возможными благодаря проведенной комплексной работе в рамках психолого-педагогического сопровождения всех участников образовательных отношений.</w:t>
      </w:r>
    </w:p>
    <w:sectPr w:rsidR="00597700" w:rsidSect="000141BB">
      <w:headerReference w:type="default" r:id="rId11"/>
      <w:footerReference w:type="default" r:id="rId12"/>
      <w:pgSz w:w="11906" w:h="16838"/>
      <w:pgMar w:top="709" w:right="720" w:bottom="284" w:left="720" w:header="0" w:footer="0" w:gutter="0"/>
      <w:pgBorders w:offsetFrom="page">
        <w:top w:val="single" w:sz="24" w:space="24" w:color="C7E4DB" w:themeColor="accent3" w:themeTint="66"/>
        <w:left w:val="single" w:sz="24" w:space="24" w:color="C7E4DB" w:themeColor="accent3" w:themeTint="66"/>
        <w:bottom w:val="single" w:sz="24" w:space="24" w:color="C7E4DB" w:themeColor="accent3" w:themeTint="66"/>
        <w:right w:val="single" w:sz="24" w:space="24" w:color="C7E4DB" w:themeColor="accent3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52D" w:rsidRDefault="008C452D">
      <w:pPr>
        <w:spacing w:after="0" w:line="240" w:lineRule="auto"/>
      </w:pPr>
      <w:r>
        <w:separator/>
      </w:r>
    </w:p>
  </w:endnote>
  <w:endnote w:type="continuationSeparator" w:id="0">
    <w:p w:rsidR="008C452D" w:rsidRDefault="008C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</w:rPr>
      <w:id w:val="1440883560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7030A0"/>
        <w:sz w:val="18"/>
      </w:rPr>
    </w:sdtEndPr>
    <w:sdtContent>
      <w:p w:rsidR="004A79C0" w:rsidRPr="000141BB" w:rsidRDefault="004A79C0">
        <w:pPr>
          <w:pStyle w:val="aff7"/>
          <w:jc w:val="right"/>
          <w:rPr>
            <w:rFonts w:ascii="Times New Roman" w:eastAsiaTheme="majorEastAsia" w:hAnsi="Times New Roman" w:cs="Times New Roman"/>
            <w:color w:val="7030A0"/>
            <w:sz w:val="20"/>
            <w:szCs w:val="24"/>
          </w:rPr>
        </w:pPr>
        <w:r w:rsidRPr="000141BB">
          <w:rPr>
            <w:rFonts w:ascii="Times New Roman" w:hAnsi="Times New Roman" w:cs="Times New Roman"/>
            <w:color w:val="7030A0"/>
            <w:sz w:val="20"/>
            <w:szCs w:val="24"/>
          </w:rPr>
          <w:fldChar w:fldCharType="begin"/>
        </w:r>
        <w:r w:rsidRPr="000141BB">
          <w:rPr>
            <w:rFonts w:ascii="Times New Roman" w:hAnsi="Times New Roman" w:cs="Times New Roman"/>
            <w:color w:val="7030A0"/>
            <w:sz w:val="20"/>
            <w:szCs w:val="24"/>
          </w:rPr>
          <w:instrText>PAGE   \* MERGEFORMAT</w:instrText>
        </w:r>
        <w:r w:rsidRPr="000141BB">
          <w:rPr>
            <w:rFonts w:ascii="Times New Roman" w:hAnsi="Times New Roman" w:cs="Times New Roman"/>
            <w:color w:val="7030A0"/>
            <w:sz w:val="20"/>
            <w:szCs w:val="24"/>
          </w:rPr>
          <w:fldChar w:fldCharType="separate"/>
        </w:r>
        <w:r w:rsidR="00515B39" w:rsidRPr="00515B39">
          <w:rPr>
            <w:rFonts w:ascii="Times New Roman" w:eastAsiaTheme="majorEastAsia" w:hAnsi="Times New Roman" w:cs="Times New Roman"/>
            <w:noProof/>
            <w:color w:val="7030A0"/>
            <w:sz w:val="20"/>
            <w:szCs w:val="24"/>
          </w:rPr>
          <w:t>10</w:t>
        </w:r>
        <w:r w:rsidRPr="000141BB">
          <w:rPr>
            <w:rFonts w:ascii="Times New Roman" w:eastAsiaTheme="majorEastAsia" w:hAnsi="Times New Roman" w:cs="Times New Roman"/>
            <w:color w:val="7030A0"/>
            <w:sz w:val="20"/>
            <w:szCs w:val="24"/>
          </w:rPr>
          <w:fldChar w:fldCharType="end"/>
        </w:r>
      </w:p>
    </w:sdtContent>
  </w:sdt>
  <w:p w:rsidR="004A79C0" w:rsidRPr="00597700" w:rsidRDefault="004A79C0">
    <w:pPr>
      <w:pStyle w:val="aff7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52D" w:rsidRDefault="008C452D">
      <w:pPr>
        <w:spacing w:after="0" w:line="240" w:lineRule="auto"/>
      </w:pPr>
      <w:r>
        <w:separator/>
      </w:r>
    </w:p>
  </w:footnote>
  <w:footnote w:type="continuationSeparator" w:id="0">
    <w:p w:rsidR="008C452D" w:rsidRDefault="008C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B5" w:rsidRDefault="00C233B5" w:rsidP="00C233B5">
    <w:pPr>
      <w:pStyle w:val="aff5"/>
      <w:tabs>
        <w:tab w:val="clear" w:pos="9355"/>
        <w:tab w:val="left" w:pos="7048"/>
      </w:tabs>
    </w:pPr>
    <w:r>
      <w:rPr>
        <w:noProof/>
        <w:sz w:val="56"/>
        <w:szCs w:val="52"/>
        <w:lang w:eastAsia="ru-RU"/>
      </w:rPr>
      <w:drawing>
        <wp:anchor distT="0" distB="0" distL="114300" distR="114300" simplePos="0" relativeHeight="251662336" behindDoc="1" locked="0" layoutInCell="1" allowOverlap="1" wp14:anchorId="3590C1B1" wp14:editId="0D6376D9">
          <wp:simplePos x="0" y="0"/>
          <wp:positionH relativeFrom="margin">
            <wp:posOffset>-24063</wp:posOffset>
          </wp:positionH>
          <wp:positionV relativeFrom="paragraph">
            <wp:posOffset>44116</wp:posOffset>
          </wp:positionV>
          <wp:extent cx="386036" cy="272716"/>
          <wp:effectExtent l="0" t="0" r="0" b="0"/>
          <wp:wrapNone/>
          <wp:docPr id="176" name="Рисунок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Снежок эмблема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392554" cy="277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79C0" w:rsidRPr="00107A96" w:rsidRDefault="008C452D" w:rsidP="00C233B5">
    <w:pPr>
      <w:pStyle w:val="aff5"/>
      <w:tabs>
        <w:tab w:val="clear" w:pos="9355"/>
        <w:tab w:val="left" w:pos="7048"/>
      </w:tabs>
      <w:rPr>
        <w:color w:val="1C6194" w:themeColor="accent6" w:themeShade="BF"/>
        <w:sz w:val="18"/>
      </w:rPr>
    </w:pPr>
    <w:sdt>
      <w:sdtPr>
        <w:id w:val="-246262027"/>
        <w:docPartObj>
          <w:docPartGallery w:val="Page Numbers (Top of Page)"/>
          <w:docPartUnique/>
        </w:docPartObj>
      </w:sdtPr>
      <w:sdtEndPr>
        <w:rPr>
          <w:color w:val="1C6194" w:themeColor="accent6" w:themeShade="BF"/>
          <w:sz w:val="16"/>
        </w:rPr>
      </w:sdtEndPr>
      <w:sdtContent>
        <w:r w:rsidR="004A79C0" w:rsidRPr="00107A96">
          <w:rPr>
            <w:rFonts w:ascii="Times New Roman" w:hAnsi="Times New Roman" w:cs="Times New Roman"/>
            <w:noProof/>
            <w:color w:val="1C6194" w:themeColor="accent6" w:themeShade="BF"/>
            <w:sz w:val="20"/>
            <w:szCs w:val="28"/>
            <w:lang w:eastAsia="ru-RU"/>
          </w:rPr>
          <w:drawing>
            <wp:anchor distT="0" distB="0" distL="114300" distR="114300" simplePos="0" relativeHeight="251661312" behindDoc="1" locked="0" layoutInCell="1" allowOverlap="1" wp14:anchorId="3E3DFAAC" wp14:editId="6AC6677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558401" cy="10691480"/>
              <wp:effectExtent l="0" t="0" r="5080" b="0"/>
              <wp:wrapNone/>
              <wp:docPr id="177" name="Рисунок 17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2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7558401" cy="1069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233B5">
          <w:t xml:space="preserve">                              </w:t>
        </w:r>
        <w:r w:rsidR="004A79C0" w:rsidRPr="00107A96">
          <w:rPr>
            <w:rFonts w:ascii="Times New Roman" w:hAnsi="Times New Roman" w:cs="Times New Roman"/>
            <w:noProof/>
            <w:color w:val="1C6194" w:themeColor="accent6" w:themeShade="BF"/>
            <w:sz w:val="20"/>
            <w:szCs w:val="28"/>
            <w:lang w:eastAsia="ru-RU"/>
          </w:rPr>
          <w:t>СПДС № 10 «Снежок» ГБОУ ООШ № 9 г. Жигулевск Самарской обл.</w:t>
        </w:r>
      </w:sdtContent>
    </w:sdt>
    <w:r w:rsidR="00C233B5">
      <w:rPr>
        <w:color w:val="1C6194" w:themeColor="accent6" w:themeShade="BF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2D39"/>
    <w:multiLevelType w:val="hybridMultilevel"/>
    <w:tmpl w:val="27D47B96"/>
    <w:lvl w:ilvl="0" w:tplc="9ED84B3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DAA206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7040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F6F9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DA9A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84C1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82B1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A01A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BCC2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9875FC0"/>
    <w:multiLevelType w:val="hybridMultilevel"/>
    <w:tmpl w:val="38B61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E74CA"/>
    <w:multiLevelType w:val="multilevel"/>
    <w:tmpl w:val="6AA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6D7D09"/>
    <w:multiLevelType w:val="hybridMultilevel"/>
    <w:tmpl w:val="1730EEF8"/>
    <w:lvl w:ilvl="0" w:tplc="47340C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80129B72">
      <w:start w:val="1"/>
      <w:numFmt w:val="lowerLetter"/>
      <w:lvlText w:val="%2."/>
      <w:lvlJc w:val="left"/>
      <w:pPr>
        <w:ind w:left="1647" w:hanging="360"/>
      </w:pPr>
    </w:lvl>
    <w:lvl w:ilvl="2" w:tplc="09A44590">
      <w:start w:val="1"/>
      <w:numFmt w:val="lowerRoman"/>
      <w:lvlText w:val="%3."/>
      <w:lvlJc w:val="right"/>
      <w:pPr>
        <w:ind w:left="2367" w:hanging="180"/>
      </w:pPr>
    </w:lvl>
    <w:lvl w:ilvl="3" w:tplc="37262A6A">
      <w:start w:val="1"/>
      <w:numFmt w:val="decimal"/>
      <w:lvlText w:val="%4."/>
      <w:lvlJc w:val="left"/>
      <w:pPr>
        <w:ind w:left="3087" w:hanging="360"/>
      </w:pPr>
    </w:lvl>
    <w:lvl w:ilvl="4" w:tplc="805E174C">
      <w:start w:val="1"/>
      <w:numFmt w:val="lowerLetter"/>
      <w:lvlText w:val="%5."/>
      <w:lvlJc w:val="left"/>
      <w:pPr>
        <w:ind w:left="3807" w:hanging="360"/>
      </w:pPr>
    </w:lvl>
    <w:lvl w:ilvl="5" w:tplc="465A632C">
      <w:start w:val="1"/>
      <w:numFmt w:val="lowerRoman"/>
      <w:lvlText w:val="%6."/>
      <w:lvlJc w:val="right"/>
      <w:pPr>
        <w:ind w:left="4527" w:hanging="180"/>
      </w:pPr>
    </w:lvl>
    <w:lvl w:ilvl="6" w:tplc="18FCD1CE">
      <w:start w:val="1"/>
      <w:numFmt w:val="decimal"/>
      <w:lvlText w:val="%7."/>
      <w:lvlJc w:val="left"/>
      <w:pPr>
        <w:ind w:left="5247" w:hanging="360"/>
      </w:pPr>
    </w:lvl>
    <w:lvl w:ilvl="7" w:tplc="8C144F64">
      <w:start w:val="1"/>
      <w:numFmt w:val="lowerLetter"/>
      <w:lvlText w:val="%8."/>
      <w:lvlJc w:val="left"/>
      <w:pPr>
        <w:ind w:left="5967" w:hanging="360"/>
      </w:pPr>
    </w:lvl>
    <w:lvl w:ilvl="8" w:tplc="48A6879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8C"/>
    <w:rsid w:val="000141BB"/>
    <w:rsid w:val="0004686D"/>
    <w:rsid w:val="000F678D"/>
    <w:rsid w:val="00107A96"/>
    <w:rsid w:val="00136188"/>
    <w:rsid w:val="00157A62"/>
    <w:rsid w:val="001B3415"/>
    <w:rsid w:val="001C5B97"/>
    <w:rsid w:val="001F3E5C"/>
    <w:rsid w:val="00204846"/>
    <w:rsid w:val="002067E4"/>
    <w:rsid w:val="00261761"/>
    <w:rsid w:val="00285D0D"/>
    <w:rsid w:val="00307829"/>
    <w:rsid w:val="00360505"/>
    <w:rsid w:val="003B648C"/>
    <w:rsid w:val="003E1EF2"/>
    <w:rsid w:val="00416B85"/>
    <w:rsid w:val="004A79C0"/>
    <w:rsid w:val="004B0E9B"/>
    <w:rsid w:val="004E0D69"/>
    <w:rsid w:val="004E4FC9"/>
    <w:rsid w:val="00515B39"/>
    <w:rsid w:val="00546367"/>
    <w:rsid w:val="00597700"/>
    <w:rsid w:val="005A3802"/>
    <w:rsid w:val="005D4444"/>
    <w:rsid w:val="00624FCF"/>
    <w:rsid w:val="006934EF"/>
    <w:rsid w:val="006D1DF8"/>
    <w:rsid w:val="007A2DA2"/>
    <w:rsid w:val="0083166D"/>
    <w:rsid w:val="00831A0A"/>
    <w:rsid w:val="0084477C"/>
    <w:rsid w:val="00856FCA"/>
    <w:rsid w:val="00892418"/>
    <w:rsid w:val="008A4E5C"/>
    <w:rsid w:val="008C452D"/>
    <w:rsid w:val="0090405B"/>
    <w:rsid w:val="009D0B23"/>
    <w:rsid w:val="009F434E"/>
    <w:rsid w:val="00A07D2A"/>
    <w:rsid w:val="00A16728"/>
    <w:rsid w:val="00AB3C8B"/>
    <w:rsid w:val="00BB107B"/>
    <w:rsid w:val="00BB59FD"/>
    <w:rsid w:val="00C1263B"/>
    <w:rsid w:val="00C230D5"/>
    <w:rsid w:val="00C233B5"/>
    <w:rsid w:val="00C5384D"/>
    <w:rsid w:val="00CF1F36"/>
    <w:rsid w:val="00DF6871"/>
    <w:rsid w:val="00E33048"/>
    <w:rsid w:val="00E81763"/>
    <w:rsid w:val="00EA1737"/>
    <w:rsid w:val="00EF0803"/>
    <w:rsid w:val="00EF3861"/>
    <w:rsid w:val="00F60DE2"/>
    <w:rsid w:val="00FA4718"/>
    <w:rsid w:val="00FD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C980"/>
  <w15:docId w15:val="{E03513F5-5364-46F7-8BB6-0BA89E30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7"/>
        <w:left w:val="single" w:sz="4" w:space="0" w:color="A9D5E7" w:themeColor="accent1" w:themeTint="67"/>
        <w:bottom w:val="single" w:sz="4" w:space="0" w:color="A9D5E7" w:themeColor="accent1" w:themeTint="67"/>
        <w:right w:val="single" w:sz="4" w:space="0" w:color="A9D5E7" w:themeColor="accent1" w:themeTint="67"/>
        <w:insideH w:val="single" w:sz="4" w:space="0" w:color="A9D5E7" w:themeColor="accent1" w:themeTint="67"/>
        <w:insideV w:val="single" w:sz="4" w:space="0" w:color="A9D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2C2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5E7" w:themeColor="accent1" w:themeTint="67"/>
          <w:left w:val="single" w:sz="4" w:space="0" w:color="A9D5E7" w:themeColor="accent1" w:themeTint="67"/>
          <w:bottom w:val="single" w:sz="4" w:space="0" w:color="A9D5E7" w:themeColor="accent1" w:themeTint="67"/>
          <w:right w:val="single" w:sz="4" w:space="0" w:color="A9D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BE1E5" w:themeColor="accent2" w:themeTint="67"/>
        <w:left w:val="single" w:sz="4" w:space="0" w:color="BBE1E5" w:themeColor="accent2" w:themeTint="67"/>
        <w:bottom w:val="single" w:sz="4" w:space="0" w:color="BBE1E5" w:themeColor="accent2" w:themeTint="67"/>
        <w:right w:val="single" w:sz="4" w:space="0" w:color="BBE1E5" w:themeColor="accent2" w:themeTint="67"/>
        <w:insideH w:val="single" w:sz="4" w:space="0" w:color="BBE1E5" w:themeColor="accent2" w:themeTint="67"/>
        <w:insideV w:val="single" w:sz="4" w:space="0" w:color="BBE1E5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DD4DA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E1E5" w:themeColor="accent2" w:themeTint="67"/>
          <w:left w:val="single" w:sz="4" w:space="0" w:color="BBE1E5" w:themeColor="accent2" w:themeTint="67"/>
          <w:bottom w:val="single" w:sz="4" w:space="0" w:color="BBE1E5" w:themeColor="accent2" w:themeTint="67"/>
          <w:right w:val="single" w:sz="4" w:space="0" w:color="BBE1E5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7"/>
        <w:left w:val="single" w:sz="4" w:space="0" w:color="C7E4DB" w:themeColor="accent3" w:themeTint="67"/>
        <w:bottom w:val="single" w:sz="4" w:space="0" w:color="C7E4DB" w:themeColor="accent3" w:themeTint="67"/>
        <w:right w:val="single" w:sz="4" w:space="0" w:color="C7E4DB" w:themeColor="accent3" w:themeTint="67"/>
        <w:insideH w:val="single" w:sz="4" w:space="0" w:color="C7E4DB" w:themeColor="accent3" w:themeTint="67"/>
        <w:insideV w:val="single" w:sz="4" w:space="0" w:color="C7E4D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ED8CB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4DB" w:themeColor="accent3" w:themeTint="67"/>
          <w:left w:val="single" w:sz="4" w:space="0" w:color="C7E4DB" w:themeColor="accent3" w:themeTint="67"/>
          <w:bottom w:val="single" w:sz="4" w:space="0" w:color="C7E4DB" w:themeColor="accent3" w:themeTint="67"/>
          <w:right w:val="single" w:sz="4" w:space="0" w:color="C7E4D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7"/>
        <w:left w:val="single" w:sz="4" w:space="0" w:color="C9D0D1" w:themeColor="accent4" w:themeTint="67"/>
        <w:bottom w:val="single" w:sz="4" w:space="0" w:color="C9D0D1" w:themeColor="accent4" w:themeTint="67"/>
        <w:right w:val="single" w:sz="4" w:space="0" w:color="C9D0D1" w:themeColor="accent4" w:themeTint="67"/>
        <w:insideH w:val="single" w:sz="4" w:space="0" w:color="C9D0D1" w:themeColor="accent4" w:themeTint="67"/>
        <w:insideV w:val="single" w:sz="4" w:space="0" w:color="C9D0D1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1BBBD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D0D1" w:themeColor="accent4" w:themeTint="67"/>
          <w:left w:val="single" w:sz="4" w:space="0" w:color="C9D0D1" w:themeColor="accent4" w:themeTint="67"/>
          <w:bottom w:val="single" w:sz="4" w:space="0" w:color="C9D0D1" w:themeColor="accent4" w:themeTint="67"/>
          <w:right w:val="single" w:sz="4" w:space="0" w:color="C9D0D1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7"/>
        <w:left w:val="single" w:sz="4" w:space="0" w:color="CDDDE1" w:themeColor="accent5" w:themeTint="67"/>
        <w:bottom w:val="single" w:sz="4" w:space="0" w:color="CDDDE1" w:themeColor="accent5" w:themeTint="67"/>
        <w:right w:val="single" w:sz="4" w:space="0" w:color="CDDDE1" w:themeColor="accent5" w:themeTint="67"/>
        <w:insideH w:val="single" w:sz="4" w:space="0" w:color="CDDDE1" w:themeColor="accent5" w:themeTint="67"/>
        <w:insideV w:val="single" w:sz="4" w:space="0" w:color="CDDDE1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7CED4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DDDE1" w:themeColor="accent5" w:themeTint="67"/>
          <w:left w:val="single" w:sz="4" w:space="0" w:color="CDDDE1" w:themeColor="accent5" w:themeTint="67"/>
          <w:bottom w:val="single" w:sz="4" w:space="0" w:color="CDDDE1" w:themeColor="accent5" w:themeTint="67"/>
          <w:right w:val="single" w:sz="4" w:space="0" w:color="CDDDE1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1CDED" w:themeColor="accent6" w:themeTint="67"/>
        <w:left w:val="single" w:sz="4" w:space="0" w:color="A1CDED" w:themeColor="accent6" w:themeTint="67"/>
        <w:bottom w:val="single" w:sz="4" w:space="0" w:color="A1CDED" w:themeColor="accent6" w:themeTint="67"/>
        <w:right w:val="single" w:sz="4" w:space="0" w:color="A1CDED" w:themeColor="accent6" w:themeTint="67"/>
        <w:insideH w:val="single" w:sz="4" w:space="0" w:color="A1CDED" w:themeColor="accent6" w:themeTint="67"/>
        <w:insideV w:val="single" w:sz="4" w:space="0" w:color="A1CDED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8B7E5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DED" w:themeColor="accent6" w:themeTint="67"/>
          <w:left w:val="single" w:sz="4" w:space="0" w:color="A1CDED" w:themeColor="accent6" w:themeTint="67"/>
          <w:bottom w:val="single" w:sz="4" w:space="0" w:color="A1CDED" w:themeColor="accent6" w:themeTint="67"/>
          <w:right w:val="single" w:sz="4" w:space="0" w:color="A1CDED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BA0C8" w:themeColor="accent1" w:themeTint="EA"/>
        <w:insideH w:val="single" w:sz="4" w:space="0" w:color="3BA0C8" w:themeColor="accent1" w:themeTint="EA"/>
        <w:insideV w:val="single" w:sz="4" w:space="0" w:color="3BA0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BA0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BA0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9F2" w:themeColor="accent1" w:themeTint="34" w:fill="D3E9F2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9F2" w:themeColor="accent1" w:themeTint="34" w:fill="D3E9F2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D3D9" w:themeColor="accent2" w:themeTint="97"/>
        <w:insideH w:val="single" w:sz="4" w:space="0" w:color="9CD3D9" w:themeColor="accent2" w:themeTint="97"/>
        <w:insideV w:val="single" w:sz="4" w:space="0" w:color="9CD3D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D3D9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D3D9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F0F2" w:themeColor="accent2" w:themeTint="32" w:fill="DEF0F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0F2" w:themeColor="accent2" w:themeTint="32" w:fill="DEF0F2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5BDA7" w:themeColor="accent3" w:themeTint="FE"/>
        <w:insideH w:val="single" w:sz="4" w:space="0" w:color="75BDA7" w:themeColor="accent3" w:themeTint="FE"/>
        <w:insideV w:val="single" w:sz="4" w:space="0" w:color="75BDA7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5BDA7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5BDA7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F1ED" w:themeColor="accent3" w:themeTint="34" w:fill="E2F1E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ED" w:themeColor="accent3" w:themeTint="34" w:fill="E2F1ED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EB9BA" w:themeColor="accent4" w:themeTint="9A"/>
        <w:insideH w:val="single" w:sz="4" w:space="0" w:color="AEB9BA" w:themeColor="accent4" w:themeTint="9A"/>
        <w:insideV w:val="single" w:sz="4" w:space="0" w:color="AEB9BA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EB9BA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EB9BA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7E8" w:themeColor="accent4" w:themeTint="34" w:fill="E3E7E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7E8" w:themeColor="accent4" w:themeTint="34" w:fill="E3E7E8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4ACB6" w:themeColor="accent5"/>
        <w:insideH w:val="single" w:sz="4" w:space="0" w:color="84ACB6" w:themeColor="accent5"/>
        <w:insideV w:val="single" w:sz="4" w:space="0" w:color="84ACB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4ACB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4ACB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F0" w:themeColor="accent5" w:themeTint="34" w:fill="E5EEF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F0" w:themeColor="accent5" w:themeTint="34" w:fill="E5EEF0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683C6" w:themeColor="accent6"/>
        <w:insideH w:val="single" w:sz="4" w:space="0" w:color="2683C6" w:themeColor="accent6"/>
        <w:insideV w:val="single" w:sz="4" w:space="0" w:color="2683C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683C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683C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E6F6" w:themeColor="accent6" w:themeTint="34" w:fill="D0E6F6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6F6" w:themeColor="accent6" w:themeTint="34" w:fill="D0E6F6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BA0C8" w:themeColor="accent1" w:themeTint="EA"/>
        <w:insideH w:val="single" w:sz="4" w:space="0" w:color="3BA0C8" w:themeColor="accent1" w:themeTint="EA"/>
        <w:insideV w:val="single" w:sz="4" w:space="0" w:color="3BA0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9F2" w:themeColor="accent1" w:themeTint="34" w:fill="D3E9F2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9F2" w:themeColor="accent1" w:themeTint="34" w:fill="D3E9F2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D3D9" w:themeColor="accent2" w:themeTint="97"/>
        <w:insideH w:val="single" w:sz="4" w:space="0" w:color="9CD3D9" w:themeColor="accent2" w:themeTint="97"/>
        <w:insideV w:val="single" w:sz="4" w:space="0" w:color="9CD3D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EF0F2" w:themeColor="accent2" w:themeTint="32" w:fill="DEF0F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0F2" w:themeColor="accent2" w:themeTint="32" w:fill="DEF0F2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5BDA7" w:themeColor="accent3" w:themeTint="FE"/>
        <w:insideH w:val="single" w:sz="4" w:space="0" w:color="75BDA7" w:themeColor="accent3" w:themeTint="FE"/>
        <w:insideV w:val="single" w:sz="4" w:space="0" w:color="75BDA7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1ED" w:themeColor="accent3" w:themeTint="34" w:fill="E2F1E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ED" w:themeColor="accent3" w:themeTint="34" w:fill="E2F1ED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EB9BA" w:themeColor="accent4" w:themeTint="9A"/>
        <w:insideH w:val="single" w:sz="4" w:space="0" w:color="AEB9BA" w:themeColor="accent4" w:themeTint="9A"/>
        <w:insideV w:val="single" w:sz="4" w:space="0" w:color="AEB9BA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3E7E8" w:themeColor="accent4" w:themeTint="34" w:fill="E3E7E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7E8" w:themeColor="accent4" w:themeTint="34" w:fill="E3E7E8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4ACB6" w:themeColor="accent5"/>
        <w:insideH w:val="single" w:sz="4" w:space="0" w:color="84ACB6" w:themeColor="accent5"/>
        <w:insideV w:val="single" w:sz="4" w:space="0" w:color="84ACB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EEF0" w:themeColor="accent5" w:themeTint="34" w:fill="E5EEF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F0" w:themeColor="accent5" w:themeTint="34" w:fill="E5EEF0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683C6" w:themeColor="accent6"/>
        <w:insideH w:val="single" w:sz="4" w:space="0" w:color="2683C6" w:themeColor="accent6"/>
        <w:insideV w:val="single" w:sz="4" w:space="0" w:color="2683C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0E6F6" w:themeColor="accent6" w:themeTint="34" w:fill="D0E6F6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6F6" w:themeColor="accent6" w:themeTint="34" w:fill="D0E6F6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86C4DD" w:themeColor="accent1" w:themeTint="90"/>
        <w:left w:val="single" w:sz="4" w:space="0" w:color="86C4DD" w:themeColor="accent1" w:themeTint="90"/>
        <w:bottom w:val="single" w:sz="4" w:space="0" w:color="86C4DD" w:themeColor="accent1" w:themeTint="90"/>
        <w:right w:val="single" w:sz="4" w:space="0" w:color="86C4DD" w:themeColor="accent1" w:themeTint="90"/>
        <w:insideH w:val="single" w:sz="4" w:space="0" w:color="86C4DD" w:themeColor="accent1" w:themeTint="90"/>
        <w:insideV w:val="single" w:sz="4" w:space="0" w:color="86C4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BA0C8" w:themeColor="accent1" w:themeTint="EA"/>
          <w:left w:val="single" w:sz="4" w:space="0" w:color="3BA0C8" w:themeColor="accent1" w:themeTint="EA"/>
          <w:bottom w:val="single" w:sz="4" w:space="0" w:color="3BA0C8" w:themeColor="accent1" w:themeTint="EA"/>
          <w:right w:val="single" w:sz="4" w:space="0" w:color="3BA0C8" w:themeColor="accent1" w:themeTint="EA"/>
        </w:tcBorders>
        <w:shd w:val="clear" w:color="3BA0C8" w:themeColor="accent1" w:themeTint="EA" w:fill="3BA0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3BA0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AF3" w:themeColor="accent1" w:themeTint="32" w:fill="D5EA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AF3" w:themeColor="accent1" w:themeTint="32" w:fill="D5EA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0D5DB" w:themeColor="accent2" w:themeTint="90"/>
        <w:left w:val="single" w:sz="4" w:space="0" w:color="A0D5DB" w:themeColor="accent2" w:themeTint="90"/>
        <w:bottom w:val="single" w:sz="4" w:space="0" w:color="A0D5DB" w:themeColor="accent2" w:themeTint="90"/>
        <w:right w:val="single" w:sz="4" w:space="0" w:color="A0D5DB" w:themeColor="accent2" w:themeTint="90"/>
        <w:insideH w:val="single" w:sz="4" w:space="0" w:color="A0D5DB" w:themeColor="accent2" w:themeTint="90"/>
        <w:insideV w:val="single" w:sz="4" w:space="0" w:color="A0D5D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D3D9" w:themeColor="accent2" w:themeTint="97"/>
          <w:left w:val="single" w:sz="4" w:space="0" w:color="9CD3D9" w:themeColor="accent2" w:themeTint="97"/>
          <w:bottom w:val="single" w:sz="4" w:space="0" w:color="9CD3D9" w:themeColor="accent2" w:themeTint="97"/>
          <w:right w:val="single" w:sz="4" w:space="0" w:color="9CD3D9" w:themeColor="accent2" w:themeTint="97"/>
        </w:tcBorders>
        <w:shd w:val="clear" w:color="9CD3D9" w:themeColor="accent2" w:themeTint="97" w:fill="9CD3D9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CD3D9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F0F2" w:themeColor="accent2" w:themeTint="32" w:fill="DEF0F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0F2" w:themeColor="accent2" w:themeTint="32" w:fill="DEF0F2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0D9CD" w:themeColor="accent3" w:themeTint="90"/>
        <w:left w:val="single" w:sz="4" w:space="0" w:color="B0D9CD" w:themeColor="accent3" w:themeTint="90"/>
        <w:bottom w:val="single" w:sz="4" w:space="0" w:color="B0D9CD" w:themeColor="accent3" w:themeTint="90"/>
        <w:right w:val="single" w:sz="4" w:space="0" w:color="B0D9CD" w:themeColor="accent3" w:themeTint="90"/>
        <w:insideH w:val="single" w:sz="4" w:space="0" w:color="B0D9CD" w:themeColor="accent3" w:themeTint="90"/>
        <w:insideV w:val="single" w:sz="4" w:space="0" w:color="B0D9C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5BDA7" w:themeColor="accent3" w:themeTint="FE"/>
          <w:left w:val="single" w:sz="4" w:space="0" w:color="75BDA7" w:themeColor="accent3" w:themeTint="FE"/>
          <w:bottom w:val="single" w:sz="4" w:space="0" w:color="75BDA7" w:themeColor="accent3" w:themeTint="FE"/>
          <w:right w:val="single" w:sz="4" w:space="0" w:color="75BDA7" w:themeColor="accent3" w:themeTint="FE"/>
        </w:tcBorders>
        <w:shd w:val="clear" w:color="75BDA7" w:themeColor="accent3" w:themeTint="FE" w:fill="75BDA7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75BDA7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F1ED" w:themeColor="accent3" w:themeTint="34" w:fill="E2F1E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ED" w:themeColor="accent3" w:themeTint="34" w:fill="E2F1ED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3BEBF" w:themeColor="accent4" w:themeTint="90"/>
        <w:left w:val="single" w:sz="4" w:space="0" w:color="B3BEBF" w:themeColor="accent4" w:themeTint="90"/>
        <w:bottom w:val="single" w:sz="4" w:space="0" w:color="B3BEBF" w:themeColor="accent4" w:themeTint="90"/>
        <w:right w:val="single" w:sz="4" w:space="0" w:color="B3BEBF" w:themeColor="accent4" w:themeTint="90"/>
        <w:insideH w:val="single" w:sz="4" w:space="0" w:color="B3BEBF" w:themeColor="accent4" w:themeTint="90"/>
        <w:insideV w:val="single" w:sz="4" w:space="0" w:color="B3BEB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EB9BA" w:themeColor="accent4" w:themeTint="9A"/>
          <w:left w:val="single" w:sz="4" w:space="0" w:color="AEB9BA" w:themeColor="accent4" w:themeTint="9A"/>
          <w:bottom w:val="single" w:sz="4" w:space="0" w:color="AEB9BA" w:themeColor="accent4" w:themeTint="9A"/>
          <w:right w:val="single" w:sz="4" w:space="0" w:color="AEB9BA" w:themeColor="accent4" w:themeTint="9A"/>
        </w:tcBorders>
        <w:shd w:val="clear" w:color="AEB9BA" w:themeColor="accent4" w:themeTint="9A" w:fill="AEB9BA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AEB9BA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7E8" w:themeColor="accent4" w:themeTint="34" w:fill="E3E7E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7E8" w:themeColor="accent4" w:themeTint="34" w:fill="E3E7E8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9D0D5" w:themeColor="accent5" w:themeTint="90"/>
        <w:left w:val="single" w:sz="4" w:space="0" w:color="B9D0D5" w:themeColor="accent5" w:themeTint="90"/>
        <w:bottom w:val="single" w:sz="4" w:space="0" w:color="B9D0D5" w:themeColor="accent5" w:themeTint="90"/>
        <w:right w:val="single" w:sz="4" w:space="0" w:color="B9D0D5" w:themeColor="accent5" w:themeTint="90"/>
        <w:insideH w:val="single" w:sz="4" w:space="0" w:color="B9D0D5" w:themeColor="accent5" w:themeTint="90"/>
        <w:insideV w:val="single" w:sz="4" w:space="0" w:color="B9D0D5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</w:tcBorders>
        <w:shd w:val="clear" w:color="84ACB6" w:themeColor="accent5" w:fill="84ACB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84ACB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F0" w:themeColor="accent5" w:themeTint="34" w:fill="E5EEF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F0" w:themeColor="accent5" w:themeTint="34" w:fill="E5EEF0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CB9E6" w:themeColor="accent6" w:themeTint="90"/>
        <w:left w:val="single" w:sz="4" w:space="0" w:color="7CB9E6" w:themeColor="accent6" w:themeTint="90"/>
        <w:bottom w:val="single" w:sz="4" w:space="0" w:color="7CB9E6" w:themeColor="accent6" w:themeTint="90"/>
        <w:right w:val="single" w:sz="4" w:space="0" w:color="7CB9E6" w:themeColor="accent6" w:themeTint="90"/>
        <w:insideH w:val="single" w:sz="4" w:space="0" w:color="7CB9E6" w:themeColor="accent6" w:themeTint="90"/>
        <w:insideV w:val="single" w:sz="4" w:space="0" w:color="7CB9E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</w:tcBorders>
        <w:shd w:val="clear" w:color="2683C6" w:themeColor="accent6" w:fill="2683C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2683C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E6F6" w:themeColor="accent6" w:themeTint="34" w:fill="D0E6F6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6F6" w:themeColor="accent6" w:themeTint="34" w:fill="D0E6F6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9F2" w:themeColor="accent1" w:themeTint="34" w:fill="D3E9F2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494BA" w:themeColor="accent1" w:fill="3494BA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494BA" w:themeColor="accent1" w:fill="3494BA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494BA" w:themeColor="accent1" w:fill="3494BA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494BA" w:themeColor="accent1" w:fill="3494BA" w:themeFill="accent1"/>
      </w:tcPr>
    </w:tblStylePr>
    <w:tblStylePr w:type="band1Vert">
      <w:tblPr/>
      <w:tcPr>
        <w:shd w:val="clear" w:color="9DCFE3" w:themeColor="accent1" w:themeTint="75" w:fill="9DCFE3" w:themeFill="accent1" w:themeFillTint="75"/>
      </w:tcPr>
    </w:tblStylePr>
    <w:tblStylePr w:type="band1Horz">
      <w:tblPr/>
      <w:tcPr>
        <w:shd w:val="clear" w:color="9DCFE3" w:themeColor="accent1" w:themeTint="75" w:fill="9DCFE3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EF0F2" w:themeColor="accent2" w:themeTint="32" w:fill="DEF0F2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8B6C0" w:themeColor="accent2" w:fill="58B6C0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8B6C0" w:themeColor="accent2" w:fill="58B6C0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8B6C0" w:themeColor="accent2" w:fill="58B6C0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8B6C0" w:themeColor="accent2" w:fill="58B6C0" w:themeFill="accent2"/>
      </w:tcPr>
    </w:tblStylePr>
    <w:tblStylePr w:type="band1Vert">
      <w:tblPr/>
      <w:tcPr>
        <w:shd w:val="clear" w:color="B2DDE2" w:themeColor="accent2" w:themeTint="75" w:fill="B2DDE2" w:themeFill="accent2" w:themeFillTint="75"/>
      </w:tcPr>
    </w:tblStylePr>
    <w:tblStylePr w:type="band1Horz">
      <w:tblPr/>
      <w:tcPr>
        <w:shd w:val="clear" w:color="B2DDE2" w:themeColor="accent2" w:themeTint="75" w:fill="B2DDE2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2F1ED" w:themeColor="accent3" w:themeTint="34" w:fill="E2F1ED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A7" w:themeColor="accent3" w:fill="75BDA7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5BDA7" w:themeColor="accent3" w:fill="75BDA7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5BDA7" w:themeColor="accent3" w:fill="75BDA7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5BDA7" w:themeColor="accent3" w:fill="75BDA7" w:themeFill="accent3"/>
      </w:tcPr>
    </w:tblStylePr>
    <w:tblStylePr w:type="band1Vert">
      <w:tblPr/>
      <w:tcPr>
        <w:shd w:val="clear" w:color="BFE0D6" w:themeColor="accent3" w:themeTint="75" w:fill="BFE0D6" w:themeFill="accent3" w:themeFillTint="75"/>
      </w:tcPr>
    </w:tblStylePr>
    <w:tblStylePr w:type="band1Horz">
      <w:tblPr/>
      <w:tcPr>
        <w:shd w:val="clear" w:color="BFE0D6" w:themeColor="accent3" w:themeTint="75" w:fill="BFE0D6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3E7E8" w:themeColor="accent4" w:themeTint="34" w:fill="E3E7E8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A8C8E" w:themeColor="accent4" w:fill="7A8C8E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A8C8E" w:themeColor="accent4" w:fill="7A8C8E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A8C8E" w:themeColor="accent4" w:fill="7A8C8E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A8C8E" w:themeColor="accent4" w:fill="7A8C8E" w:themeFill="accent4"/>
      </w:tcPr>
    </w:tblStylePr>
    <w:tblStylePr w:type="band1Vert">
      <w:tblPr/>
      <w:tcPr>
        <w:shd w:val="clear" w:color="C1CACB" w:themeColor="accent4" w:themeTint="75" w:fill="C1CACB" w:themeFill="accent4" w:themeFillTint="75"/>
      </w:tcPr>
    </w:tblStylePr>
    <w:tblStylePr w:type="band1Horz">
      <w:tblPr/>
      <w:tcPr>
        <w:shd w:val="clear" w:color="C1CACB" w:themeColor="accent4" w:themeTint="75" w:fill="C1CACB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EEF0" w:themeColor="accent5" w:themeTint="34" w:fill="E5EEF0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4ACB6" w:themeColor="accent5" w:fill="84ACB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4ACB6" w:themeColor="accent5" w:fill="84ACB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4ACB6" w:themeColor="accent5" w:fill="84ACB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4ACB6" w:themeColor="accent5" w:fill="84ACB6" w:themeFill="accent5"/>
      </w:tcPr>
    </w:tblStylePr>
    <w:tblStylePr w:type="band1Vert">
      <w:tblPr/>
      <w:tcPr>
        <w:shd w:val="clear" w:color="C6D8DD" w:themeColor="accent5" w:themeTint="75" w:fill="C6D8DD" w:themeFill="accent5" w:themeFillTint="75"/>
      </w:tcPr>
    </w:tblStylePr>
    <w:tblStylePr w:type="band1Horz">
      <w:tblPr/>
      <w:tcPr>
        <w:shd w:val="clear" w:color="C6D8DD" w:themeColor="accent5" w:themeTint="75" w:fill="C6D8DD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0E6F6" w:themeColor="accent6" w:themeTint="34" w:fill="D0E6F6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683C6" w:themeColor="accent6" w:fill="2683C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683C6" w:themeColor="accent6" w:fill="2683C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683C6" w:themeColor="accent6" w:fill="2683C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683C6" w:themeColor="accent6" w:fill="2683C6" w:themeFill="accent6"/>
      </w:tcPr>
    </w:tblStylePr>
    <w:tblStylePr w:type="band1Vert">
      <w:tblPr/>
      <w:tcPr>
        <w:shd w:val="clear" w:color="95C6EA" w:themeColor="accent6" w:themeTint="75" w:fill="95C6EA" w:themeFill="accent6" w:themeFillTint="75"/>
      </w:tcPr>
    </w:tblStylePr>
    <w:tblStylePr w:type="band1Horz">
      <w:tblPr/>
      <w:tcPr>
        <w:shd w:val="clear" w:color="95C6EA" w:themeColor="accent6" w:themeTint="75" w:fill="95C6E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CBE1" w:themeColor="accent1" w:themeTint="80"/>
        <w:left w:val="single" w:sz="4" w:space="0" w:color="94CBE1" w:themeColor="accent1" w:themeTint="80"/>
        <w:bottom w:val="single" w:sz="4" w:space="0" w:color="94CBE1" w:themeColor="accent1" w:themeTint="80"/>
        <w:right w:val="single" w:sz="4" w:space="0" w:color="94CBE1" w:themeColor="accent1" w:themeTint="80"/>
        <w:insideH w:val="single" w:sz="4" w:space="0" w:color="94CBE1" w:themeColor="accent1" w:themeTint="80"/>
        <w:insideV w:val="single" w:sz="4" w:space="0" w:color="94CBE1" w:themeColor="accent1" w:themeTint="80"/>
      </w:tblBorders>
    </w:tblPr>
    <w:tblStylePr w:type="firstRow">
      <w:rPr>
        <w:b/>
        <w:color w:val="94CBE1" w:themeColor="accent1" w:themeTint="80" w:themeShade="95"/>
      </w:rPr>
      <w:tblPr/>
      <w:tcPr>
        <w:tcBorders>
          <w:bottom w:val="single" w:sz="12" w:space="0" w:color="94CBE1" w:themeColor="accent1" w:themeTint="80"/>
        </w:tcBorders>
      </w:tcPr>
    </w:tblStylePr>
    <w:tblStylePr w:type="lastRow">
      <w:rPr>
        <w:b/>
        <w:color w:val="94CBE1" w:themeColor="accent1" w:themeTint="80" w:themeShade="95"/>
      </w:rPr>
    </w:tblStylePr>
    <w:tblStylePr w:type="firstCol">
      <w:rPr>
        <w:b/>
        <w:color w:val="94CBE1" w:themeColor="accent1" w:themeTint="80" w:themeShade="95"/>
      </w:rPr>
    </w:tblStylePr>
    <w:tblStylePr w:type="lastCol">
      <w:rPr>
        <w:b/>
        <w:color w:val="94CBE1" w:themeColor="accent1" w:themeTint="80" w:themeShade="95"/>
      </w:rPr>
    </w:tblStylePr>
    <w:tblStylePr w:type="band1Vert">
      <w:tblPr/>
      <w:tcPr>
        <w:shd w:val="clear" w:color="D3E9F2" w:themeColor="accent1" w:themeTint="34" w:fill="D3E9F2" w:themeFill="accent1" w:themeFillTint="34"/>
      </w:tcPr>
    </w:tblStylePr>
    <w:tblStylePr w:type="band1Horz">
      <w:rPr>
        <w:rFonts w:ascii="Arial" w:hAnsi="Arial"/>
        <w:color w:val="94CBE1" w:themeColor="accent1" w:themeTint="80" w:themeShade="95"/>
        <w:sz w:val="22"/>
      </w:rPr>
      <w:tblPr/>
      <w:tcPr>
        <w:shd w:val="clear" w:color="D3E9F2" w:themeColor="accent1" w:themeTint="34" w:fill="D3E9F2" w:themeFill="accent1" w:themeFillTint="34"/>
      </w:tcPr>
    </w:tblStylePr>
    <w:tblStylePr w:type="band2Horz">
      <w:rPr>
        <w:rFonts w:ascii="Arial" w:hAnsi="Arial"/>
        <w:color w:val="94CB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D3D9" w:themeColor="accent2" w:themeTint="97"/>
        <w:left w:val="single" w:sz="4" w:space="0" w:color="9CD3D9" w:themeColor="accent2" w:themeTint="97"/>
        <w:bottom w:val="single" w:sz="4" w:space="0" w:color="9CD3D9" w:themeColor="accent2" w:themeTint="97"/>
        <w:right w:val="single" w:sz="4" w:space="0" w:color="9CD3D9" w:themeColor="accent2" w:themeTint="97"/>
        <w:insideH w:val="single" w:sz="4" w:space="0" w:color="9CD3D9" w:themeColor="accent2" w:themeTint="97"/>
        <w:insideV w:val="single" w:sz="4" w:space="0" w:color="9CD3D9" w:themeColor="accent2" w:themeTint="97"/>
      </w:tblBorders>
    </w:tblPr>
    <w:tblStylePr w:type="firstRow">
      <w:rPr>
        <w:b/>
        <w:color w:val="9CD3D9" w:themeColor="accent2" w:themeTint="97" w:themeShade="95"/>
      </w:rPr>
      <w:tblPr/>
      <w:tcPr>
        <w:tcBorders>
          <w:bottom w:val="single" w:sz="12" w:space="0" w:color="9CD3D9" w:themeColor="accent2" w:themeTint="97"/>
        </w:tcBorders>
      </w:tcPr>
    </w:tblStylePr>
    <w:tblStylePr w:type="lastRow">
      <w:rPr>
        <w:b/>
        <w:color w:val="9CD3D9" w:themeColor="accent2" w:themeTint="97" w:themeShade="95"/>
      </w:rPr>
    </w:tblStylePr>
    <w:tblStylePr w:type="firstCol">
      <w:rPr>
        <w:b/>
        <w:color w:val="9CD3D9" w:themeColor="accent2" w:themeTint="97" w:themeShade="95"/>
      </w:rPr>
    </w:tblStylePr>
    <w:tblStylePr w:type="lastCol">
      <w:rPr>
        <w:b/>
        <w:color w:val="9CD3D9" w:themeColor="accent2" w:themeTint="97" w:themeShade="95"/>
      </w:rPr>
    </w:tblStylePr>
    <w:tblStylePr w:type="band1Vert">
      <w:tblPr/>
      <w:tcPr>
        <w:shd w:val="clear" w:color="DEF0F2" w:themeColor="accent2" w:themeTint="32" w:fill="DEF0F2" w:themeFill="accent2" w:themeFillTint="32"/>
      </w:tcPr>
    </w:tblStylePr>
    <w:tblStylePr w:type="band1Horz">
      <w:rPr>
        <w:rFonts w:ascii="Arial" w:hAnsi="Arial"/>
        <w:color w:val="9CD3D9" w:themeColor="accent2" w:themeTint="97" w:themeShade="95"/>
        <w:sz w:val="22"/>
      </w:rPr>
      <w:tblPr/>
      <w:tcPr>
        <w:shd w:val="clear" w:color="DEF0F2" w:themeColor="accent2" w:themeTint="32" w:fill="DEF0F2" w:themeFill="accent2" w:themeFillTint="32"/>
      </w:tcPr>
    </w:tblStylePr>
    <w:tblStylePr w:type="band2Horz">
      <w:rPr>
        <w:rFonts w:ascii="Arial" w:hAnsi="Arial"/>
        <w:color w:val="9CD3D9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 w:themeTint="FE"/>
        <w:left w:val="single" w:sz="4" w:space="0" w:color="75BDA7" w:themeColor="accent3" w:themeTint="FE"/>
        <w:bottom w:val="single" w:sz="4" w:space="0" w:color="75BDA7" w:themeColor="accent3" w:themeTint="FE"/>
        <w:right w:val="single" w:sz="4" w:space="0" w:color="75BDA7" w:themeColor="accent3" w:themeTint="FE"/>
        <w:insideH w:val="single" w:sz="4" w:space="0" w:color="75BDA7" w:themeColor="accent3" w:themeTint="FE"/>
        <w:insideV w:val="single" w:sz="4" w:space="0" w:color="75BDA7" w:themeColor="accent3" w:themeTint="FE"/>
      </w:tblBorders>
    </w:tblPr>
    <w:tblStylePr w:type="firstRow">
      <w:rPr>
        <w:b/>
        <w:color w:val="75BDA7" w:themeColor="accent3" w:themeTint="FE" w:themeShade="95"/>
      </w:rPr>
      <w:tblPr/>
      <w:tcPr>
        <w:tcBorders>
          <w:bottom w:val="single" w:sz="12" w:space="0" w:color="75BDA7" w:themeColor="accent3" w:themeTint="FE"/>
        </w:tcBorders>
      </w:tcPr>
    </w:tblStylePr>
    <w:tblStylePr w:type="lastRow">
      <w:rPr>
        <w:b/>
        <w:color w:val="75BDA7" w:themeColor="accent3" w:themeTint="FE" w:themeShade="95"/>
      </w:rPr>
    </w:tblStylePr>
    <w:tblStylePr w:type="firstCol">
      <w:rPr>
        <w:b/>
        <w:color w:val="75BDA7" w:themeColor="accent3" w:themeTint="FE" w:themeShade="95"/>
      </w:rPr>
    </w:tblStylePr>
    <w:tblStylePr w:type="lastCol">
      <w:rPr>
        <w:b/>
        <w:color w:val="75BDA7" w:themeColor="accent3" w:themeTint="FE" w:themeShade="95"/>
      </w:rPr>
    </w:tblStylePr>
    <w:tblStylePr w:type="band1Vert">
      <w:tblPr/>
      <w:tcPr>
        <w:shd w:val="clear" w:color="E2F1ED" w:themeColor="accent3" w:themeTint="34" w:fill="E2F1ED" w:themeFill="accent3" w:themeFillTint="34"/>
      </w:tcPr>
    </w:tblStylePr>
    <w:tblStylePr w:type="band1Horz">
      <w:rPr>
        <w:rFonts w:ascii="Arial" w:hAnsi="Arial"/>
        <w:color w:val="75BDA7" w:themeColor="accent3" w:themeTint="FE" w:themeShade="95"/>
        <w:sz w:val="22"/>
      </w:rPr>
      <w:tblPr/>
      <w:tcPr>
        <w:shd w:val="clear" w:color="E2F1ED" w:themeColor="accent3" w:themeTint="34" w:fill="E2F1ED" w:themeFill="accent3" w:themeFillTint="34"/>
      </w:tcPr>
    </w:tblStylePr>
    <w:tblStylePr w:type="band2Horz">
      <w:rPr>
        <w:rFonts w:ascii="Arial" w:hAnsi="Arial"/>
        <w:color w:val="75BDA7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EB9BA" w:themeColor="accent4" w:themeTint="9A"/>
        <w:left w:val="single" w:sz="4" w:space="0" w:color="AEB9BA" w:themeColor="accent4" w:themeTint="9A"/>
        <w:bottom w:val="single" w:sz="4" w:space="0" w:color="AEB9BA" w:themeColor="accent4" w:themeTint="9A"/>
        <w:right w:val="single" w:sz="4" w:space="0" w:color="AEB9BA" w:themeColor="accent4" w:themeTint="9A"/>
        <w:insideH w:val="single" w:sz="4" w:space="0" w:color="AEB9BA" w:themeColor="accent4" w:themeTint="9A"/>
        <w:insideV w:val="single" w:sz="4" w:space="0" w:color="AEB9BA" w:themeColor="accent4" w:themeTint="9A"/>
      </w:tblBorders>
    </w:tblPr>
    <w:tblStylePr w:type="firstRow">
      <w:rPr>
        <w:b/>
        <w:color w:val="AEB9BA" w:themeColor="accent4" w:themeTint="9A" w:themeShade="95"/>
      </w:rPr>
      <w:tblPr/>
      <w:tcPr>
        <w:tcBorders>
          <w:bottom w:val="single" w:sz="12" w:space="0" w:color="AEB9BA" w:themeColor="accent4" w:themeTint="9A"/>
        </w:tcBorders>
      </w:tcPr>
    </w:tblStylePr>
    <w:tblStylePr w:type="lastRow">
      <w:rPr>
        <w:b/>
        <w:color w:val="AEB9BA" w:themeColor="accent4" w:themeTint="9A" w:themeShade="95"/>
      </w:rPr>
    </w:tblStylePr>
    <w:tblStylePr w:type="firstCol">
      <w:rPr>
        <w:b/>
        <w:color w:val="AEB9BA" w:themeColor="accent4" w:themeTint="9A" w:themeShade="95"/>
      </w:rPr>
    </w:tblStylePr>
    <w:tblStylePr w:type="lastCol">
      <w:rPr>
        <w:b/>
        <w:color w:val="AEB9BA" w:themeColor="accent4" w:themeTint="9A" w:themeShade="95"/>
      </w:rPr>
    </w:tblStylePr>
    <w:tblStylePr w:type="band1Vert">
      <w:tblPr/>
      <w:tcPr>
        <w:shd w:val="clear" w:color="E3E7E8" w:themeColor="accent4" w:themeTint="34" w:fill="E3E7E8" w:themeFill="accent4" w:themeFillTint="34"/>
      </w:tcPr>
    </w:tblStylePr>
    <w:tblStylePr w:type="band1Horz">
      <w:rPr>
        <w:rFonts w:ascii="Arial" w:hAnsi="Arial"/>
        <w:color w:val="AEB9BA" w:themeColor="accent4" w:themeTint="9A" w:themeShade="95"/>
        <w:sz w:val="22"/>
      </w:rPr>
      <w:tblPr/>
      <w:tcPr>
        <w:shd w:val="clear" w:color="E3E7E8" w:themeColor="accent4" w:themeTint="34" w:fill="E3E7E8" w:themeFill="accent4" w:themeFillTint="34"/>
      </w:tcPr>
    </w:tblStylePr>
    <w:tblStylePr w:type="band2Horz">
      <w:rPr>
        <w:rFonts w:ascii="Arial" w:hAnsi="Arial"/>
        <w:color w:val="AEB9BA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84ACB6" w:themeColor="accent5"/>
        <w:insideV w:val="single" w:sz="4" w:space="0" w:color="84ACB6" w:themeColor="accent5"/>
      </w:tblBorders>
    </w:tblPr>
    <w:tblStylePr w:type="firstRow">
      <w:rPr>
        <w:b/>
        <w:color w:val="446973" w:themeColor="accent5" w:themeShade="95"/>
      </w:rPr>
      <w:tblPr/>
      <w:tcPr>
        <w:tcBorders>
          <w:bottom w:val="single" w:sz="12" w:space="0" w:color="84ACB6" w:themeColor="accent5"/>
        </w:tcBorders>
      </w:tcPr>
    </w:tblStylePr>
    <w:tblStylePr w:type="lastRow">
      <w:rPr>
        <w:b/>
        <w:color w:val="446973" w:themeColor="accent5" w:themeShade="95"/>
      </w:rPr>
    </w:tblStylePr>
    <w:tblStylePr w:type="firstCol">
      <w:rPr>
        <w:b/>
        <w:color w:val="446973" w:themeColor="accent5" w:themeShade="95"/>
      </w:rPr>
    </w:tblStylePr>
    <w:tblStylePr w:type="lastCol">
      <w:rPr>
        <w:b/>
        <w:color w:val="446973" w:themeColor="accent5" w:themeShade="95"/>
      </w:rPr>
    </w:tblStylePr>
    <w:tblStylePr w:type="band1Vert">
      <w:tblPr/>
      <w:tcPr>
        <w:shd w:val="clear" w:color="E5EEF0" w:themeColor="accent5" w:themeTint="34" w:fill="E5EEF0" w:themeFill="accent5" w:themeFillTint="34"/>
      </w:tcPr>
    </w:tblStylePr>
    <w:tblStylePr w:type="band1Horz">
      <w:rPr>
        <w:rFonts w:ascii="Arial" w:hAnsi="Arial"/>
        <w:color w:val="446973" w:themeColor="accent5" w:themeShade="95"/>
        <w:sz w:val="22"/>
      </w:rPr>
      <w:tblPr/>
      <w:tcPr>
        <w:shd w:val="clear" w:color="E5EEF0" w:themeColor="accent5" w:themeTint="34" w:fill="E5EEF0" w:themeFill="accent5" w:themeFillTint="34"/>
      </w:tcPr>
    </w:tblStylePr>
    <w:tblStylePr w:type="band2Horz">
      <w:rPr>
        <w:rFonts w:ascii="Arial" w:hAnsi="Arial"/>
        <w:color w:val="446973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2683C6" w:themeColor="accent6"/>
        <w:insideV w:val="single" w:sz="4" w:space="0" w:color="2683C6" w:themeColor="accent6"/>
      </w:tblBorders>
    </w:tblPr>
    <w:tblStylePr w:type="firstRow">
      <w:rPr>
        <w:b/>
        <w:color w:val="446973" w:themeColor="accent5" w:themeShade="95"/>
      </w:rPr>
      <w:tblPr/>
      <w:tcPr>
        <w:tcBorders>
          <w:bottom w:val="single" w:sz="12" w:space="0" w:color="2683C6" w:themeColor="accent6"/>
        </w:tcBorders>
      </w:tcPr>
    </w:tblStylePr>
    <w:tblStylePr w:type="lastRow">
      <w:rPr>
        <w:b/>
        <w:color w:val="446973" w:themeColor="accent5" w:themeShade="95"/>
      </w:rPr>
    </w:tblStylePr>
    <w:tblStylePr w:type="firstCol">
      <w:rPr>
        <w:b/>
        <w:color w:val="446973" w:themeColor="accent5" w:themeShade="95"/>
      </w:rPr>
    </w:tblStylePr>
    <w:tblStylePr w:type="lastCol">
      <w:rPr>
        <w:b/>
        <w:color w:val="446973" w:themeColor="accent5" w:themeShade="95"/>
      </w:rPr>
    </w:tblStylePr>
    <w:tblStylePr w:type="band1Vert">
      <w:tblPr/>
      <w:tcPr>
        <w:shd w:val="clear" w:color="D0E6F6" w:themeColor="accent6" w:themeTint="34" w:fill="D0E6F6" w:themeFill="accent6" w:themeFillTint="34"/>
      </w:tcPr>
    </w:tblStylePr>
    <w:tblStylePr w:type="band1Horz">
      <w:rPr>
        <w:rFonts w:ascii="Arial" w:hAnsi="Arial"/>
        <w:color w:val="446973" w:themeColor="accent5" w:themeShade="95"/>
        <w:sz w:val="22"/>
      </w:rPr>
      <w:tblPr/>
      <w:tcPr>
        <w:shd w:val="clear" w:color="D0E6F6" w:themeColor="accent6" w:themeTint="34" w:fill="D0E6F6" w:themeFill="accent6" w:themeFillTint="34"/>
      </w:tcPr>
    </w:tblStylePr>
    <w:tblStylePr w:type="band2Horz">
      <w:rPr>
        <w:rFonts w:ascii="Arial" w:hAnsi="Arial"/>
        <w:color w:val="446973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CBE1" w:themeColor="accent1" w:themeTint="80"/>
        <w:right w:val="single" w:sz="4" w:space="0" w:color="94CBE1" w:themeColor="accent1" w:themeTint="80"/>
        <w:insideH w:val="single" w:sz="4" w:space="0" w:color="94CBE1" w:themeColor="accent1" w:themeTint="80"/>
        <w:insideV w:val="single" w:sz="4" w:space="0" w:color="94CBE1" w:themeColor="accent1" w:themeTint="80"/>
      </w:tblBorders>
    </w:tblPr>
    <w:tblStylePr w:type="firstRow">
      <w:rPr>
        <w:rFonts w:ascii="Arial" w:hAnsi="Arial"/>
        <w:b/>
        <w:color w:val="94CB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CB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4CBE1" w:themeColor="accent1" w:themeTint="80" w:themeShade="95"/>
        <w:sz w:val="22"/>
      </w:rPr>
      <w:tblPr/>
      <w:tcPr>
        <w:tcBorders>
          <w:top w:val="single" w:sz="4" w:space="0" w:color="94CB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4CB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CB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94CB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94CB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E9F2" w:themeColor="accent1" w:themeTint="34" w:fill="D3E9F2" w:themeFill="accent1" w:themeFillTint="34"/>
      </w:tcPr>
    </w:tblStylePr>
    <w:tblStylePr w:type="band1Horz">
      <w:rPr>
        <w:rFonts w:ascii="Arial" w:hAnsi="Arial"/>
        <w:color w:val="94CBE1" w:themeColor="accent1" w:themeTint="80" w:themeShade="95"/>
        <w:sz w:val="22"/>
      </w:rPr>
      <w:tblPr/>
      <w:tcPr>
        <w:shd w:val="clear" w:color="D3E9F2" w:themeColor="accent1" w:themeTint="34" w:fill="D3E9F2" w:themeFill="accent1" w:themeFillTint="34"/>
      </w:tcPr>
    </w:tblStylePr>
    <w:tblStylePr w:type="band2Horz">
      <w:rPr>
        <w:rFonts w:ascii="Arial" w:hAnsi="Arial"/>
        <w:color w:val="94CB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D3D9" w:themeColor="accent2" w:themeTint="97"/>
        <w:right w:val="single" w:sz="4" w:space="0" w:color="9CD3D9" w:themeColor="accent2" w:themeTint="97"/>
        <w:insideH w:val="single" w:sz="4" w:space="0" w:color="9CD3D9" w:themeColor="accent2" w:themeTint="97"/>
        <w:insideV w:val="single" w:sz="4" w:space="0" w:color="9CD3D9" w:themeColor="accent2" w:themeTint="97"/>
      </w:tblBorders>
    </w:tblPr>
    <w:tblStylePr w:type="firstRow">
      <w:rPr>
        <w:rFonts w:ascii="Arial" w:hAnsi="Arial"/>
        <w:b/>
        <w:color w:val="9CD3D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D3D9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D3D9" w:themeColor="accent2" w:themeTint="97" w:themeShade="95"/>
        <w:sz w:val="22"/>
      </w:rPr>
      <w:tblPr/>
      <w:tcPr>
        <w:tcBorders>
          <w:top w:val="single" w:sz="4" w:space="0" w:color="9CD3D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D3D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D3D9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CD3D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CD3D9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F0F2" w:themeColor="accent2" w:themeTint="32" w:fill="DEF0F2" w:themeFill="accent2" w:themeFillTint="32"/>
      </w:tcPr>
    </w:tblStylePr>
    <w:tblStylePr w:type="band1Horz">
      <w:rPr>
        <w:rFonts w:ascii="Arial" w:hAnsi="Arial"/>
        <w:color w:val="9CD3D9" w:themeColor="accent2" w:themeTint="97" w:themeShade="95"/>
        <w:sz w:val="22"/>
      </w:rPr>
      <w:tblPr/>
      <w:tcPr>
        <w:shd w:val="clear" w:color="DEF0F2" w:themeColor="accent2" w:themeTint="32" w:fill="DEF0F2" w:themeFill="accent2" w:themeFillTint="32"/>
      </w:tcPr>
    </w:tblStylePr>
    <w:tblStylePr w:type="band2Horz">
      <w:rPr>
        <w:rFonts w:ascii="Arial" w:hAnsi="Arial"/>
        <w:color w:val="9CD3D9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5BDA7" w:themeColor="accent3" w:themeTint="FE"/>
        <w:right w:val="single" w:sz="4" w:space="0" w:color="75BDA7" w:themeColor="accent3" w:themeTint="FE"/>
        <w:insideH w:val="single" w:sz="4" w:space="0" w:color="75BDA7" w:themeColor="accent3" w:themeTint="FE"/>
        <w:insideV w:val="single" w:sz="4" w:space="0" w:color="75BDA7" w:themeColor="accent3" w:themeTint="FE"/>
      </w:tblBorders>
    </w:tblPr>
    <w:tblStylePr w:type="firstRow">
      <w:rPr>
        <w:rFonts w:ascii="Arial" w:hAnsi="Arial"/>
        <w:b/>
        <w:color w:val="75BDA7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5BDA7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BDA7" w:themeColor="accent3" w:themeTint="FE" w:themeShade="95"/>
        <w:sz w:val="22"/>
      </w:rPr>
      <w:tblPr/>
      <w:tcPr>
        <w:tcBorders>
          <w:top w:val="single" w:sz="4" w:space="0" w:color="75BDA7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BDA7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5BDA7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75BDA7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75BDA7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2F1ED" w:themeColor="accent3" w:themeTint="34" w:fill="E2F1ED" w:themeFill="accent3" w:themeFillTint="34"/>
      </w:tcPr>
    </w:tblStylePr>
    <w:tblStylePr w:type="band1Horz">
      <w:rPr>
        <w:rFonts w:ascii="Arial" w:hAnsi="Arial"/>
        <w:color w:val="75BDA7" w:themeColor="accent3" w:themeTint="FE" w:themeShade="95"/>
        <w:sz w:val="22"/>
      </w:rPr>
      <w:tblPr/>
      <w:tcPr>
        <w:shd w:val="clear" w:color="E2F1ED" w:themeColor="accent3" w:themeTint="34" w:fill="E2F1ED" w:themeFill="accent3" w:themeFillTint="34"/>
      </w:tcPr>
    </w:tblStylePr>
    <w:tblStylePr w:type="band2Horz">
      <w:rPr>
        <w:rFonts w:ascii="Arial" w:hAnsi="Arial"/>
        <w:color w:val="75BDA7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EB9BA" w:themeColor="accent4" w:themeTint="9A"/>
        <w:right w:val="single" w:sz="4" w:space="0" w:color="AEB9BA" w:themeColor="accent4" w:themeTint="9A"/>
        <w:insideH w:val="single" w:sz="4" w:space="0" w:color="AEB9BA" w:themeColor="accent4" w:themeTint="9A"/>
        <w:insideV w:val="single" w:sz="4" w:space="0" w:color="AEB9BA" w:themeColor="accent4" w:themeTint="9A"/>
      </w:tblBorders>
    </w:tblPr>
    <w:tblStylePr w:type="firstRow">
      <w:rPr>
        <w:rFonts w:ascii="Arial" w:hAnsi="Arial"/>
        <w:b/>
        <w:color w:val="AEB9BA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EB9BA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EB9BA" w:themeColor="accent4" w:themeTint="9A" w:themeShade="95"/>
        <w:sz w:val="22"/>
      </w:rPr>
      <w:tblPr/>
      <w:tcPr>
        <w:tcBorders>
          <w:top w:val="single" w:sz="4" w:space="0" w:color="AEB9BA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EB9BA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EB9BA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EB9BA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AEB9BA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3E7E8" w:themeColor="accent4" w:themeTint="34" w:fill="E3E7E8" w:themeFill="accent4" w:themeFillTint="34"/>
      </w:tcPr>
    </w:tblStylePr>
    <w:tblStylePr w:type="band1Horz">
      <w:rPr>
        <w:rFonts w:ascii="Arial" w:hAnsi="Arial"/>
        <w:color w:val="AEB9BA" w:themeColor="accent4" w:themeTint="9A" w:themeShade="95"/>
        <w:sz w:val="22"/>
      </w:rPr>
      <w:tblPr/>
      <w:tcPr>
        <w:shd w:val="clear" w:color="E3E7E8" w:themeColor="accent4" w:themeTint="34" w:fill="E3E7E8" w:themeFill="accent4" w:themeFillTint="34"/>
      </w:tcPr>
    </w:tblStylePr>
    <w:tblStylePr w:type="band2Horz">
      <w:rPr>
        <w:rFonts w:ascii="Arial" w:hAnsi="Arial"/>
        <w:color w:val="AEB9BA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9D0D5" w:themeColor="accent5" w:themeTint="90"/>
        <w:right w:val="single" w:sz="4" w:space="0" w:color="B9D0D5" w:themeColor="accent5" w:themeTint="90"/>
        <w:insideH w:val="single" w:sz="4" w:space="0" w:color="B9D0D5" w:themeColor="accent5" w:themeTint="90"/>
        <w:insideV w:val="single" w:sz="4" w:space="0" w:color="B9D0D5" w:themeColor="accent5" w:themeTint="90"/>
      </w:tblBorders>
    </w:tblPr>
    <w:tblStylePr w:type="firstRow">
      <w:rPr>
        <w:rFonts w:ascii="Arial" w:hAnsi="Arial"/>
        <w:b/>
        <w:color w:val="446973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9D0D5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46973" w:themeColor="accent5" w:themeShade="95"/>
        <w:sz w:val="22"/>
      </w:rPr>
      <w:tblPr/>
      <w:tcPr>
        <w:tcBorders>
          <w:top w:val="single" w:sz="4" w:space="0" w:color="B9D0D5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46973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9D0D5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46973" w:themeColor="accent5" w:themeShade="95"/>
        <w:sz w:val="22"/>
      </w:rPr>
      <w:tblPr/>
      <w:tcPr>
        <w:tcBorders>
          <w:top w:val="none" w:sz="0" w:space="0" w:color="auto"/>
          <w:left w:val="single" w:sz="4" w:space="0" w:color="B9D0D5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F0" w:themeColor="accent5" w:themeTint="34" w:fill="E5EEF0" w:themeFill="accent5" w:themeFillTint="34"/>
      </w:tcPr>
    </w:tblStylePr>
    <w:tblStylePr w:type="band1Horz">
      <w:rPr>
        <w:rFonts w:ascii="Arial" w:hAnsi="Arial"/>
        <w:color w:val="446973" w:themeColor="accent5" w:themeShade="95"/>
        <w:sz w:val="22"/>
      </w:rPr>
      <w:tblPr/>
      <w:tcPr>
        <w:shd w:val="clear" w:color="E5EEF0" w:themeColor="accent5" w:themeTint="34" w:fill="E5EEF0" w:themeFill="accent5" w:themeFillTint="34"/>
      </w:tcPr>
    </w:tblStylePr>
    <w:tblStylePr w:type="band2Horz">
      <w:rPr>
        <w:rFonts w:ascii="Arial" w:hAnsi="Arial"/>
        <w:color w:val="446973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CB9E6" w:themeColor="accent6" w:themeTint="90"/>
        <w:right w:val="single" w:sz="4" w:space="0" w:color="7CB9E6" w:themeColor="accent6" w:themeTint="90"/>
        <w:insideH w:val="single" w:sz="4" w:space="0" w:color="7CB9E6" w:themeColor="accent6" w:themeTint="90"/>
        <w:insideV w:val="single" w:sz="4" w:space="0" w:color="7CB9E6" w:themeColor="accent6" w:themeTint="90"/>
      </w:tblBorders>
    </w:tblPr>
    <w:tblStylePr w:type="firstRow">
      <w:rPr>
        <w:rFonts w:ascii="Arial" w:hAnsi="Arial"/>
        <w:b/>
        <w:color w:val="164C73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CB9E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64C73" w:themeColor="accent6" w:themeShade="95"/>
        <w:sz w:val="22"/>
      </w:rPr>
      <w:tblPr/>
      <w:tcPr>
        <w:tcBorders>
          <w:top w:val="single" w:sz="4" w:space="0" w:color="7CB9E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64C73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CB9E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164C73" w:themeColor="accent6" w:themeShade="95"/>
        <w:sz w:val="22"/>
      </w:rPr>
      <w:tblPr/>
      <w:tcPr>
        <w:tcBorders>
          <w:top w:val="none" w:sz="0" w:space="0" w:color="auto"/>
          <w:left w:val="single" w:sz="4" w:space="0" w:color="7CB9E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E6F6" w:themeColor="accent6" w:themeTint="34" w:fill="D0E6F6" w:themeFill="accent6" w:themeFillTint="34"/>
      </w:tcPr>
    </w:tblStylePr>
    <w:tblStylePr w:type="band1Horz">
      <w:rPr>
        <w:rFonts w:ascii="Arial" w:hAnsi="Arial"/>
        <w:color w:val="164C73" w:themeColor="accent6" w:themeShade="95"/>
        <w:sz w:val="22"/>
      </w:rPr>
      <w:tblPr/>
      <w:tcPr>
        <w:shd w:val="clear" w:color="D0E6F6" w:themeColor="accent6" w:themeTint="34" w:fill="D0E6F6" w:themeFill="accent6" w:themeFillTint="34"/>
      </w:tcPr>
    </w:tblStylePr>
    <w:tblStylePr w:type="band2Horz">
      <w:rPr>
        <w:rFonts w:ascii="Arial" w:hAnsi="Arial"/>
        <w:color w:val="164C73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494BA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494BA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E5F0" w:themeColor="accent1" w:themeTint="40" w:fill="C9E5F0" w:themeFill="accent1" w:themeFillTint="40"/>
      </w:tcPr>
    </w:tblStylePr>
    <w:tblStylePr w:type="band1Horz">
      <w:tblPr/>
      <w:tcPr>
        <w:shd w:val="clear" w:color="C9E5F0" w:themeColor="accent1" w:themeTint="40" w:fill="C9E5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8B6C0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8B6C0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4ECEF" w:themeColor="accent2" w:themeTint="40" w:fill="D4ECEF" w:themeFill="accent2" w:themeFillTint="40"/>
      </w:tcPr>
    </w:tblStylePr>
    <w:tblStylePr w:type="band1Horz">
      <w:tblPr/>
      <w:tcPr>
        <w:shd w:val="clear" w:color="D4ECEF" w:themeColor="accent2" w:themeTint="40" w:fill="D4ECEF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5BDA7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5BDA7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CEEE8" w:themeColor="accent3" w:themeTint="40" w:fill="DCEEE8" w:themeFill="accent3" w:themeFillTint="40"/>
      </w:tcPr>
    </w:tblStylePr>
    <w:tblStylePr w:type="band1Horz">
      <w:tblPr/>
      <w:tcPr>
        <w:shd w:val="clear" w:color="DCEEE8" w:themeColor="accent3" w:themeTint="40" w:fill="DCEE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A8C8E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A8C8E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DE2E2" w:themeColor="accent4" w:themeTint="40" w:fill="DDE2E2" w:themeFill="accent4" w:themeFillTint="40"/>
      </w:tcPr>
    </w:tblStylePr>
    <w:tblStylePr w:type="band1Horz">
      <w:tblPr/>
      <w:tcPr>
        <w:shd w:val="clear" w:color="DDE2E2" w:themeColor="accent4" w:themeTint="40" w:fill="DDE2E2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4ACB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4ACB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0EAEC" w:themeColor="accent5" w:themeTint="40" w:fill="E0EAEC" w:themeFill="accent5" w:themeFillTint="40"/>
      </w:tcPr>
    </w:tblStylePr>
    <w:tblStylePr w:type="band1Horz">
      <w:tblPr/>
      <w:tcPr>
        <w:shd w:val="clear" w:color="E0EAEC" w:themeColor="accent5" w:themeTint="40" w:fill="E0EAEC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683C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683C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5E0F4" w:themeColor="accent6" w:themeTint="40" w:fill="C5E0F4" w:themeFill="accent6" w:themeFillTint="40"/>
      </w:tcPr>
    </w:tblStylePr>
    <w:tblStylePr w:type="band1Horz">
      <w:tblPr/>
      <w:tcPr>
        <w:shd w:val="clear" w:color="C5E0F4" w:themeColor="accent6" w:themeTint="40" w:fill="C5E0F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6C4DD" w:themeColor="accent1" w:themeTint="90"/>
        <w:bottom w:val="single" w:sz="4" w:space="0" w:color="86C4DD" w:themeColor="accent1" w:themeTint="90"/>
        <w:insideH w:val="single" w:sz="4" w:space="0" w:color="86C4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6C4DD" w:themeColor="accent1" w:themeTint="90"/>
          <w:left w:val="none" w:sz="4" w:space="0" w:color="000000"/>
          <w:bottom w:val="single" w:sz="4" w:space="0" w:color="86C4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6C4DD" w:themeColor="accent1" w:themeTint="90"/>
          <w:left w:val="none" w:sz="4" w:space="0" w:color="000000"/>
          <w:bottom w:val="single" w:sz="4" w:space="0" w:color="86C4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5F0" w:themeColor="accent1" w:themeTint="40" w:fill="C9E5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5F0" w:themeColor="accent1" w:themeTint="40" w:fill="C9E5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D5DB" w:themeColor="accent2" w:themeTint="90"/>
        <w:bottom w:val="single" w:sz="4" w:space="0" w:color="A0D5DB" w:themeColor="accent2" w:themeTint="90"/>
        <w:insideH w:val="single" w:sz="4" w:space="0" w:color="A0D5D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0D5DB" w:themeColor="accent2" w:themeTint="90"/>
          <w:left w:val="none" w:sz="4" w:space="0" w:color="000000"/>
          <w:bottom w:val="single" w:sz="4" w:space="0" w:color="A0D5D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0D5DB" w:themeColor="accent2" w:themeTint="90"/>
          <w:left w:val="none" w:sz="4" w:space="0" w:color="000000"/>
          <w:bottom w:val="single" w:sz="4" w:space="0" w:color="A0D5D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4ECEF" w:themeColor="accent2" w:themeTint="40" w:fill="D4ECE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4ECEF" w:themeColor="accent2" w:themeTint="40" w:fill="D4ECEF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0D9CD" w:themeColor="accent3" w:themeTint="90"/>
        <w:bottom w:val="single" w:sz="4" w:space="0" w:color="B0D9CD" w:themeColor="accent3" w:themeTint="90"/>
        <w:insideH w:val="single" w:sz="4" w:space="0" w:color="B0D9C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D9CD" w:themeColor="accent3" w:themeTint="90"/>
          <w:left w:val="none" w:sz="4" w:space="0" w:color="000000"/>
          <w:bottom w:val="single" w:sz="4" w:space="0" w:color="B0D9C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D9CD" w:themeColor="accent3" w:themeTint="90"/>
          <w:left w:val="none" w:sz="4" w:space="0" w:color="000000"/>
          <w:bottom w:val="single" w:sz="4" w:space="0" w:color="B0D9C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EE8" w:themeColor="accent3" w:themeTint="40" w:fill="DCEE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EE8" w:themeColor="accent3" w:themeTint="40" w:fill="DCEE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BEBF" w:themeColor="accent4" w:themeTint="90"/>
        <w:bottom w:val="single" w:sz="4" w:space="0" w:color="B3BEBF" w:themeColor="accent4" w:themeTint="90"/>
        <w:insideH w:val="single" w:sz="4" w:space="0" w:color="B3BEB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3BEBF" w:themeColor="accent4" w:themeTint="90"/>
          <w:left w:val="none" w:sz="4" w:space="0" w:color="000000"/>
          <w:bottom w:val="single" w:sz="4" w:space="0" w:color="B3BEB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3BEBF" w:themeColor="accent4" w:themeTint="90"/>
          <w:left w:val="none" w:sz="4" w:space="0" w:color="000000"/>
          <w:bottom w:val="single" w:sz="4" w:space="0" w:color="B3BEB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2E2" w:themeColor="accent4" w:themeTint="40" w:fill="DDE2E2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2E2" w:themeColor="accent4" w:themeTint="40" w:fill="DDE2E2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9D0D5" w:themeColor="accent5" w:themeTint="90"/>
        <w:bottom w:val="single" w:sz="4" w:space="0" w:color="B9D0D5" w:themeColor="accent5" w:themeTint="90"/>
        <w:insideH w:val="single" w:sz="4" w:space="0" w:color="B9D0D5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9D0D5" w:themeColor="accent5" w:themeTint="90"/>
          <w:left w:val="none" w:sz="4" w:space="0" w:color="000000"/>
          <w:bottom w:val="single" w:sz="4" w:space="0" w:color="B9D0D5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9D0D5" w:themeColor="accent5" w:themeTint="90"/>
          <w:left w:val="none" w:sz="4" w:space="0" w:color="000000"/>
          <w:bottom w:val="single" w:sz="4" w:space="0" w:color="B9D0D5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AEC" w:themeColor="accent5" w:themeTint="40" w:fill="E0EAEC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AEC" w:themeColor="accent5" w:themeTint="40" w:fill="E0EAEC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CB9E6" w:themeColor="accent6" w:themeTint="90"/>
        <w:bottom w:val="single" w:sz="4" w:space="0" w:color="7CB9E6" w:themeColor="accent6" w:themeTint="90"/>
        <w:insideH w:val="single" w:sz="4" w:space="0" w:color="7CB9E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CB9E6" w:themeColor="accent6" w:themeTint="90"/>
          <w:left w:val="none" w:sz="4" w:space="0" w:color="000000"/>
          <w:bottom w:val="single" w:sz="4" w:space="0" w:color="7CB9E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CB9E6" w:themeColor="accent6" w:themeTint="90"/>
          <w:left w:val="none" w:sz="4" w:space="0" w:color="000000"/>
          <w:bottom w:val="single" w:sz="4" w:space="0" w:color="7CB9E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E0F4" w:themeColor="accent6" w:themeTint="40" w:fill="C5E0F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E0F4" w:themeColor="accent6" w:themeTint="40" w:fill="C5E0F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494BA" w:themeColor="accent1" w:fill="3494BA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494BA" w:themeColor="accent1"/>
          <w:bottom w:val="single" w:sz="4" w:space="0" w:color="3494BA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D3D9" w:themeColor="accent2" w:themeTint="97"/>
        <w:left w:val="single" w:sz="4" w:space="0" w:color="9CD3D9" w:themeColor="accent2" w:themeTint="97"/>
        <w:bottom w:val="single" w:sz="4" w:space="0" w:color="9CD3D9" w:themeColor="accent2" w:themeTint="97"/>
        <w:right w:val="single" w:sz="4" w:space="0" w:color="9CD3D9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D3D9" w:themeColor="accent2" w:themeTint="97" w:fill="9CD3D9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D3D9" w:themeColor="accent2" w:themeTint="97"/>
          <w:right w:val="single" w:sz="4" w:space="0" w:color="9CD3D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D3D9" w:themeColor="accent2" w:themeTint="97"/>
          <w:bottom w:val="single" w:sz="4" w:space="0" w:color="9CD3D9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8"/>
        <w:left w:val="single" w:sz="4" w:space="0" w:color="ACD7CA" w:themeColor="accent3" w:themeTint="98"/>
        <w:bottom w:val="single" w:sz="4" w:space="0" w:color="ACD7CA" w:themeColor="accent3" w:themeTint="98"/>
        <w:right w:val="single" w:sz="4" w:space="0" w:color="ACD7CA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CD7CA" w:themeColor="accent3" w:themeTint="98" w:fill="ACD7CA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CD7CA" w:themeColor="accent3" w:themeTint="98"/>
          <w:right w:val="single" w:sz="4" w:space="0" w:color="ACD7CA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CD7CA" w:themeColor="accent3" w:themeTint="98"/>
          <w:bottom w:val="single" w:sz="4" w:space="0" w:color="ACD7CA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EB9BA" w:themeColor="accent4" w:themeTint="9A"/>
        <w:left w:val="single" w:sz="4" w:space="0" w:color="AEB9BA" w:themeColor="accent4" w:themeTint="9A"/>
        <w:bottom w:val="single" w:sz="4" w:space="0" w:color="AEB9BA" w:themeColor="accent4" w:themeTint="9A"/>
        <w:right w:val="single" w:sz="4" w:space="0" w:color="AEB9BA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EB9BA" w:themeColor="accent4" w:themeTint="9A" w:fill="AEB9BA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EB9BA" w:themeColor="accent4" w:themeTint="9A"/>
          <w:right w:val="single" w:sz="4" w:space="0" w:color="AEB9BA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EB9BA" w:themeColor="accent4" w:themeTint="9A"/>
          <w:bottom w:val="single" w:sz="4" w:space="0" w:color="AEB9BA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4CCD2" w:themeColor="accent5" w:themeTint="9A"/>
        <w:left w:val="single" w:sz="4" w:space="0" w:color="B4CCD2" w:themeColor="accent5" w:themeTint="9A"/>
        <w:bottom w:val="single" w:sz="4" w:space="0" w:color="B4CCD2" w:themeColor="accent5" w:themeTint="9A"/>
        <w:right w:val="single" w:sz="4" w:space="0" w:color="B4CCD2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4CCD2" w:themeColor="accent5" w:themeTint="9A" w:fill="B4CCD2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4CCD2" w:themeColor="accent5" w:themeTint="9A"/>
          <w:right w:val="single" w:sz="4" w:space="0" w:color="B4CCD2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CD2" w:themeColor="accent5" w:themeTint="9A"/>
          <w:bottom w:val="single" w:sz="4" w:space="0" w:color="B4CCD2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5B6E4" w:themeColor="accent6" w:themeTint="98"/>
        <w:left w:val="single" w:sz="4" w:space="0" w:color="75B6E4" w:themeColor="accent6" w:themeTint="98"/>
        <w:bottom w:val="single" w:sz="4" w:space="0" w:color="75B6E4" w:themeColor="accent6" w:themeTint="98"/>
        <w:right w:val="single" w:sz="4" w:space="0" w:color="75B6E4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6E4" w:themeColor="accent6" w:themeTint="98" w:fill="75B6E4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5B6E4" w:themeColor="accent6" w:themeTint="98"/>
          <w:right w:val="single" w:sz="4" w:space="0" w:color="75B6E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5B6E4" w:themeColor="accent6" w:themeTint="98"/>
          <w:bottom w:val="single" w:sz="4" w:space="0" w:color="75B6E4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6C4DD" w:themeColor="accent1" w:themeTint="90"/>
        <w:left w:val="single" w:sz="4" w:space="0" w:color="86C4DD" w:themeColor="accent1" w:themeTint="90"/>
        <w:bottom w:val="single" w:sz="4" w:space="0" w:color="86C4DD" w:themeColor="accent1" w:themeTint="90"/>
        <w:right w:val="single" w:sz="4" w:space="0" w:color="86C4DD" w:themeColor="accent1" w:themeTint="90"/>
        <w:insideH w:val="single" w:sz="4" w:space="0" w:color="86C4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494BA" w:themeColor="accent1" w:fill="3494BA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5F0" w:themeColor="accent1" w:themeTint="40" w:fill="C9E5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5F0" w:themeColor="accent1" w:themeTint="40" w:fill="C9E5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D5DB" w:themeColor="accent2" w:themeTint="90"/>
        <w:left w:val="single" w:sz="4" w:space="0" w:color="A0D5DB" w:themeColor="accent2" w:themeTint="90"/>
        <w:bottom w:val="single" w:sz="4" w:space="0" w:color="A0D5DB" w:themeColor="accent2" w:themeTint="90"/>
        <w:right w:val="single" w:sz="4" w:space="0" w:color="A0D5DB" w:themeColor="accent2" w:themeTint="90"/>
        <w:insideH w:val="single" w:sz="4" w:space="0" w:color="A0D5D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8B6C0" w:themeColor="accent2" w:fill="58B6C0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4ECEF" w:themeColor="accent2" w:themeTint="40" w:fill="D4ECE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4ECEF" w:themeColor="accent2" w:themeTint="40" w:fill="D4ECEF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0D9CD" w:themeColor="accent3" w:themeTint="90"/>
        <w:left w:val="single" w:sz="4" w:space="0" w:color="B0D9CD" w:themeColor="accent3" w:themeTint="90"/>
        <w:bottom w:val="single" w:sz="4" w:space="0" w:color="B0D9CD" w:themeColor="accent3" w:themeTint="90"/>
        <w:right w:val="single" w:sz="4" w:space="0" w:color="B0D9CD" w:themeColor="accent3" w:themeTint="90"/>
        <w:insideH w:val="single" w:sz="4" w:space="0" w:color="B0D9C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A7" w:themeColor="accent3" w:fill="75BDA7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EE8" w:themeColor="accent3" w:themeTint="40" w:fill="DCEE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EE8" w:themeColor="accent3" w:themeTint="40" w:fill="DCEE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BEBF" w:themeColor="accent4" w:themeTint="90"/>
        <w:left w:val="single" w:sz="4" w:space="0" w:color="B3BEBF" w:themeColor="accent4" w:themeTint="90"/>
        <w:bottom w:val="single" w:sz="4" w:space="0" w:color="B3BEBF" w:themeColor="accent4" w:themeTint="90"/>
        <w:right w:val="single" w:sz="4" w:space="0" w:color="B3BEBF" w:themeColor="accent4" w:themeTint="90"/>
        <w:insideH w:val="single" w:sz="4" w:space="0" w:color="B3BEB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A8C8E" w:themeColor="accent4" w:fill="7A8C8E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2E2" w:themeColor="accent4" w:themeTint="40" w:fill="DDE2E2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2E2" w:themeColor="accent4" w:themeTint="40" w:fill="DDE2E2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9D0D5" w:themeColor="accent5" w:themeTint="90"/>
        <w:left w:val="single" w:sz="4" w:space="0" w:color="B9D0D5" w:themeColor="accent5" w:themeTint="90"/>
        <w:bottom w:val="single" w:sz="4" w:space="0" w:color="B9D0D5" w:themeColor="accent5" w:themeTint="90"/>
        <w:right w:val="single" w:sz="4" w:space="0" w:color="B9D0D5" w:themeColor="accent5" w:themeTint="90"/>
        <w:insideH w:val="single" w:sz="4" w:space="0" w:color="B9D0D5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4ACB6" w:themeColor="accent5" w:fill="84ACB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AEC" w:themeColor="accent5" w:themeTint="40" w:fill="E0EAEC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AEC" w:themeColor="accent5" w:themeTint="40" w:fill="E0EAEC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CB9E6" w:themeColor="accent6" w:themeTint="90"/>
        <w:left w:val="single" w:sz="4" w:space="0" w:color="7CB9E6" w:themeColor="accent6" w:themeTint="90"/>
        <w:bottom w:val="single" w:sz="4" w:space="0" w:color="7CB9E6" w:themeColor="accent6" w:themeTint="90"/>
        <w:right w:val="single" w:sz="4" w:space="0" w:color="7CB9E6" w:themeColor="accent6" w:themeTint="90"/>
        <w:insideH w:val="single" w:sz="4" w:space="0" w:color="7CB9E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683C6" w:themeColor="accent6" w:fill="2683C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E0F4" w:themeColor="accent6" w:themeTint="40" w:fill="C5E0F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E0F4" w:themeColor="accent6" w:themeTint="40" w:fill="C5E0F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3494BA" w:themeColor="accent1"/>
        <w:left w:val="single" w:sz="32" w:space="0" w:color="3494BA" w:themeColor="accent1"/>
        <w:bottom w:val="single" w:sz="32" w:space="0" w:color="3494BA" w:themeColor="accent1"/>
        <w:right w:val="single" w:sz="32" w:space="0" w:color="3494BA" w:themeColor="accent1"/>
      </w:tblBorders>
      <w:shd w:val="clear" w:color="3494BA" w:themeColor="accent1" w:fill="3494BA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494BA" w:themeColor="accent1"/>
          <w:bottom w:val="single" w:sz="12" w:space="0" w:color="FFFFFF" w:themeColor="light1"/>
        </w:tcBorders>
        <w:shd w:val="clear" w:color="3494BA" w:themeColor="accent1" w:fill="3494BA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494BA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494BA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494BA" w:themeColor="accent1" w:fill="3494BA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494BA" w:themeColor="accent1" w:fill="3494BA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494BA" w:themeColor="accent1" w:fill="3494BA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CD3D9" w:themeColor="accent2" w:themeTint="97"/>
        <w:left w:val="single" w:sz="32" w:space="0" w:color="9CD3D9" w:themeColor="accent2" w:themeTint="97"/>
        <w:bottom w:val="single" w:sz="32" w:space="0" w:color="9CD3D9" w:themeColor="accent2" w:themeTint="97"/>
        <w:right w:val="single" w:sz="32" w:space="0" w:color="9CD3D9" w:themeColor="accent2" w:themeTint="97"/>
      </w:tblBorders>
      <w:shd w:val="clear" w:color="9CD3D9" w:themeColor="accent2" w:themeTint="97" w:fill="9CD3D9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D3D9" w:themeColor="accent2" w:themeTint="97"/>
          <w:bottom w:val="single" w:sz="12" w:space="0" w:color="FFFFFF" w:themeColor="light1"/>
        </w:tcBorders>
        <w:shd w:val="clear" w:color="9CD3D9" w:themeColor="accent2" w:themeTint="97" w:fill="9CD3D9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D3D9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D3D9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D3D9" w:themeColor="accent2" w:themeTint="97" w:fill="9CD3D9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D3D9" w:themeColor="accent2" w:themeTint="97" w:fill="9CD3D9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D3D9" w:themeColor="accent2" w:themeTint="97" w:fill="9CD3D9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CD7CA" w:themeColor="accent3" w:themeTint="98"/>
        <w:left w:val="single" w:sz="32" w:space="0" w:color="ACD7CA" w:themeColor="accent3" w:themeTint="98"/>
        <w:bottom w:val="single" w:sz="32" w:space="0" w:color="ACD7CA" w:themeColor="accent3" w:themeTint="98"/>
        <w:right w:val="single" w:sz="32" w:space="0" w:color="ACD7CA" w:themeColor="accent3" w:themeTint="98"/>
      </w:tblBorders>
      <w:shd w:val="clear" w:color="ACD7CA" w:themeColor="accent3" w:themeTint="98" w:fill="ACD7CA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CD7CA" w:themeColor="accent3" w:themeTint="98"/>
          <w:bottom w:val="single" w:sz="12" w:space="0" w:color="FFFFFF" w:themeColor="light1"/>
        </w:tcBorders>
        <w:shd w:val="clear" w:color="ACD7CA" w:themeColor="accent3" w:themeTint="98" w:fill="ACD7CA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CD7CA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CD7CA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CD7CA" w:themeColor="accent3" w:themeTint="98" w:fill="ACD7CA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CD7CA" w:themeColor="accent3" w:themeTint="98" w:fill="ACD7CA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CD7CA" w:themeColor="accent3" w:themeTint="98" w:fill="ACD7CA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EB9BA" w:themeColor="accent4" w:themeTint="9A"/>
        <w:left w:val="single" w:sz="32" w:space="0" w:color="AEB9BA" w:themeColor="accent4" w:themeTint="9A"/>
        <w:bottom w:val="single" w:sz="32" w:space="0" w:color="AEB9BA" w:themeColor="accent4" w:themeTint="9A"/>
        <w:right w:val="single" w:sz="32" w:space="0" w:color="AEB9BA" w:themeColor="accent4" w:themeTint="9A"/>
      </w:tblBorders>
      <w:shd w:val="clear" w:color="AEB9BA" w:themeColor="accent4" w:themeTint="9A" w:fill="AEB9BA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EB9BA" w:themeColor="accent4" w:themeTint="9A"/>
          <w:bottom w:val="single" w:sz="12" w:space="0" w:color="FFFFFF" w:themeColor="light1"/>
        </w:tcBorders>
        <w:shd w:val="clear" w:color="AEB9BA" w:themeColor="accent4" w:themeTint="9A" w:fill="AEB9BA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EB9BA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EB9BA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EB9BA" w:themeColor="accent4" w:themeTint="9A" w:fill="AEB9BA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EB9BA" w:themeColor="accent4" w:themeTint="9A" w:fill="AEB9BA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EB9BA" w:themeColor="accent4" w:themeTint="9A" w:fill="AEB9BA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4CCD2" w:themeColor="accent5" w:themeTint="9A"/>
        <w:left w:val="single" w:sz="32" w:space="0" w:color="B4CCD2" w:themeColor="accent5" w:themeTint="9A"/>
        <w:bottom w:val="single" w:sz="32" w:space="0" w:color="B4CCD2" w:themeColor="accent5" w:themeTint="9A"/>
        <w:right w:val="single" w:sz="32" w:space="0" w:color="B4CCD2" w:themeColor="accent5" w:themeTint="9A"/>
      </w:tblBorders>
      <w:shd w:val="clear" w:color="B4CCD2" w:themeColor="accent5" w:themeTint="9A" w:fill="B4CCD2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4CCD2" w:themeColor="accent5" w:themeTint="9A"/>
          <w:bottom w:val="single" w:sz="12" w:space="0" w:color="FFFFFF" w:themeColor="light1"/>
        </w:tcBorders>
        <w:shd w:val="clear" w:color="B4CCD2" w:themeColor="accent5" w:themeTint="9A" w:fill="B4CCD2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4CCD2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4CCD2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4CCD2" w:themeColor="accent5" w:themeTint="9A" w:fill="B4CCD2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4CCD2" w:themeColor="accent5" w:themeTint="9A" w:fill="B4CCD2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4CCD2" w:themeColor="accent5" w:themeTint="9A" w:fill="B4CCD2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5B6E4" w:themeColor="accent6" w:themeTint="98"/>
        <w:left w:val="single" w:sz="32" w:space="0" w:color="75B6E4" w:themeColor="accent6" w:themeTint="98"/>
        <w:bottom w:val="single" w:sz="32" w:space="0" w:color="75B6E4" w:themeColor="accent6" w:themeTint="98"/>
        <w:right w:val="single" w:sz="32" w:space="0" w:color="75B6E4" w:themeColor="accent6" w:themeTint="98"/>
      </w:tblBorders>
      <w:shd w:val="clear" w:color="75B6E4" w:themeColor="accent6" w:themeTint="98" w:fill="75B6E4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5B6E4" w:themeColor="accent6" w:themeTint="98"/>
          <w:bottom w:val="single" w:sz="12" w:space="0" w:color="FFFFFF" w:themeColor="light1"/>
        </w:tcBorders>
        <w:shd w:val="clear" w:color="75B6E4" w:themeColor="accent6" w:themeTint="98" w:fill="75B6E4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5B6E4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5B6E4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5B6E4" w:themeColor="accent6" w:themeTint="98" w:fill="75B6E4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5B6E4" w:themeColor="accent6" w:themeTint="98" w:fill="75B6E4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5B6E4" w:themeColor="accent6" w:themeTint="98" w:fill="75B6E4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color w:val="1E566C" w:themeColor="accent1" w:themeShade="95"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color w:val="1E566C" w:themeColor="accent1" w:themeShade="95"/>
      </w:rPr>
      <w:tblPr/>
      <w:tcPr>
        <w:tcBorders>
          <w:top w:val="single" w:sz="4" w:space="0" w:color="3494BA" w:themeColor="accent1"/>
        </w:tcBorders>
      </w:tcPr>
    </w:tblStylePr>
    <w:tblStylePr w:type="firstCol">
      <w:rPr>
        <w:b/>
        <w:color w:val="1E566C" w:themeColor="accent1" w:themeShade="95"/>
      </w:rPr>
    </w:tblStylePr>
    <w:tblStylePr w:type="lastCol">
      <w:rPr>
        <w:b/>
        <w:color w:val="1E566C" w:themeColor="accent1" w:themeShade="95"/>
      </w:rPr>
    </w:tblStylePr>
    <w:tblStylePr w:type="band1Vert">
      <w:tblPr/>
      <w:tcPr>
        <w:shd w:val="clear" w:color="C9E5F0" w:themeColor="accent1" w:themeTint="40" w:fill="C9E5F0" w:themeFill="accent1" w:themeFillTint="40"/>
      </w:tcPr>
    </w:tblStylePr>
    <w:tblStylePr w:type="band1Horz">
      <w:rPr>
        <w:rFonts w:ascii="Arial" w:hAnsi="Arial"/>
        <w:color w:val="1E566C" w:themeColor="accent1" w:themeShade="95"/>
        <w:sz w:val="22"/>
      </w:rPr>
      <w:tblPr/>
      <w:tcPr>
        <w:shd w:val="clear" w:color="C9E5F0" w:themeColor="accent1" w:themeTint="40" w:fill="C9E5F0" w:themeFill="accent1" w:themeFillTint="40"/>
      </w:tcPr>
    </w:tblStylePr>
    <w:tblStylePr w:type="band2Horz">
      <w:rPr>
        <w:rFonts w:ascii="Arial" w:hAnsi="Arial"/>
        <w:color w:val="1E566C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D3D9" w:themeColor="accent2" w:themeTint="97"/>
        <w:bottom w:val="single" w:sz="4" w:space="0" w:color="9CD3D9" w:themeColor="accent2" w:themeTint="97"/>
      </w:tblBorders>
    </w:tblPr>
    <w:tblStylePr w:type="firstRow">
      <w:rPr>
        <w:b/>
        <w:color w:val="9CD3D9" w:themeColor="accent2" w:themeTint="97" w:themeShade="95"/>
      </w:rPr>
      <w:tblPr/>
      <w:tcPr>
        <w:tcBorders>
          <w:bottom w:val="single" w:sz="4" w:space="0" w:color="9CD3D9" w:themeColor="accent2" w:themeTint="97"/>
        </w:tcBorders>
      </w:tcPr>
    </w:tblStylePr>
    <w:tblStylePr w:type="lastRow">
      <w:rPr>
        <w:b/>
        <w:color w:val="9CD3D9" w:themeColor="accent2" w:themeTint="97" w:themeShade="95"/>
      </w:rPr>
      <w:tblPr/>
      <w:tcPr>
        <w:tcBorders>
          <w:top w:val="single" w:sz="4" w:space="0" w:color="9CD3D9" w:themeColor="accent2" w:themeTint="97"/>
        </w:tcBorders>
      </w:tcPr>
    </w:tblStylePr>
    <w:tblStylePr w:type="firstCol">
      <w:rPr>
        <w:b/>
        <w:color w:val="9CD3D9" w:themeColor="accent2" w:themeTint="97" w:themeShade="95"/>
      </w:rPr>
    </w:tblStylePr>
    <w:tblStylePr w:type="lastCol">
      <w:rPr>
        <w:b/>
        <w:color w:val="9CD3D9" w:themeColor="accent2" w:themeTint="97" w:themeShade="95"/>
      </w:rPr>
    </w:tblStylePr>
    <w:tblStylePr w:type="band1Vert">
      <w:tblPr/>
      <w:tcPr>
        <w:shd w:val="clear" w:color="D4ECEF" w:themeColor="accent2" w:themeTint="40" w:fill="D4ECEF" w:themeFill="accent2" w:themeFillTint="40"/>
      </w:tcPr>
    </w:tblStylePr>
    <w:tblStylePr w:type="band1Horz">
      <w:rPr>
        <w:rFonts w:ascii="Arial" w:hAnsi="Arial"/>
        <w:color w:val="9CD3D9" w:themeColor="accent2" w:themeTint="97" w:themeShade="95"/>
        <w:sz w:val="22"/>
      </w:rPr>
      <w:tblPr/>
      <w:tcPr>
        <w:shd w:val="clear" w:color="D4ECEF" w:themeColor="accent2" w:themeTint="40" w:fill="D4ECEF" w:themeFill="accent2" w:themeFillTint="40"/>
      </w:tcPr>
    </w:tblStylePr>
    <w:tblStylePr w:type="band2Horz">
      <w:rPr>
        <w:rFonts w:ascii="Arial" w:hAnsi="Arial"/>
        <w:color w:val="9CD3D9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8"/>
        <w:bottom w:val="single" w:sz="4" w:space="0" w:color="ACD7CA" w:themeColor="accent3" w:themeTint="98"/>
      </w:tblBorders>
    </w:tblPr>
    <w:tblStylePr w:type="firstRow">
      <w:rPr>
        <w:b/>
        <w:color w:val="ACD7CA" w:themeColor="accent3" w:themeTint="98" w:themeShade="95"/>
      </w:rPr>
      <w:tblPr/>
      <w:tcPr>
        <w:tcBorders>
          <w:bottom w:val="single" w:sz="4" w:space="0" w:color="ACD7CA" w:themeColor="accent3" w:themeTint="98"/>
        </w:tcBorders>
      </w:tcPr>
    </w:tblStylePr>
    <w:tblStylePr w:type="lastRow">
      <w:rPr>
        <w:b/>
        <w:color w:val="ACD7CA" w:themeColor="accent3" w:themeTint="98" w:themeShade="95"/>
      </w:rPr>
      <w:tblPr/>
      <w:tcPr>
        <w:tcBorders>
          <w:top w:val="single" w:sz="4" w:space="0" w:color="ACD7CA" w:themeColor="accent3" w:themeTint="98"/>
        </w:tcBorders>
      </w:tcPr>
    </w:tblStylePr>
    <w:tblStylePr w:type="firstCol">
      <w:rPr>
        <w:b/>
        <w:color w:val="ACD7CA" w:themeColor="accent3" w:themeTint="98" w:themeShade="95"/>
      </w:rPr>
    </w:tblStylePr>
    <w:tblStylePr w:type="lastCol">
      <w:rPr>
        <w:b/>
        <w:color w:val="ACD7CA" w:themeColor="accent3" w:themeTint="98" w:themeShade="95"/>
      </w:rPr>
    </w:tblStylePr>
    <w:tblStylePr w:type="band1Vert">
      <w:tblPr/>
      <w:tcPr>
        <w:shd w:val="clear" w:color="DCEEE8" w:themeColor="accent3" w:themeTint="40" w:fill="DCEEE8" w:themeFill="accent3" w:themeFillTint="40"/>
      </w:tcPr>
    </w:tblStylePr>
    <w:tblStylePr w:type="band1Horz">
      <w:rPr>
        <w:rFonts w:ascii="Arial" w:hAnsi="Arial"/>
        <w:color w:val="ACD7CA" w:themeColor="accent3" w:themeTint="98" w:themeShade="95"/>
        <w:sz w:val="22"/>
      </w:rPr>
      <w:tblPr/>
      <w:tcPr>
        <w:shd w:val="clear" w:color="DCEEE8" w:themeColor="accent3" w:themeTint="40" w:fill="DCEEE8" w:themeFill="accent3" w:themeFillTint="40"/>
      </w:tcPr>
    </w:tblStylePr>
    <w:tblStylePr w:type="band2Horz">
      <w:rPr>
        <w:rFonts w:ascii="Arial" w:hAnsi="Arial"/>
        <w:color w:val="ACD7CA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EB9BA" w:themeColor="accent4" w:themeTint="9A"/>
        <w:bottom w:val="single" w:sz="4" w:space="0" w:color="AEB9BA" w:themeColor="accent4" w:themeTint="9A"/>
      </w:tblBorders>
    </w:tblPr>
    <w:tblStylePr w:type="firstRow">
      <w:rPr>
        <w:b/>
        <w:color w:val="AEB9BA" w:themeColor="accent4" w:themeTint="9A" w:themeShade="95"/>
      </w:rPr>
      <w:tblPr/>
      <w:tcPr>
        <w:tcBorders>
          <w:bottom w:val="single" w:sz="4" w:space="0" w:color="AEB9BA" w:themeColor="accent4" w:themeTint="9A"/>
        </w:tcBorders>
      </w:tcPr>
    </w:tblStylePr>
    <w:tblStylePr w:type="lastRow">
      <w:rPr>
        <w:b/>
        <w:color w:val="AEB9BA" w:themeColor="accent4" w:themeTint="9A" w:themeShade="95"/>
      </w:rPr>
      <w:tblPr/>
      <w:tcPr>
        <w:tcBorders>
          <w:top w:val="single" w:sz="4" w:space="0" w:color="AEB9BA" w:themeColor="accent4" w:themeTint="9A"/>
        </w:tcBorders>
      </w:tcPr>
    </w:tblStylePr>
    <w:tblStylePr w:type="firstCol">
      <w:rPr>
        <w:b/>
        <w:color w:val="AEB9BA" w:themeColor="accent4" w:themeTint="9A" w:themeShade="95"/>
      </w:rPr>
    </w:tblStylePr>
    <w:tblStylePr w:type="lastCol">
      <w:rPr>
        <w:b/>
        <w:color w:val="AEB9BA" w:themeColor="accent4" w:themeTint="9A" w:themeShade="95"/>
      </w:rPr>
    </w:tblStylePr>
    <w:tblStylePr w:type="band1Vert">
      <w:tblPr/>
      <w:tcPr>
        <w:shd w:val="clear" w:color="DDE2E2" w:themeColor="accent4" w:themeTint="40" w:fill="DDE2E2" w:themeFill="accent4" w:themeFillTint="40"/>
      </w:tcPr>
    </w:tblStylePr>
    <w:tblStylePr w:type="band1Horz">
      <w:rPr>
        <w:rFonts w:ascii="Arial" w:hAnsi="Arial"/>
        <w:color w:val="AEB9BA" w:themeColor="accent4" w:themeTint="9A" w:themeShade="95"/>
        <w:sz w:val="22"/>
      </w:rPr>
      <w:tblPr/>
      <w:tcPr>
        <w:shd w:val="clear" w:color="DDE2E2" w:themeColor="accent4" w:themeTint="40" w:fill="DDE2E2" w:themeFill="accent4" w:themeFillTint="40"/>
      </w:tcPr>
    </w:tblStylePr>
    <w:tblStylePr w:type="band2Horz">
      <w:rPr>
        <w:rFonts w:ascii="Arial" w:hAnsi="Arial"/>
        <w:color w:val="AEB9BA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4CCD2" w:themeColor="accent5" w:themeTint="9A"/>
        <w:bottom w:val="single" w:sz="4" w:space="0" w:color="B4CCD2" w:themeColor="accent5" w:themeTint="9A"/>
      </w:tblBorders>
    </w:tblPr>
    <w:tblStylePr w:type="firstRow">
      <w:rPr>
        <w:b/>
        <w:color w:val="B4CCD2" w:themeColor="accent5" w:themeTint="9A" w:themeShade="95"/>
      </w:rPr>
      <w:tblPr/>
      <w:tcPr>
        <w:tcBorders>
          <w:bottom w:val="single" w:sz="4" w:space="0" w:color="B4CCD2" w:themeColor="accent5" w:themeTint="9A"/>
        </w:tcBorders>
      </w:tcPr>
    </w:tblStylePr>
    <w:tblStylePr w:type="lastRow">
      <w:rPr>
        <w:b/>
        <w:color w:val="B4CCD2" w:themeColor="accent5" w:themeTint="9A" w:themeShade="95"/>
      </w:rPr>
      <w:tblPr/>
      <w:tcPr>
        <w:tcBorders>
          <w:top w:val="single" w:sz="4" w:space="0" w:color="B4CCD2" w:themeColor="accent5" w:themeTint="9A"/>
        </w:tcBorders>
      </w:tcPr>
    </w:tblStylePr>
    <w:tblStylePr w:type="firstCol">
      <w:rPr>
        <w:b/>
        <w:color w:val="B4CCD2" w:themeColor="accent5" w:themeTint="9A" w:themeShade="95"/>
      </w:rPr>
    </w:tblStylePr>
    <w:tblStylePr w:type="lastCol">
      <w:rPr>
        <w:b/>
        <w:color w:val="B4CCD2" w:themeColor="accent5" w:themeTint="9A" w:themeShade="95"/>
      </w:rPr>
    </w:tblStylePr>
    <w:tblStylePr w:type="band1Vert">
      <w:tblPr/>
      <w:tcPr>
        <w:shd w:val="clear" w:color="E0EAEC" w:themeColor="accent5" w:themeTint="40" w:fill="E0EAEC" w:themeFill="accent5" w:themeFillTint="40"/>
      </w:tcPr>
    </w:tblStylePr>
    <w:tblStylePr w:type="band1Horz">
      <w:rPr>
        <w:rFonts w:ascii="Arial" w:hAnsi="Arial"/>
        <w:color w:val="B4CCD2" w:themeColor="accent5" w:themeTint="9A" w:themeShade="95"/>
        <w:sz w:val="22"/>
      </w:rPr>
      <w:tblPr/>
      <w:tcPr>
        <w:shd w:val="clear" w:color="E0EAEC" w:themeColor="accent5" w:themeTint="40" w:fill="E0EAEC" w:themeFill="accent5" w:themeFillTint="40"/>
      </w:tcPr>
    </w:tblStylePr>
    <w:tblStylePr w:type="band2Horz">
      <w:rPr>
        <w:rFonts w:ascii="Arial" w:hAnsi="Arial"/>
        <w:color w:val="B4CCD2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5B6E4" w:themeColor="accent6" w:themeTint="98"/>
        <w:bottom w:val="single" w:sz="4" w:space="0" w:color="75B6E4" w:themeColor="accent6" w:themeTint="98"/>
      </w:tblBorders>
    </w:tblPr>
    <w:tblStylePr w:type="firstRow">
      <w:rPr>
        <w:b/>
        <w:color w:val="75B6E4" w:themeColor="accent6" w:themeTint="98" w:themeShade="95"/>
      </w:rPr>
      <w:tblPr/>
      <w:tcPr>
        <w:tcBorders>
          <w:bottom w:val="single" w:sz="4" w:space="0" w:color="75B6E4" w:themeColor="accent6" w:themeTint="98"/>
        </w:tcBorders>
      </w:tcPr>
    </w:tblStylePr>
    <w:tblStylePr w:type="lastRow">
      <w:rPr>
        <w:b/>
        <w:color w:val="75B6E4" w:themeColor="accent6" w:themeTint="98" w:themeShade="95"/>
      </w:rPr>
      <w:tblPr/>
      <w:tcPr>
        <w:tcBorders>
          <w:top w:val="single" w:sz="4" w:space="0" w:color="75B6E4" w:themeColor="accent6" w:themeTint="98"/>
        </w:tcBorders>
      </w:tcPr>
    </w:tblStylePr>
    <w:tblStylePr w:type="firstCol">
      <w:rPr>
        <w:b/>
        <w:color w:val="75B6E4" w:themeColor="accent6" w:themeTint="98" w:themeShade="95"/>
      </w:rPr>
    </w:tblStylePr>
    <w:tblStylePr w:type="lastCol">
      <w:rPr>
        <w:b/>
        <w:color w:val="75B6E4" w:themeColor="accent6" w:themeTint="98" w:themeShade="95"/>
      </w:rPr>
    </w:tblStylePr>
    <w:tblStylePr w:type="band1Vert">
      <w:tblPr/>
      <w:tcPr>
        <w:shd w:val="clear" w:color="C5E0F4" w:themeColor="accent6" w:themeTint="40" w:fill="C5E0F4" w:themeFill="accent6" w:themeFillTint="40"/>
      </w:tcPr>
    </w:tblStylePr>
    <w:tblStylePr w:type="band1Horz">
      <w:rPr>
        <w:rFonts w:ascii="Arial" w:hAnsi="Arial"/>
        <w:color w:val="75B6E4" w:themeColor="accent6" w:themeTint="98" w:themeShade="95"/>
        <w:sz w:val="22"/>
      </w:rPr>
      <w:tblPr/>
      <w:tcPr>
        <w:shd w:val="clear" w:color="C5E0F4" w:themeColor="accent6" w:themeTint="40" w:fill="C5E0F4" w:themeFill="accent6" w:themeFillTint="40"/>
      </w:tcPr>
    </w:tblStylePr>
    <w:tblStylePr w:type="band2Horz">
      <w:rPr>
        <w:rFonts w:ascii="Arial" w:hAnsi="Arial"/>
        <w:color w:val="75B6E4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3494BA" w:themeColor="accent1"/>
      </w:tblBorders>
    </w:tblPr>
    <w:tblStylePr w:type="firstRow">
      <w:rPr>
        <w:rFonts w:ascii="Arial" w:hAnsi="Arial"/>
        <w:i/>
        <w:color w:val="1E566C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494BA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1E566C" w:themeColor="accent1" w:themeShade="95"/>
        <w:sz w:val="22"/>
      </w:rPr>
      <w:tblPr/>
      <w:tcPr>
        <w:tcBorders>
          <w:top w:val="single" w:sz="4" w:space="0" w:color="3494BA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E566C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494BA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1E566C" w:themeColor="accent1" w:themeShade="95"/>
        <w:sz w:val="22"/>
      </w:rPr>
      <w:tblPr/>
      <w:tcPr>
        <w:tcBorders>
          <w:top w:val="none" w:sz="0" w:space="0" w:color="auto"/>
          <w:left w:val="single" w:sz="4" w:space="0" w:color="3494BA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5F0" w:themeColor="accent1" w:themeTint="40" w:fill="C9E5F0" w:themeFill="accent1" w:themeFillTint="40"/>
      </w:tcPr>
    </w:tblStylePr>
    <w:tblStylePr w:type="band1Horz">
      <w:rPr>
        <w:rFonts w:ascii="Arial" w:hAnsi="Arial"/>
        <w:color w:val="1E566C" w:themeColor="accent1" w:themeShade="95"/>
        <w:sz w:val="22"/>
      </w:rPr>
      <w:tblPr/>
      <w:tcPr>
        <w:shd w:val="clear" w:color="C9E5F0" w:themeColor="accent1" w:themeTint="40" w:fill="C9E5F0" w:themeFill="accent1" w:themeFillTint="40"/>
      </w:tcPr>
    </w:tblStylePr>
    <w:tblStylePr w:type="band2Horz">
      <w:rPr>
        <w:rFonts w:ascii="Arial" w:hAnsi="Arial"/>
        <w:color w:val="1E566C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CD3D9" w:themeColor="accent2" w:themeTint="97"/>
      </w:tblBorders>
    </w:tblPr>
    <w:tblStylePr w:type="firstRow">
      <w:rPr>
        <w:rFonts w:ascii="Arial" w:hAnsi="Arial"/>
        <w:i/>
        <w:color w:val="9CD3D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D3D9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D3D9" w:themeColor="accent2" w:themeTint="97" w:themeShade="95"/>
        <w:sz w:val="22"/>
      </w:rPr>
      <w:tblPr/>
      <w:tcPr>
        <w:tcBorders>
          <w:top w:val="single" w:sz="4" w:space="0" w:color="9CD3D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D3D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D3D9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CD3D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CD3D9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4ECEF" w:themeColor="accent2" w:themeTint="40" w:fill="D4ECEF" w:themeFill="accent2" w:themeFillTint="40"/>
      </w:tcPr>
    </w:tblStylePr>
    <w:tblStylePr w:type="band1Horz">
      <w:rPr>
        <w:rFonts w:ascii="Arial" w:hAnsi="Arial"/>
        <w:color w:val="9CD3D9" w:themeColor="accent2" w:themeTint="97" w:themeShade="95"/>
        <w:sz w:val="22"/>
      </w:rPr>
      <w:tblPr/>
      <w:tcPr>
        <w:shd w:val="clear" w:color="D4ECEF" w:themeColor="accent2" w:themeTint="40" w:fill="D4ECEF" w:themeFill="accent2" w:themeFillTint="40"/>
      </w:tcPr>
    </w:tblStylePr>
    <w:tblStylePr w:type="band2Horz">
      <w:rPr>
        <w:rFonts w:ascii="Arial" w:hAnsi="Arial"/>
        <w:color w:val="9CD3D9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CD7CA" w:themeColor="accent3" w:themeTint="98"/>
      </w:tblBorders>
    </w:tblPr>
    <w:tblStylePr w:type="firstRow">
      <w:rPr>
        <w:rFonts w:ascii="Arial" w:hAnsi="Arial"/>
        <w:i/>
        <w:color w:val="ACD7CA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D7CA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CA" w:themeColor="accent3" w:themeTint="98" w:themeShade="95"/>
        <w:sz w:val="22"/>
      </w:rPr>
      <w:tblPr/>
      <w:tcPr>
        <w:tcBorders>
          <w:top w:val="single" w:sz="4" w:space="0" w:color="ACD7CA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CA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D7CA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CD7CA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CD7CA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CEEE8" w:themeColor="accent3" w:themeTint="40" w:fill="DCEEE8" w:themeFill="accent3" w:themeFillTint="40"/>
      </w:tcPr>
    </w:tblStylePr>
    <w:tblStylePr w:type="band1Horz">
      <w:rPr>
        <w:rFonts w:ascii="Arial" w:hAnsi="Arial"/>
        <w:color w:val="ACD7CA" w:themeColor="accent3" w:themeTint="98" w:themeShade="95"/>
        <w:sz w:val="22"/>
      </w:rPr>
      <w:tblPr/>
      <w:tcPr>
        <w:shd w:val="clear" w:color="DCEEE8" w:themeColor="accent3" w:themeTint="40" w:fill="DCEEE8" w:themeFill="accent3" w:themeFillTint="40"/>
      </w:tcPr>
    </w:tblStylePr>
    <w:tblStylePr w:type="band2Horz">
      <w:rPr>
        <w:rFonts w:ascii="Arial" w:hAnsi="Arial"/>
        <w:color w:val="ACD7CA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EB9BA" w:themeColor="accent4" w:themeTint="9A"/>
      </w:tblBorders>
    </w:tblPr>
    <w:tblStylePr w:type="firstRow">
      <w:rPr>
        <w:rFonts w:ascii="Arial" w:hAnsi="Arial"/>
        <w:i/>
        <w:color w:val="AEB9BA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EB9BA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EB9BA" w:themeColor="accent4" w:themeTint="9A" w:themeShade="95"/>
        <w:sz w:val="22"/>
      </w:rPr>
      <w:tblPr/>
      <w:tcPr>
        <w:tcBorders>
          <w:top w:val="single" w:sz="4" w:space="0" w:color="AEB9BA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EB9BA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EB9BA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EB9BA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AEB9BA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2E2" w:themeColor="accent4" w:themeTint="40" w:fill="DDE2E2" w:themeFill="accent4" w:themeFillTint="40"/>
      </w:tcPr>
    </w:tblStylePr>
    <w:tblStylePr w:type="band1Horz">
      <w:rPr>
        <w:rFonts w:ascii="Arial" w:hAnsi="Arial"/>
        <w:color w:val="AEB9BA" w:themeColor="accent4" w:themeTint="9A" w:themeShade="95"/>
        <w:sz w:val="22"/>
      </w:rPr>
      <w:tblPr/>
      <w:tcPr>
        <w:shd w:val="clear" w:color="DDE2E2" w:themeColor="accent4" w:themeTint="40" w:fill="DDE2E2" w:themeFill="accent4" w:themeFillTint="40"/>
      </w:tcPr>
    </w:tblStylePr>
    <w:tblStylePr w:type="band2Horz">
      <w:rPr>
        <w:rFonts w:ascii="Arial" w:hAnsi="Arial"/>
        <w:color w:val="AEB9BA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4CCD2" w:themeColor="accent5" w:themeTint="9A"/>
      </w:tblBorders>
    </w:tblPr>
    <w:tblStylePr w:type="firstRow">
      <w:rPr>
        <w:rFonts w:ascii="Arial" w:hAnsi="Arial"/>
        <w:i/>
        <w:color w:val="B4CCD2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4CCD2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4CCD2" w:themeColor="accent5" w:themeTint="9A" w:themeShade="95"/>
        <w:sz w:val="22"/>
      </w:rPr>
      <w:tblPr/>
      <w:tcPr>
        <w:tcBorders>
          <w:top w:val="single" w:sz="4" w:space="0" w:color="B4CCD2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4CCD2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4CCD2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4CCD2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B4CCD2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AEC" w:themeColor="accent5" w:themeTint="40" w:fill="E0EAEC" w:themeFill="accent5" w:themeFillTint="40"/>
      </w:tcPr>
    </w:tblStylePr>
    <w:tblStylePr w:type="band1Horz">
      <w:rPr>
        <w:rFonts w:ascii="Arial" w:hAnsi="Arial"/>
        <w:color w:val="B4CCD2" w:themeColor="accent5" w:themeTint="9A" w:themeShade="95"/>
        <w:sz w:val="22"/>
      </w:rPr>
      <w:tblPr/>
      <w:tcPr>
        <w:shd w:val="clear" w:color="E0EAEC" w:themeColor="accent5" w:themeTint="40" w:fill="E0EAEC" w:themeFill="accent5" w:themeFillTint="40"/>
      </w:tcPr>
    </w:tblStylePr>
    <w:tblStylePr w:type="band2Horz">
      <w:rPr>
        <w:rFonts w:ascii="Arial" w:hAnsi="Arial"/>
        <w:color w:val="B4CCD2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5B6E4" w:themeColor="accent6" w:themeTint="98"/>
      </w:tblBorders>
    </w:tblPr>
    <w:tblStylePr w:type="firstRow">
      <w:rPr>
        <w:rFonts w:ascii="Arial" w:hAnsi="Arial"/>
        <w:i/>
        <w:color w:val="75B6E4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5B6E4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5B6E4" w:themeColor="accent6" w:themeTint="98" w:themeShade="95"/>
        <w:sz w:val="22"/>
      </w:rPr>
      <w:tblPr/>
      <w:tcPr>
        <w:tcBorders>
          <w:top w:val="single" w:sz="4" w:space="0" w:color="75B6E4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B6E4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5B6E4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5B6E4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5B6E4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5E0F4" w:themeColor="accent6" w:themeTint="40" w:fill="C5E0F4" w:themeFill="accent6" w:themeFillTint="40"/>
      </w:tcPr>
    </w:tblStylePr>
    <w:tblStylePr w:type="band1Horz">
      <w:rPr>
        <w:rFonts w:ascii="Arial" w:hAnsi="Arial"/>
        <w:color w:val="75B6E4" w:themeColor="accent6" w:themeTint="98" w:themeShade="95"/>
        <w:sz w:val="22"/>
      </w:rPr>
      <w:tblPr/>
      <w:tcPr>
        <w:shd w:val="clear" w:color="C5E0F4" w:themeColor="accent6" w:themeTint="40" w:fill="C5E0F4" w:themeFill="accent6" w:themeFillTint="40"/>
      </w:tcPr>
    </w:tblStylePr>
    <w:tblStylePr w:type="band2Horz">
      <w:rPr>
        <w:rFonts w:ascii="Arial" w:hAnsi="Arial"/>
        <w:color w:val="75B6E4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BA0C8" w:themeColor="accent1" w:themeTint="EA" w:fill="3BA0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BA0C8" w:themeColor="accent1" w:themeTint="EA" w:fill="3BA0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BA0C8" w:themeColor="accent1" w:themeTint="EA" w:fill="3BA0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BA0C8" w:themeColor="accent1" w:themeTint="EA" w:fill="3BA0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DEEC" w:themeColor="accent1" w:themeTint="50" w:fill="BCDE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DEEC" w:themeColor="accent1" w:themeTint="50" w:fill="BCDE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CD3D9" w:themeColor="accent2" w:themeTint="97" w:fill="9CD3D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D3D9" w:themeColor="accent2" w:themeTint="97" w:fill="9CD3D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D3D9" w:themeColor="accent2" w:themeTint="97" w:fill="9CD3D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D3D9" w:themeColor="accent2" w:themeTint="97" w:fill="9CD3D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F0F2" w:themeColor="accent2" w:themeTint="32" w:fill="DEF0F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F0F2" w:themeColor="accent2" w:themeTint="32" w:fill="DEF0F2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5BDA7" w:themeColor="accent3" w:themeTint="FE" w:fill="75BDA7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5BDA7" w:themeColor="accent3" w:themeTint="FE" w:fill="75BDA7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5BDA7" w:themeColor="accent3" w:themeTint="FE" w:fill="75BDA7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5BDA7" w:themeColor="accent3" w:themeTint="FE" w:fill="75BDA7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F1ED" w:themeColor="accent3" w:themeTint="34" w:fill="E2F1E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F1ED" w:themeColor="accent3" w:themeTint="34" w:fill="E2F1ED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EB9BA" w:themeColor="accent4" w:themeTint="9A" w:fill="AEB9B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EB9BA" w:themeColor="accent4" w:themeTint="9A" w:fill="AEB9B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EB9BA" w:themeColor="accent4" w:themeTint="9A" w:fill="AEB9B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EB9BA" w:themeColor="accent4" w:themeTint="9A" w:fill="AEB9B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3E7E8" w:themeColor="accent4" w:themeTint="34" w:fill="E3E7E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3E7E8" w:themeColor="accent4" w:themeTint="34" w:fill="E3E7E8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4ACB6" w:themeColor="accent5" w:fill="84ACB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4ACB6" w:themeColor="accent5" w:fill="84ACB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4ACB6" w:themeColor="accent5" w:fill="84ACB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4ACB6" w:themeColor="accent5" w:fill="84ACB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EEF0" w:themeColor="accent5" w:themeTint="34" w:fill="E5EEF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EEF0" w:themeColor="accent5" w:themeTint="34" w:fill="E5EEF0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683C6" w:themeColor="accent6" w:fill="2683C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683C6" w:themeColor="accent6" w:fill="2683C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683C6" w:themeColor="accent6" w:fill="2683C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683C6" w:themeColor="accent6" w:fill="2683C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0E6F6" w:themeColor="accent6" w:themeTint="34" w:fill="D0E6F6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0E6F6" w:themeColor="accent6" w:themeTint="34" w:fill="D0E6F6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E566C" w:themeColor="accent1" w:themeShade="95"/>
        <w:left w:val="single" w:sz="4" w:space="0" w:color="1E566C" w:themeColor="accent1" w:themeShade="95"/>
        <w:bottom w:val="single" w:sz="4" w:space="0" w:color="1E566C" w:themeColor="accent1" w:themeShade="95"/>
        <w:right w:val="single" w:sz="4" w:space="0" w:color="1E566C" w:themeColor="accent1" w:themeShade="95"/>
        <w:insideH w:val="single" w:sz="4" w:space="0" w:color="1E566C" w:themeColor="accent1" w:themeShade="95"/>
        <w:insideV w:val="single" w:sz="4" w:space="0" w:color="1E566C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BA0C8" w:themeColor="accent1" w:themeTint="EA" w:fill="3BA0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BA0C8" w:themeColor="accent1" w:themeTint="EA" w:fill="3BA0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BA0C8" w:themeColor="accent1" w:themeTint="EA" w:fill="3BA0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BA0C8" w:themeColor="accent1" w:themeTint="EA" w:fill="3BA0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DEEC" w:themeColor="accent1" w:themeTint="50" w:fill="BCDE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DEEC" w:themeColor="accent1" w:themeTint="50" w:fill="BCDE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C6F76" w:themeColor="accent2" w:themeShade="95"/>
        <w:left w:val="single" w:sz="4" w:space="0" w:color="2C6F76" w:themeColor="accent2" w:themeShade="95"/>
        <w:bottom w:val="single" w:sz="4" w:space="0" w:color="2C6F76" w:themeColor="accent2" w:themeShade="95"/>
        <w:right w:val="single" w:sz="4" w:space="0" w:color="2C6F76" w:themeColor="accent2" w:themeShade="95"/>
        <w:insideH w:val="single" w:sz="4" w:space="0" w:color="2C6F76" w:themeColor="accent2" w:themeShade="95"/>
        <w:insideV w:val="single" w:sz="4" w:space="0" w:color="2C6F76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CD3D9" w:themeColor="accent2" w:themeTint="97" w:fill="9CD3D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D3D9" w:themeColor="accent2" w:themeTint="97" w:fill="9CD3D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D3D9" w:themeColor="accent2" w:themeTint="97" w:fill="9CD3D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D3D9" w:themeColor="accent2" w:themeTint="97" w:fill="9CD3D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F0F2" w:themeColor="accent2" w:themeTint="32" w:fill="DEF0F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F0F2" w:themeColor="accent2" w:themeTint="32" w:fill="DEF0F2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97865" w:themeColor="accent3" w:themeShade="95"/>
        <w:left w:val="single" w:sz="4" w:space="0" w:color="397865" w:themeColor="accent3" w:themeShade="95"/>
        <w:bottom w:val="single" w:sz="4" w:space="0" w:color="397865" w:themeColor="accent3" w:themeShade="95"/>
        <w:right w:val="single" w:sz="4" w:space="0" w:color="397865" w:themeColor="accent3" w:themeShade="95"/>
        <w:insideH w:val="single" w:sz="4" w:space="0" w:color="397865" w:themeColor="accent3" w:themeShade="95"/>
        <w:insideV w:val="single" w:sz="4" w:space="0" w:color="39786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5BDA7" w:themeColor="accent3" w:themeTint="FE" w:fill="75BDA7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5BDA7" w:themeColor="accent3" w:themeTint="FE" w:fill="75BDA7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5BDA7" w:themeColor="accent3" w:themeTint="FE" w:fill="75BDA7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5BDA7" w:themeColor="accent3" w:themeTint="FE" w:fill="75BDA7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F1ED" w:themeColor="accent3" w:themeTint="34" w:fill="E2F1E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F1ED" w:themeColor="accent3" w:themeTint="34" w:fill="E2F1ED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65153" w:themeColor="accent4" w:themeShade="95"/>
        <w:left w:val="single" w:sz="4" w:space="0" w:color="465153" w:themeColor="accent4" w:themeShade="95"/>
        <w:bottom w:val="single" w:sz="4" w:space="0" w:color="465153" w:themeColor="accent4" w:themeShade="95"/>
        <w:right w:val="single" w:sz="4" w:space="0" w:color="465153" w:themeColor="accent4" w:themeShade="95"/>
        <w:insideH w:val="single" w:sz="4" w:space="0" w:color="465153" w:themeColor="accent4" w:themeShade="95"/>
        <w:insideV w:val="single" w:sz="4" w:space="0" w:color="465153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EB9BA" w:themeColor="accent4" w:themeTint="9A" w:fill="AEB9B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EB9BA" w:themeColor="accent4" w:themeTint="9A" w:fill="AEB9B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EB9BA" w:themeColor="accent4" w:themeTint="9A" w:fill="AEB9B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EB9BA" w:themeColor="accent4" w:themeTint="9A" w:fill="AEB9B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3E7E8" w:themeColor="accent4" w:themeTint="34" w:fill="E3E7E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3E7E8" w:themeColor="accent4" w:themeTint="34" w:fill="E3E7E8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6973" w:themeColor="accent5" w:themeShade="95"/>
        <w:left w:val="single" w:sz="4" w:space="0" w:color="446973" w:themeColor="accent5" w:themeShade="95"/>
        <w:bottom w:val="single" w:sz="4" w:space="0" w:color="446973" w:themeColor="accent5" w:themeShade="95"/>
        <w:right w:val="single" w:sz="4" w:space="0" w:color="446973" w:themeColor="accent5" w:themeShade="95"/>
        <w:insideH w:val="single" w:sz="4" w:space="0" w:color="446973" w:themeColor="accent5" w:themeShade="95"/>
        <w:insideV w:val="single" w:sz="4" w:space="0" w:color="446973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4ACB6" w:themeColor="accent5" w:fill="84ACB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4ACB6" w:themeColor="accent5" w:fill="84ACB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4ACB6" w:themeColor="accent5" w:fill="84ACB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4ACB6" w:themeColor="accent5" w:fill="84ACB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EEF0" w:themeColor="accent5" w:themeTint="34" w:fill="E5EEF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EEF0" w:themeColor="accent5" w:themeTint="34" w:fill="E5EEF0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64C73" w:themeColor="accent6" w:themeShade="95"/>
        <w:left w:val="single" w:sz="4" w:space="0" w:color="164C73" w:themeColor="accent6" w:themeShade="95"/>
        <w:bottom w:val="single" w:sz="4" w:space="0" w:color="164C73" w:themeColor="accent6" w:themeShade="95"/>
        <w:right w:val="single" w:sz="4" w:space="0" w:color="164C73" w:themeColor="accent6" w:themeShade="95"/>
        <w:insideH w:val="single" w:sz="4" w:space="0" w:color="164C73" w:themeColor="accent6" w:themeShade="95"/>
        <w:insideV w:val="single" w:sz="4" w:space="0" w:color="164C73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683C6" w:themeColor="accent6" w:fill="2683C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683C6" w:themeColor="accent6" w:fill="2683C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683C6" w:themeColor="accent6" w:fill="2683C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683C6" w:themeColor="accent6" w:fill="2683C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0E6F6" w:themeColor="accent6" w:themeTint="34" w:fill="D0E6F6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0E6F6" w:themeColor="accent6" w:themeTint="34" w:fill="D0E6F6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7"/>
        <w:left w:val="single" w:sz="4" w:space="0" w:color="A9D5E7" w:themeColor="accent1" w:themeTint="67"/>
        <w:bottom w:val="single" w:sz="4" w:space="0" w:color="A9D5E7" w:themeColor="accent1" w:themeTint="67"/>
        <w:right w:val="single" w:sz="4" w:space="0" w:color="A9D5E7" w:themeColor="accent1" w:themeTint="67"/>
        <w:insideH w:val="single" w:sz="4" w:space="0" w:color="A9D5E7" w:themeColor="accent1" w:themeTint="67"/>
        <w:insideV w:val="single" w:sz="4" w:space="0" w:color="A9D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494BA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494BA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494BA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5E7" w:themeColor="accent1" w:themeTint="67"/>
          <w:left w:val="single" w:sz="4" w:space="0" w:color="A9D5E7" w:themeColor="accent1" w:themeTint="67"/>
          <w:bottom w:val="single" w:sz="4" w:space="0" w:color="A9D5E7" w:themeColor="accent1" w:themeTint="67"/>
          <w:right w:val="single" w:sz="4" w:space="0" w:color="A9D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BE1E5" w:themeColor="accent2" w:themeTint="67"/>
        <w:left w:val="single" w:sz="4" w:space="0" w:color="BBE1E5" w:themeColor="accent2" w:themeTint="67"/>
        <w:bottom w:val="single" w:sz="4" w:space="0" w:color="BBE1E5" w:themeColor="accent2" w:themeTint="67"/>
        <w:right w:val="single" w:sz="4" w:space="0" w:color="BBE1E5" w:themeColor="accent2" w:themeTint="67"/>
        <w:insideH w:val="single" w:sz="4" w:space="0" w:color="BBE1E5" w:themeColor="accent2" w:themeTint="67"/>
        <w:insideV w:val="single" w:sz="4" w:space="0" w:color="BBE1E5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D3D9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D3D9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D3D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E1E5" w:themeColor="accent2" w:themeTint="67"/>
          <w:left w:val="single" w:sz="4" w:space="0" w:color="BBE1E5" w:themeColor="accent2" w:themeTint="67"/>
          <w:bottom w:val="single" w:sz="4" w:space="0" w:color="BBE1E5" w:themeColor="accent2" w:themeTint="67"/>
          <w:right w:val="single" w:sz="4" w:space="0" w:color="BBE1E5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7"/>
        <w:left w:val="single" w:sz="4" w:space="0" w:color="C7E4DB" w:themeColor="accent3" w:themeTint="67"/>
        <w:bottom w:val="single" w:sz="4" w:space="0" w:color="C7E4DB" w:themeColor="accent3" w:themeTint="67"/>
        <w:right w:val="single" w:sz="4" w:space="0" w:color="C7E4DB" w:themeColor="accent3" w:themeTint="67"/>
        <w:insideH w:val="single" w:sz="4" w:space="0" w:color="C7E4DB" w:themeColor="accent3" w:themeTint="67"/>
        <w:insideV w:val="single" w:sz="4" w:space="0" w:color="C7E4D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CD7CA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CD7CA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CD7CA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4DB" w:themeColor="accent3" w:themeTint="67"/>
          <w:left w:val="single" w:sz="4" w:space="0" w:color="C7E4DB" w:themeColor="accent3" w:themeTint="67"/>
          <w:bottom w:val="single" w:sz="4" w:space="0" w:color="C7E4DB" w:themeColor="accent3" w:themeTint="67"/>
          <w:right w:val="single" w:sz="4" w:space="0" w:color="C7E4D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7"/>
        <w:left w:val="single" w:sz="4" w:space="0" w:color="C9D0D1" w:themeColor="accent4" w:themeTint="67"/>
        <w:bottom w:val="single" w:sz="4" w:space="0" w:color="C9D0D1" w:themeColor="accent4" w:themeTint="67"/>
        <w:right w:val="single" w:sz="4" w:space="0" w:color="C9D0D1" w:themeColor="accent4" w:themeTint="67"/>
        <w:insideH w:val="single" w:sz="4" w:space="0" w:color="C9D0D1" w:themeColor="accent4" w:themeTint="67"/>
        <w:insideV w:val="single" w:sz="4" w:space="0" w:color="C9D0D1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EB9BA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EB9BA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EB9BA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D0D1" w:themeColor="accent4" w:themeTint="67"/>
          <w:left w:val="single" w:sz="4" w:space="0" w:color="C9D0D1" w:themeColor="accent4" w:themeTint="67"/>
          <w:bottom w:val="single" w:sz="4" w:space="0" w:color="C9D0D1" w:themeColor="accent4" w:themeTint="67"/>
          <w:right w:val="single" w:sz="4" w:space="0" w:color="C9D0D1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7"/>
        <w:left w:val="single" w:sz="4" w:space="0" w:color="CDDDE1" w:themeColor="accent5" w:themeTint="67"/>
        <w:bottom w:val="single" w:sz="4" w:space="0" w:color="CDDDE1" w:themeColor="accent5" w:themeTint="67"/>
        <w:right w:val="single" w:sz="4" w:space="0" w:color="CDDDE1" w:themeColor="accent5" w:themeTint="67"/>
        <w:insideH w:val="single" w:sz="4" w:space="0" w:color="CDDDE1" w:themeColor="accent5" w:themeTint="67"/>
        <w:insideV w:val="single" w:sz="4" w:space="0" w:color="CDDDE1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4CCD2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4CCD2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4CCD2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DDDE1" w:themeColor="accent5" w:themeTint="67"/>
          <w:left w:val="single" w:sz="4" w:space="0" w:color="CDDDE1" w:themeColor="accent5" w:themeTint="67"/>
          <w:bottom w:val="single" w:sz="4" w:space="0" w:color="CDDDE1" w:themeColor="accent5" w:themeTint="67"/>
          <w:right w:val="single" w:sz="4" w:space="0" w:color="CDDDE1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1CDED" w:themeColor="accent6" w:themeTint="67"/>
        <w:left w:val="single" w:sz="4" w:space="0" w:color="A1CDED" w:themeColor="accent6" w:themeTint="67"/>
        <w:bottom w:val="single" w:sz="4" w:space="0" w:color="A1CDED" w:themeColor="accent6" w:themeTint="67"/>
        <w:right w:val="single" w:sz="4" w:space="0" w:color="A1CDED" w:themeColor="accent6" w:themeTint="67"/>
        <w:insideH w:val="single" w:sz="4" w:space="0" w:color="A1CDED" w:themeColor="accent6" w:themeTint="67"/>
        <w:insideV w:val="single" w:sz="4" w:space="0" w:color="A1CDED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5B6E4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5B6E4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5B6E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DED" w:themeColor="accent6" w:themeTint="67"/>
          <w:left w:val="single" w:sz="4" w:space="0" w:color="A1CDED" w:themeColor="accent6" w:themeTint="67"/>
          <w:bottom w:val="single" w:sz="4" w:space="0" w:color="A1CDED" w:themeColor="accent6" w:themeTint="67"/>
          <w:right w:val="single" w:sz="4" w:space="0" w:color="A1CDED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paragraph" w:customStyle="1" w:styleId="docdata">
    <w:name w:val="docdata"/>
    <w:aliases w:val="docy,v5,1546,bqiaagaaeyqcaaagiaiaaanxbqaabx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2">
    <w:name w:val="1392"/>
    <w:basedOn w:val="a0"/>
  </w:style>
  <w:style w:type="table" w:styleId="ab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character" w:customStyle="1" w:styleId="ae">
    <w:name w:val="Без интервала Знак"/>
    <w:link w:val="af"/>
    <w:uiPriority w:val="1"/>
  </w:style>
  <w:style w:type="paragraph" w:styleId="af">
    <w:name w:val="No Spacing"/>
    <w:link w:val="ae"/>
    <w:uiPriority w:val="1"/>
    <w:qFormat/>
    <w:pPr>
      <w:spacing w:after="0" w:line="240" w:lineRule="auto"/>
    </w:pPr>
  </w:style>
  <w:style w:type="character" w:customStyle="1" w:styleId="c2">
    <w:name w:val="c2"/>
    <w:basedOn w:val="a0"/>
  </w:style>
  <w:style w:type="character" w:customStyle="1" w:styleId="s1">
    <w:name w:val="s1"/>
    <w:basedOn w:val="a0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pPr>
      <w:spacing w:after="0" w:line="240" w:lineRule="auto"/>
      <w:ind w:firstLine="568"/>
      <w:jc w:val="both"/>
      <w:outlineLvl w:val="0"/>
    </w:pPr>
    <w:rPr>
      <w:rFonts w:ascii="Times New Roman" w:eastAsia="Arial Unicode MS" w:hAnsi="Times New Roman" w:cs="Arial Unicode MS"/>
      <w:b/>
      <w:color w:val="000000"/>
      <w:sz w:val="26"/>
      <w:szCs w:val="26"/>
      <w:lang w:eastAsia="ru-RU"/>
    </w:rPr>
  </w:style>
  <w:style w:type="paragraph" w:customStyle="1" w:styleId="13">
    <w:name w:val="Без интервала1"/>
    <w:pPr>
      <w:spacing w:after="0"/>
      <w:ind w:firstLine="284"/>
      <w:jc w:val="both"/>
    </w:pPr>
    <w:rPr>
      <w:rFonts w:ascii="Times New Roman" w:eastAsia="Arial Unicode MS" w:hAnsi="Times New Roman" w:cs="Times New Roman"/>
      <w:b/>
      <w:bCs/>
      <w:iCs/>
      <w:color w:val="002060"/>
      <w:sz w:val="24"/>
      <w:szCs w:val="24"/>
      <w:lang w:eastAsia="ru-RU" w:bidi="hi-IN"/>
    </w:rPr>
  </w:style>
  <w:style w:type="paragraph" w:customStyle="1" w:styleId="14">
    <w:name w:val="Абзац списка1"/>
    <w:pPr>
      <w:ind w:left="720"/>
    </w:pPr>
    <w:rPr>
      <w:rFonts w:ascii="Calibri" w:eastAsia="Arial Unicode MS" w:hAnsi="Calibri" w:cs="Arial Unicode MS"/>
      <w:color w:val="000000"/>
      <w:lang w:eastAsia="ru-RU"/>
    </w:rPr>
  </w:style>
  <w:style w:type="paragraph" w:customStyle="1" w:styleId="Af0">
    <w:name w:val="Текстовый блок A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firstLine="568"/>
      <w:jc w:val="right"/>
    </w:pPr>
    <w:rPr>
      <w:rFonts w:ascii="Times New Roman" w:eastAsia="Arial Unicode MS" w:hAnsi="Times New Roman" w:cs="Times New Roman"/>
      <w:i/>
      <w:color w:val="000000"/>
      <w:sz w:val="28"/>
      <w:szCs w:val="28"/>
      <w:lang w:eastAsia="ru-RU"/>
    </w:rPr>
  </w:style>
  <w:style w:type="character" w:styleId="af1">
    <w:name w:val="Hyperlink"/>
    <w:basedOn w:val="a0"/>
    <w:uiPriority w:val="99"/>
    <w:unhideWhenUsed/>
    <w:rPr>
      <w:color w:val="0000FF"/>
      <w:u w:val="single"/>
    </w:rPr>
  </w:style>
  <w:style w:type="paragraph" w:customStyle="1" w:styleId="23">
    <w:name w:val="Обычный2"/>
    <w:rPr>
      <w:rFonts w:ascii="Calibri" w:eastAsia="Arial Unicode MS" w:hAnsi="Calibri" w:cs="Arial Unicode MS"/>
      <w:color w:val="000000"/>
      <w:lang w:eastAsia="ru-RU"/>
    </w:rPr>
  </w:style>
  <w:style w:type="paragraph" w:customStyle="1" w:styleId="af2">
    <w:name w:val="По умолчанию"/>
    <w:rPr>
      <w:rFonts w:ascii="Helvetica" w:eastAsia="Arial Unicode MS" w:hAnsi="Helvetica" w:cs="Arial Unicode MS"/>
      <w:color w:val="000000"/>
      <w:lang w:eastAsia="ru-RU"/>
    </w:rPr>
  </w:style>
  <w:style w:type="character" w:styleId="af3">
    <w:name w:val="Strong"/>
    <w:basedOn w:val="a0"/>
    <w:uiPriority w:val="22"/>
    <w:qFormat/>
    <w:rPr>
      <w:b/>
      <w:bCs/>
    </w:rPr>
  </w:style>
  <w:style w:type="paragraph" w:customStyle="1" w:styleId="style2">
    <w:name w:val="style2"/>
    <w:basedOn w:val="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8"/>
      <w:szCs w:val="18"/>
      <w:lang w:eastAsia="ru-RU"/>
    </w:rPr>
  </w:style>
  <w:style w:type="paragraph" w:styleId="af4">
    <w:name w:val="Body Text"/>
    <w:basedOn w:val="a"/>
    <w:link w:val="af5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5">
    <w:name w:val="Основной текст Знак"/>
    <w:basedOn w:val="a0"/>
    <w:link w:val="af4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styleId="af6">
    <w:name w:val="FollowedHyperlink"/>
    <w:basedOn w:val="a0"/>
    <w:uiPriority w:val="99"/>
    <w:semiHidden/>
    <w:unhideWhenUsed/>
    <w:rPr>
      <w:color w:val="9F6715" w:themeColor="followedHyperlink"/>
      <w:u w:val="single"/>
    </w:rPr>
  </w:style>
  <w:style w:type="paragraph" w:customStyle="1" w:styleId="53">
    <w:name w:val="Абзац списка5"/>
    <w:pPr>
      <w:ind w:left="720"/>
    </w:pPr>
    <w:rPr>
      <w:rFonts w:ascii="Calibri" w:eastAsia="Arial Unicode MS" w:hAnsi="Calibri" w:cs="Arial Unicode MS"/>
      <w:color w:val="000000"/>
      <w:lang w:eastAsia="ru-RU"/>
    </w:rPr>
  </w:style>
  <w:style w:type="character" w:customStyle="1" w:styleId="43">
    <w:name w:val="Основной текст (4)_"/>
    <w:link w:val="44"/>
    <w:rPr>
      <w:rFonts w:ascii="Times New Roman" w:eastAsia="Times New Roman" w:hAnsi="Times New Roman" w:cs="Times New Roman"/>
      <w:sz w:val="34"/>
      <w:szCs w:val="34"/>
    </w:rPr>
  </w:style>
  <w:style w:type="character" w:customStyle="1" w:styleId="24">
    <w:name w:val="Заголовок №2_"/>
    <w:link w:val="25"/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4">
    <w:name w:val="Основной текст (4)"/>
    <w:basedOn w:val="a"/>
    <w:link w:val="43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5">
    <w:name w:val="Заголовок №2"/>
    <w:basedOn w:val="a"/>
    <w:link w:val="24"/>
    <w:pPr>
      <w:widowControl w:val="0"/>
      <w:spacing w:after="19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c31">
    <w:name w:val="c3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</w:style>
  <w:style w:type="character" w:customStyle="1" w:styleId="c25">
    <w:name w:val="c25"/>
    <w:basedOn w:val="a0"/>
  </w:style>
  <w:style w:type="character" w:styleId="af7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3494BA" w:themeColor="accen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3494BA" w:themeColor="accent1"/>
      <w:sz w:val="18"/>
      <w:szCs w:val="18"/>
    </w:rPr>
  </w:style>
  <w:style w:type="paragraph" w:styleId="af9">
    <w:name w:val="Title"/>
    <w:basedOn w:val="a"/>
    <w:next w:val="a"/>
    <w:link w:val="afa"/>
    <w:uiPriority w:val="10"/>
    <w:qFormat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Pr>
      <w:rFonts w:asciiTheme="majorHAnsi" w:eastAsiaTheme="majorEastAsia" w:hAnsiTheme="majorHAnsi" w:cstheme="majorBidi"/>
      <w:color w:val="292733" w:themeColor="text2" w:themeShade="BF"/>
      <w:spacing w:val="5"/>
      <w:sz w:val="52"/>
      <w:szCs w:val="52"/>
    </w:r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paragraph" w:styleId="26">
    <w:name w:val="Quote"/>
    <w:basedOn w:val="a"/>
    <w:next w:val="a"/>
    <w:link w:val="27"/>
    <w:uiPriority w:val="29"/>
    <w:qFormat/>
    <w:rPr>
      <w:i/>
      <w:iCs/>
      <w:color w:val="000000" w:themeColor="text1"/>
    </w:rPr>
  </w:style>
  <w:style w:type="character" w:customStyle="1" w:styleId="27">
    <w:name w:val="Цитата 2 Знак"/>
    <w:basedOn w:val="a0"/>
    <w:link w:val="26"/>
    <w:uiPriority w:val="29"/>
    <w:rPr>
      <w:i/>
      <w:iCs/>
      <w:color w:val="000000" w:themeColor="text1"/>
    </w:rPr>
  </w:style>
  <w:style w:type="paragraph" w:styleId="afd">
    <w:name w:val="Intense Quote"/>
    <w:basedOn w:val="a"/>
    <w:next w:val="a"/>
    <w:link w:val="afe"/>
    <w:uiPriority w:val="30"/>
    <w:qFormat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afe">
    <w:name w:val="Выделенная цитата Знак"/>
    <w:basedOn w:val="a0"/>
    <w:link w:val="afd"/>
    <w:uiPriority w:val="30"/>
    <w:rPr>
      <w:b/>
      <w:bCs/>
      <w:i/>
      <w:iCs/>
      <w:color w:val="3494BA" w:themeColor="accent1"/>
    </w:rPr>
  </w:style>
  <w:style w:type="character" w:styleId="aff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f0">
    <w:name w:val="Intense Emphasis"/>
    <w:basedOn w:val="a0"/>
    <w:uiPriority w:val="21"/>
    <w:qFormat/>
    <w:rPr>
      <w:b/>
      <w:bCs/>
      <w:i/>
      <w:iCs/>
      <w:color w:val="3494BA" w:themeColor="accent1"/>
    </w:rPr>
  </w:style>
  <w:style w:type="character" w:styleId="aff1">
    <w:name w:val="Subtle Reference"/>
    <w:basedOn w:val="a0"/>
    <w:uiPriority w:val="31"/>
    <w:qFormat/>
    <w:rPr>
      <w:smallCaps/>
      <w:color w:val="58B6C0" w:themeColor="accent2"/>
      <w:u w:val="single"/>
    </w:rPr>
  </w:style>
  <w:style w:type="character" w:styleId="aff2">
    <w:name w:val="Intense Reference"/>
    <w:basedOn w:val="a0"/>
    <w:uiPriority w:val="32"/>
    <w:qFormat/>
    <w:rPr>
      <w:b/>
      <w:bCs/>
      <w:smallCaps/>
      <w:color w:val="58B6C0" w:themeColor="accent2"/>
      <w:spacing w:val="5"/>
      <w:u w:val="single"/>
    </w:rPr>
  </w:style>
  <w:style w:type="character" w:styleId="aff3">
    <w:name w:val="Book Title"/>
    <w:basedOn w:val="a0"/>
    <w:uiPriority w:val="33"/>
    <w:qFormat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5">
    <w:name w:val="header"/>
    <w:basedOn w:val="a"/>
    <w:link w:val="af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Верхний колонтитул Знак"/>
    <w:basedOn w:val="a0"/>
    <w:link w:val="aff5"/>
    <w:uiPriority w:val="99"/>
  </w:style>
  <w:style w:type="paragraph" w:styleId="aff7">
    <w:name w:val="footer"/>
    <w:basedOn w:val="a"/>
    <w:link w:val="af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Нижний колонтитул Знак"/>
    <w:basedOn w:val="a0"/>
    <w:link w:val="aff7"/>
    <w:uiPriority w:val="99"/>
  </w:style>
  <w:style w:type="table" w:styleId="15">
    <w:name w:val="Plain Table 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21">
    <w:name w:val="Grid Table 2 Accent 1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7FC0DB" w:themeColor="accent1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7FC0DB" w:themeColor="accent1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45">
    <w:name w:val="Grid Table 4 Accent 5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sing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25">
    <w:name w:val="Grid Table 2 Accent 5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B5CDD3" w:themeColor="accent5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B5CDD3" w:themeColor="accent5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35">
    <w:name w:val="Grid Table 3 Accent 5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-65">
    <w:name w:val="Grid Table 6 Colorful Accent 5"/>
    <w:basedOn w:val="a1"/>
    <w:uiPriority w:val="51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350">
    <w:name w:val="List Table 3 Accent 5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84ACB6" w:themeColor="accent5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84ACB6" w:themeColor="accent5"/>
          <w:right w:val="none" w:sz="4" w:space="0" w:color="000000"/>
        </w:tcBorders>
      </w:tcPr>
    </w:tblStylePr>
  </w:style>
  <w:style w:type="character" w:customStyle="1" w:styleId="ad">
    <w:name w:val="Абзац списка Знак"/>
    <w:basedOn w:val="a0"/>
    <w:link w:val="ac"/>
    <w:uiPriority w:val="34"/>
  </w:style>
  <w:style w:type="paragraph" w:customStyle="1" w:styleId="Standard">
    <w:name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-53">
    <w:name w:val="Grid Table 5 Dark Accent 3"/>
    <w:basedOn w:val="a1"/>
    <w:uiPriority w:val="50"/>
    <w:rsid w:val="00C126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-23">
    <w:name w:val="Grid Table 2 Accent 3"/>
    <w:basedOn w:val="a1"/>
    <w:uiPriority w:val="47"/>
    <w:rsid w:val="00FA4718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paragraph" w:customStyle="1" w:styleId="c12">
    <w:name w:val="c12"/>
    <w:basedOn w:val="a"/>
    <w:rsid w:val="00FA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36">
    <w:name w:val="Grid Table 3 Accent 6"/>
    <w:basedOn w:val="a1"/>
    <w:uiPriority w:val="48"/>
    <w:rsid w:val="00AB3C8B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-26">
    <w:name w:val="Grid Table 2 Accent 6"/>
    <w:basedOn w:val="a1"/>
    <w:uiPriority w:val="47"/>
    <w:rsid w:val="00AB3C8B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-32">
    <w:name w:val="Grid Table 3 Accent 2"/>
    <w:basedOn w:val="a1"/>
    <w:uiPriority w:val="48"/>
    <w:rsid w:val="00AB3C8B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BB59FD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59FD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легкая адаптация</c:v>
                </c:pt>
                <c:pt idx="1">
                  <c:v>средняя адаптация</c:v>
                </c:pt>
                <c:pt idx="2">
                  <c:v>тяжелая адаптация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41</c:v>
                </c:pt>
                <c:pt idx="1">
                  <c:v>41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FE-481E-933D-5271C9C7DCC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легкая адаптация</c:v>
                </c:pt>
                <c:pt idx="1">
                  <c:v>средняя адаптация</c:v>
                </c:pt>
                <c:pt idx="2">
                  <c:v>тяжелая адаптация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</c:v>
                </c:pt>
                <c:pt idx="1">
                  <c:v>36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FE-481E-933D-5271C9C7DCC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легкая адаптация</c:v>
                </c:pt>
                <c:pt idx="1">
                  <c:v>средняя адаптация</c:v>
                </c:pt>
                <c:pt idx="2">
                  <c:v>тяжелая адаптация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68</c:v>
                </c:pt>
                <c:pt idx="1">
                  <c:v>23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FE-481E-933D-5271C9C7DCC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08500464"/>
        <c:axId val="508500856"/>
      </c:barChart>
      <c:catAx>
        <c:axId val="508500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8500856"/>
        <c:crosses val="autoZero"/>
        <c:auto val="1"/>
        <c:lblAlgn val="ctr"/>
        <c:lblOffset val="100"/>
        <c:noMultiLvlLbl val="0"/>
      </c:catAx>
      <c:valAx>
        <c:axId val="5085008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085004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solidFill>
            <a:srgbClr val="002060"/>
          </a:solidFill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18.18</c:v>
                </c:pt>
                <c:pt idx="1">
                  <c:v>81.819999999999993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FD-4D67-AE08-C8D85274F9D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</c:v>
                </c:pt>
                <c:pt idx="1">
                  <c:v>93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FD-4D67-AE08-C8D85274F9D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87</c:v>
                </c:pt>
                <c:pt idx="2">
                  <c:v>8.33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FD-4D67-AE08-C8D85274F9D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08648736"/>
        <c:axId val="508649128"/>
      </c:barChart>
      <c:catAx>
        <c:axId val="50864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8649128"/>
        <c:crosses val="autoZero"/>
        <c:auto val="1"/>
        <c:lblAlgn val="ctr"/>
        <c:lblOffset val="100"/>
        <c:noMultiLvlLbl val="0"/>
      </c:catAx>
      <c:valAx>
        <c:axId val="50864912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086487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solidFill>
            <a:srgbClr val="002060"/>
          </a:solidFill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21/22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детей с положительной динамикой после коррекционно-развивающей работы</c:v>
                </c:pt>
                <c:pt idx="1">
                  <c:v>Количество детей с незначительной динамикой после коррекционно-развивающей работы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86.2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B8-40B6-8FCB-DC456C645E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22/23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детей с положительной динамикой после коррекционно-развивающей работы</c:v>
                </c:pt>
                <c:pt idx="1">
                  <c:v>Количество детей с незначительной динамикой после коррекционно-развивающей работы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90.6</c:v>
                </c:pt>
                <c:pt idx="1">
                  <c:v>10.3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B8-40B6-8FCB-DC456C645E4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23/24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детей с положительной динамикой после коррекционно-развивающей работы</c:v>
                </c:pt>
                <c:pt idx="1">
                  <c:v>Количество детей с незначительной динамикой после коррекционно-развивающей работы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93.8</c:v>
                </c:pt>
                <c:pt idx="1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B8-40B6-8FCB-DC456C645E4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8718376"/>
        <c:axId val="508718768"/>
      </c:barChart>
      <c:catAx>
        <c:axId val="508718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8718768"/>
        <c:crosses val="autoZero"/>
        <c:auto val="1"/>
        <c:lblAlgn val="ctr"/>
        <c:lblOffset val="100"/>
        <c:noMultiLvlLbl val="0"/>
      </c:catAx>
      <c:valAx>
        <c:axId val="50871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87183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Crop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rop">
      <a:majorFont>
        <a:latin typeface="Franklin Gothic Book"/>
        <a:ea typeface="Arial"/>
        <a:cs typeface="Arial"/>
      </a:majorFont>
      <a:minorFont>
        <a:latin typeface="Franklin Gothic Book"/>
        <a:ea typeface="Arial"/>
        <a:cs typeface="Arial"/>
      </a:minorFont>
    </a:fontScheme>
    <a:fmtScheme name="Office 2007-2010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60608-D548-4C33-97B2-B3A2B24F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5777</Words>
  <Characters>32933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Наталья</cp:lastModifiedBy>
  <cp:revision>6</cp:revision>
  <dcterms:created xsi:type="dcterms:W3CDTF">2024-09-12T10:06:00Z</dcterms:created>
  <dcterms:modified xsi:type="dcterms:W3CDTF">2024-09-21T03:54:00Z</dcterms:modified>
</cp:coreProperties>
</file>